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703A49" w14:textId="77777777" w:rsidR="00E261D3" w:rsidRPr="006B31E5" w:rsidRDefault="00E261D3" w:rsidP="00E261D3">
      <w:pPr>
        <w:pStyle w:val="Note"/>
        <w:rPr>
          <w:rFonts w:ascii="Arial" w:hAnsi="Arial" w:cs="Arial"/>
          <w:szCs w:val="22"/>
        </w:rPr>
      </w:pPr>
      <w:bookmarkStart w:id="0" w:name="_GoBack"/>
      <w:bookmarkEnd w:id="0"/>
      <w:r w:rsidRPr="006B31E5">
        <w:rPr>
          <w:rFonts w:ascii="Arial" w:hAnsi="Arial" w:cs="Arial"/>
          <w:szCs w:val="22"/>
        </w:rPr>
        <w:t>READ THIS FIRST</w:t>
      </w:r>
    </w:p>
    <w:p w14:paraId="6078A9B5" w14:textId="77777777" w:rsidR="00E261D3" w:rsidRPr="006B31E5" w:rsidRDefault="00E261D3" w:rsidP="00E261D3">
      <w:pPr>
        <w:pStyle w:val="Note"/>
        <w:rPr>
          <w:rFonts w:ascii="Arial" w:hAnsi="Arial" w:cs="Arial"/>
          <w:szCs w:val="22"/>
        </w:rPr>
      </w:pPr>
      <w:r w:rsidRPr="006B31E5">
        <w:rPr>
          <w:rFonts w:ascii="Arial" w:hAnsi="Arial" w:cs="Arial"/>
          <w:szCs w:val="22"/>
        </w:rPr>
        <w:t>This Project Spec Document may need additional modifications to suit your project. It is recommended that you proofread each section, paying attention to any “Notes” boxes such as this one--you should remove these “Notes” sections as you go. Also, do a search for all bracket characters “ [ ] “ as they are used to show you areas containing options or project specific details (you can use Microsoft Word’s Find feature {Ctrl-F} to jump to an open bracket “ [ “ character quickly). Again, these bracket characters should be removed.</w:t>
      </w:r>
    </w:p>
    <w:p w14:paraId="10135E85" w14:textId="77777777" w:rsidR="00E261D3" w:rsidRPr="006B31E5" w:rsidRDefault="00E261D3" w:rsidP="00E261D3">
      <w:pPr>
        <w:pStyle w:val="Note"/>
        <w:rPr>
          <w:rFonts w:ascii="Arial" w:hAnsi="Arial" w:cs="Arial"/>
          <w:szCs w:val="22"/>
        </w:rPr>
      </w:pPr>
      <w:r w:rsidRPr="006B31E5">
        <w:rPr>
          <w:rFonts w:ascii="Arial" w:hAnsi="Arial" w:cs="Arial"/>
          <w:szCs w:val="22"/>
        </w:rPr>
        <w:t>It is important that every paragraph be numbered to allow for easy referencing. If you use the document’s built in styles and formatting your outline should be fine (turn on the formatting toolbar by going to View &gt; Toolbars &gt; Formatting). Most paragraphs will use the style “Numbered Material” and can be promoted (Shift) or demoted (Shift-Tab).</w:t>
      </w:r>
    </w:p>
    <w:p w14:paraId="521DDF05" w14:textId="77777777" w:rsidR="00E261D3" w:rsidRPr="006B31E5" w:rsidRDefault="00E261D3" w:rsidP="00E261D3">
      <w:pPr>
        <w:pStyle w:val="Note"/>
        <w:rPr>
          <w:rFonts w:ascii="Arial" w:hAnsi="Arial" w:cs="Arial"/>
          <w:szCs w:val="22"/>
        </w:rPr>
      </w:pPr>
      <w:r w:rsidRPr="006B31E5">
        <w:rPr>
          <w:rFonts w:ascii="Arial" w:hAnsi="Arial" w:cs="Arial"/>
          <w:szCs w:val="22"/>
        </w:rPr>
        <w:t xml:space="preserve">You should not have to manually enter extra spaces, carriage returns or outline characters such as A, B, C, or 1.01, 1.02; the formatting will do this for you. The entire document is 11 pt. Arial. If you paste items in, you may need to reapply the “Numbered Material” format. </w:t>
      </w:r>
    </w:p>
    <w:p w14:paraId="5D222783" w14:textId="6C9E9E78" w:rsidR="00DD649D" w:rsidRPr="006B31E5" w:rsidRDefault="00DD649D" w:rsidP="00710797">
      <w:pPr>
        <w:pStyle w:val="NumberedMaterial"/>
        <w:rPr>
          <w:rFonts w:ascii="Arial" w:hAnsi="Arial" w:cs="Arial"/>
          <w:szCs w:val="22"/>
          <w:u w:val="single"/>
        </w:rPr>
      </w:pPr>
      <w:r w:rsidRPr="006B31E5">
        <w:rPr>
          <w:rFonts w:ascii="Arial" w:hAnsi="Arial" w:cs="Arial"/>
          <w:szCs w:val="22"/>
          <w:u w:val="single"/>
        </w:rPr>
        <w:t>GENERAL</w:t>
      </w:r>
    </w:p>
    <w:p w14:paraId="5D222784" w14:textId="77777777" w:rsidR="00696B37" w:rsidRPr="006B31E5" w:rsidRDefault="00696B37" w:rsidP="00710797">
      <w:pPr>
        <w:pStyle w:val="NumberedMaterial"/>
        <w:numPr>
          <w:ilvl w:val="1"/>
          <w:numId w:val="10"/>
        </w:numPr>
        <w:rPr>
          <w:rFonts w:ascii="Arial" w:hAnsi="Arial" w:cs="Arial"/>
          <w:szCs w:val="22"/>
        </w:rPr>
      </w:pPr>
      <w:r w:rsidRPr="006B31E5">
        <w:rPr>
          <w:rFonts w:ascii="Arial" w:hAnsi="Arial" w:cs="Arial"/>
          <w:szCs w:val="22"/>
        </w:rPr>
        <w:t>SUMMARY OF WORK</w:t>
      </w:r>
    </w:p>
    <w:p w14:paraId="5D222788" w14:textId="59CCA734" w:rsidR="00620B2B" w:rsidRPr="006B31E5" w:rsidRDefault="00277EEF" w:rsidP="00710797">
      <w:pPr>
        <w:pStyle w:val="NumberedMaterial"/>
        <w:numPr>
          <w:ilvl w:val="2"/>
          <w:numId w:val="10"/>
        </w:numPr>
        <w:rPr>
          <w:rFonts w:ascii="Arial" w:hAnsi="Arial" w:cs="Arial"/>
          <w:szCs w:val="22"/>
        </w:rPr>
      </w:pPr>
      <w:r w:rsidRPr="006B31E5">
        <w:rPr>
          <w:rFonts w:ascii="Arial" w:hAnsi="Arial" w:cs="Arial"/>
          <w:szCs w:val="22"/>
        </w:rPr>
        <w:t xml:space="preserve">The extent and location of the “Welding” </w:t>
      </w:r>
      <w:r w:rsidR="000F78DB">
        <w:rPr>
          <w:rFonts w:ascii="Arial" w:hAnsi="Arial" w:cs="Arial"/>
          <w:szCs w:val="22"/>
        </w:rPr>
        <w:t>Work</w:t>
      </w:r>
      <w:r w:rsidRPr="006B31E5">
        <w:rPr>
          <w:rFonts w:ascii="Arial" w:hAnsi="Arial" w:cs="Arial"/>
          <w:szCs w:val="22"/>
        </w:rPr>
        <w:t xml:space="preserve"> is indicated in the Contract Documents.</w:t>
      </w:r>
      <w:r w:rsidR="00710797" w:rsidRPr="006B31E5">
        <w:rPr>
          <w:rFonts w:ascii="Arial" w:hAnsi="Arial" w:cs="Arial"/>
          <w:szCs w:val="22"/>
        </w:rPr>
        <w:t xml:space="preserve"> </w:t>
      </w:r>
      <w:r w:rsidR="00620B2B" w:rsidRPr="006B31E5">
        <w:rPr>
          <w:rFonts w:ascii="Arial" w:hAnsi="Arial" w:cs="Arial"/>
          <w:szCs w:val="22"/>
        </w:rPr>
        <w:t>Terms</w:t>
      </w:r>
    </w:p>
    <w:p w14:paraId="5D222789" w14:textId="77777777" w:rsidR="00620B2B" w:rsidRPr="006B31E5" w:rsidRDefault="00620B2B" w:rsidP="00710797">
      <w:pPr>
        <w:pStyle w:val="NumberedMaterial"/>
        <w:numPr>
          <w:ilvl w:val="3"/>
          <w:numId w:val="10"/>
        </w:numPr>
        <w:rPr>
          <w:rFonts w:ascii="Arial" w:hAnsi="Arial" w:cs="Arial"/>
          <w:szCs w:val="22"/>
        </w:rPr>
      </w:pPr>
      <w:r w:rsidRPr="006B31E5">
        <w:rPr>
          <w:rFonts w:ascii="Arial" w:hAnsi="Arial" w:cs="Arial"/>
          <w:szCs w:val="22"/>
        </w:rPr>
        <w:t>The terms, “</w:t>
      </w:r>
      <w:r w:rsidR="008F4D31" w:rsidRPr="006B31E5">
        <w:rPr>
          <w:rFonts w:ascii="Arial" w:hAnsi="Arial" w:cs="Arial"/>
          <w:szCs w:val="22"/>
        </w:rPr>
        <w:t>welding</w:t>
      </w:r>
      <w:r w:rsidRPr="006B31E5">
        <w:rPr>
          <w:rFonts w:ascii="Arial" w:hAnsi="Arial" w:cs="Arial"/>
          <w:szCs w:val="22"/>
        </w:rPr>
        <w:t>,” “</w:t>
      </w:r>
      <w:r w:rsidR="008F4D31" w:rsidRPr="006B31E5">
        <w:rPr>
          <w:rFonts w:ascii="Arial" w:hAnsi="Arial" w:cs="Arial"/>
          <w:szCs w:val="22"/>
        </w:rPr>
        <w:t>weld</w:t>
      </w:r>
      <w:r w:rsidRPr="006B31E5">
        <w:rPr>
          <w:rFonts w:ascii="Arial" w:hAnsi="Arial" w:cs="Arial"/>
          <w:szCs w:val="22"/>
        </w:rPr>
        <w:t>,” “</w:t>
      </w:r>
      <w:r w:rsidR="008F4D31" w:rsidRPr="006B31E5">
        <w:rPr>
          <w:rFonts w:ascii="Arial" w:hAnsi="Arial" w:cs="Arial"/>
          <w:szCs w:val="22"/>
        </w:rPr>
        <w:t xml:space="preserve">joining,” </w:t>
      </w:r>
      <w:r w:rsidRPr="006B31E5">
        <w:rPr>
          <w:rFonts w:ascii="Arial" w:hAnsi="Arial" w:cs="Arial"/>
          <w:szCs w:val="22"/>
        </w:rPr>
        <w:t xml:space="preserve">and other similar variations of these terms used in the context of this section generally refer </w:t>
      </w:r>
      <w:r w:rsidR="00DB2046" w:rsidRPr="006B31E5">
        <w:rPr>
          <w:rFonts w:ascii="Arial" w:hAnsi="Arial" w:cs="Arial"/>
          <w:szCs w:val="22"/>
        </w:rPr>
        <w:t>to the joining of metals, using approved materials and procedures.</w:t>
      </w:r>
    </w:p>
    <w:p w14:paraId="5D22278B" w14:textId="77777777" w:rsidR="000C5421" w:rsidRPr="006B31E5" w:rsidRDefault="000C5421" w:rsidP="00710797">
      <w:pPr>
        <w:pStyle w:val="NumberedMaterial"/>
        <w:numPr>
          <w:ilvl w:val="1"/>
          <w:numId w:val="10"/>
        </w:numPr>
        <w:rPr>
          <w:rFonts w:ascii="Arial" w:hAnsi="Arial" w:cs="Arial"/>
          <w:szCs w:val="22"/>
        </w:rPr>
      </w:pPr>
      <w:r w:rsidRPr="006B31E5">
        <w:rPr>
          <w:rFonts w:ascii="Arial" w:hAnsi="Arial" w:cs="Arial"/>
          <w:szCs w:val="22"/>
        </w:rPr>
        <w:t>GOVERNING CODES, STANDARDS, AND REFERENCES</w:t>
      </w:r>
    </w:p>
    <w:p w14:paraId="5D222790" w14:textId="77777777" w:rsidR="000C5421" w:rsidRPr="006B31E5" w:rsidRDefault="000C5421" w:rsidP="00710797">
      <w:pPr>
        <w:pStyle w:val="NumberedMaterial"/>
        <w:numPr>
          <w:ilvl w:val="3"/>
          <w:numId w:val="10"/>
        </w:numPr>
        <w:rPr>
          <w:rFonts w:ascii="Arial" w:hAnsi="Arial" w:cs="Arial"/>
          <w:szCs w:val="22"/>
        </w:rPr>
      </w:pPr>
      <w:r w:rsidRPr="006B31E5">
        <w:rPr>
          <w:rFonts w:ascii="Arial" w:hAnsi="Arial" w:cs="Arial"/>
          <w:szCs w:val="22"/>
        </w:rPr>
        <w:t>American Institute of Steel Construction (AISC)</w:t>
      </w:r>
    </w:p>
    <w:p w14:paraId="5D222791" w14:textId="77777777" w:rsidR="000C5421" w:rsidRPr="006B31E5" w:rsidRDefault="000C5421" w:rsidP="00710797">
      <w:pPr>
        <w:pStyle w:val="NumberedMaterial"/>
        <w:numPr>
          <w:ilvl w:val="4"/>
          <w:numId w:val="10"/>
        </w:numPr>
        <w:rPr>
          <w:rFonts w:ascii="Arial" w:hAnsi="Arial" w:cs="Arial"/>
          <w:szCs w:val="22"/>
        </w:rPr>
      </w:pPr>
      <w:r w:rsidRPr="006B31E5">
        <w:rPr>
          <w:rFonts w:ascii="Arial" w:hAnsi="Arial" w:cs="Arial"/>
          <w:szCs w:val="22"/>
        </w:rPr>
        <w:t>AISC 360, Specification for Structural Steel Buildings</w:t>
      </w:r>
    </w:p>
    <w:p w14:paraId="5D222792" w14:textId="77777777" w:rsidR="00B47835" w:rsidRPr="006B31E5" w:rsidRDefault="00B47835" w:rsidP="00710797">
      <w:pPr>
        <w:pStyle w:val="NumberedMaterial"/>
        <w:numPr>
          <w:ilvl w:val="4"/>
          <w:numId w:val="10"/>
        </w:numPr>
        <w:rPr>
          <w:rFonts w:ascii="Arial" w:hAnsi="Arial" w:cs="Arial"/>
          <w:szCs w:val="22"/>
        </w:rPr>
      </w:pPr>
      <w:r w:rsidRPr="006B31E5">
        <w:rPr>
          <w:rFonts w:ascii="Arial" w:hAnsi="Arial" w:cs="Arial"/>
          <w:szCs w:val="22"/>
        </w:rPr>
        <w:t>AISC 303, Code of Standard Practice for Steel Buildings and Bridges</w:t>
      </w:r>
    </w:p>
    <w:p w14:paraId="5D222793" w14:textId="6B9D1AEA" w:rsidR="00B47835" w:rsidRPr="006B31E5" w:rsidRDefault="00B47835" w:rsidP="00710797">
      <w:pPr>
        <w:pStyle w:val="NumberedMaterial"/>
        <w:numPr>
          <w:ilvl w:val="4"/>
          <w:numId w:val="10"/>
        </w:numPr>
        <w:rPr>
          <w:rFonts w:ascii="Arial" w:hAnsi="Arial" w:cs="Arial"/>
          <w:szCs w:val="22"/>
        </w:rPr>
      </w:pPr>
      <w:r w:rsidRPr="006B31E5">
        <w:rPr>
          <w:rFonts w:ascii="Arial" w:hAnsi="Arial" w:cs="Arial"/>
          <w:szCs w:val="22"/>
        </w:rPr>
        <w:t xml:space="preserve">AISC </w:t>
      </w:r>
      <w:r w:rsidR="00D15718" w:rsidRPr="006B31E5">
        <w:rPr>
          <w:rFonts w:ascii="Arial" w:hAnsi="Arial" w:cs="Arial"/>
          <w:szCs w:val="22"/>
        </w:rPr>
        <w:t>325, Steel Construction Manual</w:t>
      </w:r>
    </w:p>
    <w:p w14:paraId="5D222794" w14:textId="77777777" w:rsidR="000C5421" w:rsidRPr="006B31E5" w:rsidRDefault="000C5421" w:rsidP="00710797">
      <w:pPr>
        <w:pStyle w:val="NumberedMaterial"/>
        <w:numPr>
          <w:ilvl w:val="3"/>
          <w:numId w:val="10"/>
        </w:numPr>
        <w:rPr>
          <w:rFonts w:ascii="Arial" w:hAnsi="Arial" w:cs="Arial"/>
          <w:szCs w:val="22"/>
        </w:rPr>
      </w:pPr>
      <w:r w:rsidRPr="006B31E5">
        <w:rPr>
          <w:rFonts w:ascii="Arial" w:hAnsi="Arial" w:cs="Arial"/>
          <w:szCs w:val="22"/>
        </w:rPr>
        <w:t>American Welding Society (AWS)</w:t>
      </w:r>
    </w:p>
    <w:p w14:paraId="5D222795" w14:textId="77777777" w:rsidR="000C5421" w:rsidRPr="006B31E5" w:rsidRDefault="000C5421" w:rsidP="00710797">
      <w:pPr>
        <w:pStyle w:val="NumberedMaterial"/>
        <w:numPr>
          <w:ilvl w:val="4"/>
          <w:numId w:val="10"/>
        </w:numPr>
        <w:rPr>
          <w:rFonts w:ascii="Arial" w:hAnsi="Arial" w:cs="Arial"/>
          <w:szCs w:val="22"/>
        </w:rPr>
      </w:pPr>
      <w:r w:rsidRPr="006B31E5">
        <w:rPr>
          <w:rFonts w:ascii="Arial" w:hAnsi="Arial" w:cs="Arial"/>
          <w:szCs w:val="22"/>
        </w:rPr>
        <w:t xml:space="preserve">AWS </w:t>
      </w:r>
      <w:r w:rsidR="00B47835" w:rsidRPr="006B31E5">
        <w:rPr>
          <w:rFonts w:ascii="Arial" w:hAnsi="Arial" w:cs="Arial"/>
          <w:szCs w:val="22"/>
        </w:rPr>
        <w:t>A</w:t>
      </w:r>
      <w:r w:rsidRPr="006B31E5">
        <w:rPr>
          <w:rFonts w:ascii="Arial" w:hAnsi="Arial" w:cs="Arial"/>
          <w:szCs w:val="22"/>
        </w:rPr>
        <w:t>2.4, Standard Symbols for Welding, Brazing, and Nondestructive Examination</w:t>
      </w:r>
    </w:p>
    <w:p w14:paraId="5D222796" w14:textId="77777777" w:rsidR="000C5421" w:rsidRPr="006B31E5" w:rsidRDefault="000C5421" w:rsidP="00710797">
      <w:pPr>
        <w:pStyle w:val="NumberedMaterial"/>
        <w:numPr>
          <w:ilvl w:val="4"/>
          <w:numId w:val="10"/>
        </w:numPr>
        <w:rPr>
          <w:rFonts w:ascii="Arial" w:hAnsi="Arial" w:cs="Arial"/>
          <w:szCs w:val="22"/>
        </w:rPr>
      </w:pPr>
      <w:r w:rsidRPr="006B31E5">
        <w:rPr>
          <w:rFonts w:ascii="Arial" w:hAnsi="Arial" w:cs="Arial"/>
          <w:szCs w:val="22"/>
        </w:rPr>
        <w:t>AWS A3.0, Standard Welding Terms and Definitions</w:t>
      </w:r>
    </w:p>
    <w:p w14:paraId="5D222797" w14:textId="77777777" w:rsidR="00B47835" w:rsidRPr="006B31E5" w:rsidRDefault="00B47835" w:rsidP="00710797">
      <w:pPr>
        <w:pStyle w:val="NumberedMaterial"/>
        <w:numPr>
          <w:ilvl w:val="4"/>
          <w:numId w:val="10"/>
        </w:numPr>
        <w:rPr>
          <w:rFonts w:ascii="Arial" w:hAnsi="Arial" w:cs="Arial"/>
          <w:szCs w:val="22"/>
        </w:rPr>
      </w:pPr>
      <w:r w:rsidRPr="006B31E5">
        <w:rPr>
          <w:rFonts w:ascii="Arial" w:hAnsi="Arial" w:cs="Arial"/>
          <w:szCs w:val="22"/>
        </w:rPr>
        <w:t>AWS D3.6, Underwater Welding</w:t>
      </w:r>
    </w:p>
    <w:p w14:paraId="5D222798" w14:textId="77777777" w:rsidR="000C5421" w:rsidRPr="006B31E5" w:rsidRDefault="000C5421" w:rsidP="00710797">
      <w:pPr>
        <w:pStyle w:val="NumberedMaterial"/>
        <w:numPr>
          <w:ilvl w:val="4"/>
          <w:numId w:val="10"/>
        </w:numPr>
        <w:rPr>
          <w:rFonts w:ascii="Arial" w:hAnsi="Arial" w:cs="Arial"/>
          <w:szCs w:val="22"/>
        </w:rPr>
      </w:pPr>
      <w:r w:rsidRPr="006B31E5">
        <w:rPr>
          <w:rFonts w:ascii="Arial" w:hAnsi="Arial" w:cs="Arial"/>
          <w:szCs w:val="22"/>
        </w:rPr>
        <w:t>AWS D1.1, Structural Welding Code – Steel</w:t>
      </w:r>
    </w:p>
    <w:p w14:paraId="5D222799" w14:textId="77777777" w:rsidR="00C02875" w:rsidRPr="006B31E5" w:rsidRDefault="00C02875" w:rsidP="00710797">
      <w:pPr>
        <w:pStyle w:val="NumberedMaterial"/>
        <w:numPr>
          <w:ilvl w:val="4"/>
          <w:numId w:val="10"/>
        </w:numPr>
        <w:rPr>
          <w:rFonts w:ascii="Arial" w:hAnsi="Arial" w:cs="Arial"/>
          <w:szCs w:val="22"/>
        </w:rPr>
      </w:pPr>
      <w:r w:rsidRPr="006B31E5">
        <w:rPr>
          <w:rFonts w:ascii="Arial" w:hAnsi="Arial" w:cs="Arial"/>
          <w:szCs w:val="22"/>
        </w:rPr>
        <w:t>AWS D1.3, Structural Welding Code – Sheet Steel</w:t>
      </w:r>
    </w:p>
    <w:p w14:paraId="5D22279A" w14:textId="77777777" w:rsidR="000C5421" w:rsidRPr="006B31E5" w:rsidRDefault="000C5421" w:rsidP="00710797">
      <w:pPr>
        <w:pStyle w:val="NumberedMaterial"/>
        <w:numPr>
          <w:ilvl w:val="4"/>
          <w:numId w:val="10"/>
        </w:numPr>
        <w:rPr>
          <w:rFonts w:ascii="Arial" w:hAnsi="Arial" w:cs="Arial"/>
          <w:szCs w:val="22"/>
        </w:rPr>
      </w:pPr>
      <w:r w:rsidRPr="006B31E5">
        <w:rPr>
          <w:rFonts w:ascii="Arial" w:hAnsi="Arial" w:cs="Arial"/>
          <w:szCs w:val="22"/>
        </w:rPr>
        <w:t>AWS D1.4, Structural Welding Code – Reinforcing Steel</w:t>
      </w:r>
    </w:p>
    <w:p w14:paraId="5D22279B" w14:textId="77777777" w:rsidR="000C5421" w:rsidRPr="006B31E5" w:rsidRDefault="000C5421" w:rsidP="00710797">
      <w:pPr>
        <w:pStyle w:val="NumberedMaterial"/>
        <w:numPr>
          <w:ilvl w:val="4"/>
          <w:numId w:val="10"/>
        </w:numPr>
        <w:rPr>
          <w:rFonts w:ascii="Arial" w:hAnsi="Arial" w:cs="Arial"/>
          <w:szCs w:val="22"/>
        </w:rPr>
      </w:pPr>
      <w:r w:rsidRPr="006B31E5">
        <w:rPr>
          <w:rFonts w:ascii="Arial" w:hAnsi="Arial" w:cs="Arial"/>
          <w:szCs w:val="22"/>
        </w:rPr>
        <w:t>AWS D14.4, Specification for Welding Joints for Machinery and Equipment</w:t>
      </w:r>
    </w:p>
    <w:p w14:paraId="5D22279C" w14:textId="77777777" w:rsidR="00B47835" w:rsidRPr="006B31E5" w:rsidRDefault="00B47835" w:rsidP="00710797">
      <w:pPr>
        <w:pStyle w:val="NumberedMaterial"/>
        <w:numPr>
          <w:ilvl w:val="3"/>
          <w:numId w:val="10"/>
        </w:numPr>
        <w:rPr>
          <w:rFonts w:ascii="Arial" w:hAnsi="Arial" w:cs="Arial"/>
          <w:szCs w:val="22"/>
        </w:rPr>
      </w:pPr>
      <w:r w:rsidRPr="006B31E5">
        <w:rPr>
          <w:rFonts w:ascii="Arial" w:hAnsi="Arial" w:cs="Arial"/>
          <w:szCs w:val="22"/>
        </w:rPr>
        <w:lastRenderedPageBreak/>
        <w:t>American Society for Testing and Materials (ASTM)</w:t>
      </w:r>
    </w:p>
    <w:p w14:paraId="5D22279D" w14:textId="77777777" w:rsidR="00B47835" w:rsidRPr="006B31E5" w:rsidRDefault="00B47835" w:rsidP="00710797">
      <w:pPr>
        <w:pStyle w:val="NumberedMaterial"/>
        <w:numPr>
          <w:ilvl w:val="4"/>
          <w:numId w:val="10"/>
        </w:numPr>
        <w:rPr>
          <w:rFonts w:ascii="Arial" w:hAnsi="Arial" w:cs="Arial"/>
          <w:szCs w:val="22"/>
        </w:rPr>
      </w:pPr>
      <w:r w:rsidRPr="006B31E5">
        <w:rPr>
          <w:rFonts w:ascii="Arial" w:hAnsi="Arial" w:cs="Arial"/>
          <w:szCs w:val="22"/>
        </w:rPr>
        <w:t>ASTM E165, Standard Practice for Liquid Penetrant Examination for General Industry</w:t>
      </w:r>
    </w:p>
    <w:p w14:paraId="5D22279E" w14:textId="77777777" w:rsidR="00B47835" w:rsidRPr="006B31E5" w:rsidRDefault="00B47835" w:rsidP="00710797">
      <w:pPr>
        <w:pStyle w:val="NumberedMaterial"/>
        <w:numPr>
          <w:ilvl w:val="4"/>
          <w:numId w:val="10"/>
        </w:numPr>
        <w:rPr>
          <w:rFonts w:ascii="Arial" w:hAnsi="Arial" w:cs="Arial"/>
          <w:szCs w:val="22"/>
        </w:rPr>
      </w:pPr>
      <w:r w:rsidRPr="006B31E5">
        <w:rPr>
          <w:rFonts w:ascii="Arial" w:hAnsi="Arial" w:cs="Arial"/>
          <w:szCs w:val="22"/>
        </w:rPr>
        <w:t>ASTM E709, Standard Guide for Magnetic Particle Examination</w:t>
      </w:r>
    </w:p>
    <w:p w14:paraId="664A9FBA" w14:textId="77777777" w:rsidR="005F2CD1" w:rsidRPr="006B31E5" w:rsidRDefault="005F2CD1" w:rsidP="00710797">
      <w:pPr>
        <w:pStyle w:val="NumberedMaterial"/>
        <w:numPr>
          <w:ilvl w:val="3"/>
          <w:numId w:val="10"/>
        </w:numPr>
        <w:rPr>
          <w:rFonts w:ascii="Arial" w:hAnsi="Arial" w:cs="Arial"/>
          <w:szCs w:val="22"/>
        </w:rPr>
      </w:pPr>
      <w:r w:rsidRPr="006B31E5">
        <w:rPr>
          <w:rFonts w:ascii="Arial" w:hAnsi="Arial" w:cs="Arial"/>
          <w:szCs w:val="22"/>
        </w:rPr>
        <w:t>International Building Code (IBC)</w:t>
      </w:r>
    </w:p>
    <w:p w14:paraId="57DE84F3" w14:textId="77777777" w:rsidR="005F2CD1" w:rsidRPr="006B31E5" w:rsidRDefault="005F2CD1" w:rsidP="00710797">
      <w:pPr>
        <w:pStyle w:val="NumberedMaterial"/>
        <w:numPr>
          <w:ilvl w:val="4"/>
          <w:numId w:val="10"/>
        </w:numPr>
        <w:rPr>
          <w:rFonts w:ascii="Arial" w:hAnsi="Arial" w:cs="Arial"/>
          <w:szCs w:val="22"/>
        </w:rPr>
      </w:pPr>
      <w:r w:rsidRPr="006B31E5">
        <w:rPr>
          <w:rFonts w:ascii="Arial" w:hAnsi="Arial" w:cs="Arial"/>
          <w:szCs w:val="22"/>
        </w:rPr>
        <w:t>International Building Code as adopted and amended by the [City of Seattle as the Seattle Building Code] [Seattle-Tacoma International Airport Building Department] [Authority Having Jurisdiction] [other].</w:t>
      </w:r>
    </w:p>
    <w:p w14:paraId="5D2227A1" w14:textId="77777777" w:rsidR="00B47835" w:rsidRPr="006B31E5" w:rsidRDefault="00B47835" w:rsidP="00710797">
      <w:pPr>
        <w:pStyle w:val="NumberedMaterial"/>
        <w:numPr>
          <w:ilvl w:val="1"/>
          <w:numId w:val="10"/>
        </w:numPr>
        <w:rPr>
          <w:rFonts w:ascii="Arial" w:hAnsi="Arial" w:cs="Arial"/>
          <w:szCs w:val="22"/>
        </w:rPr>
      </w:pPr>
      <w:r w:rsidRPr="006B31E5">
        <w:rPr>
          <w:rFonts w:ascii="Arial" w:hAnsi="Arial" w:cs="Arial"/>
          <w:szCs w:val="22"/>
        </w:rPr>
        <w:t>SUBMITTALS</w:t>
      </w:r>
    </w:p>
    <w:p w14:paraId="07EB43B7" w14:textId="46C1CE40" w:rsidR="00AB5652" w:rsidRPr="006B31E5" w:rsidRDefault="00277EEF" w:rsidP="00710797">
      <w:pPr>
        <w:pStyle w:val="NumberedMaterial"/>
        <w:numPr>
          <w:ilvl w:val="2"/>
          <w:numId w:val="10"/>
        </w:numPr>
        <w:rPr>
          <w:rFonts w:ascii="Arial" w:hAnsi="Arial" w:cs="Arial"/>
          <w:szCs w:val="22"/>
        </w:rPr>
      </w:pPr>
      <w:r w:rsidRPr="006B31E5">
        <w:rPr>
          <w:rFonts w:ascii="Arial" w:hAnsi="Arial" w:cs="Arial"/>
          <w:szCs w:val="22"/>
        </w:rPr>
        <w:t>Submit materials data in accordance with Section 01 33 00</w:t>
      </w:r>
      <w:r w:rsidR="00AB5652" w:rsidRPr="006B31E5">
        <w:rPr>
          <w:rFonts w:ascii="Arial" w:hAnsi="Arial" w:cs="Arial"/>
          <w:szCs w:val="22"/>
        </w:rPr>
        <w:t xml:space="preserve"> - </w:t>
      </w:r>
      <w:r w:rsidRPr="006B31E5">
        <w:rPr>
          <w:rFonts w:ascii="Arial" w:hAnsi="Arial" w:cs="Arial"/>
          <w:szCs w:val="22"/>
        </w:rPr>
        <w:t>Submittals.</w:t>
      </w:r>
      <w:r w:rsidR="00710797" w:rsidRPr="006B31E5">
        <w:rPr>
          <w:rFonts w:ascii="Arial" w:hAnsi="Arial" w:cs="Arial"/>
          <w:szCs w:val="22"/>
        </w:rPr>
        <w:t xml:space="preserve"> </w:t>
      </w:r>
      <w:r w:rsidRPr="006B31E5">
        <w:rPr>
          <w:rFonts w:ascii="Arial" w:hAnsi="Arial" w:cs="Arial"/>
          <w:szCs w:val="22"/>
        </w:rPr>
        <w:t>Furnish manufacturers’ technical literature, standard details, product specifications, and installation instructions for all products.</w:t>
      </w:r>
      <w:r w:rsidR="00710797" w:rsidRPr="006B31E5">
        <w:rPr>
          <w:rFonts w:ascii="Arial" w:hAnsi="Arial" w:cs="Arial"/>
          <w:szCs w:val="22"/>
        </w:rPr>
        <w:t xml:space="preserve"> </w:t>
      </w:r>
    </w:p>
    <w:p w14:paraId="5157E3C4" w14:textId="67917096" w:rsidR="00277EEF" w:rsidRPr="006B31E5" w:rsidRDefault="00277EEF" w:rsidP="00710797">
      <w:pPr>
        <w:pStyle w:val="NumberedMaterial"/>
        <w:numPr>
          <w:ilvl w:val="2"/>
          <w:numId w:val="10"/>
        </w:numPr>
        <w:rPr>
          <w:rFonts w:ascii="Arial" w:hAnsi="Arial" w:cs="Arial"/>
          <w:szCs w:val="22"/>
        </w:rPr>
      </w:pPr>
      <w:r w:rsidRPr="006B31E5">
        <w:rPr>
          <w:rFonts w:ascii="Arial" w:hAnsi="Arial" w:cs="Arial"/>
          <w:szCs w:val="22"/>
        </w:rPr>
        <w:t>Submittals shall include the following:</w:t>
      </w:r>
    </w:p>
    <w:p w14:paraId="3C23E085" w14:textId="49DE362E" w:rsidR="00277EEF" w:rsidRPr="006B31E5" w:rsidRDefault="00277EEF" w:rsidP="00710797">
      <w:pPr>
        <w:pStyle w:val="NumberedMaterial"/>
        <w:numPr>
          <w:ilvl w:val="3"/>
          <w:numId w:val="10"/>
        </w:numPr>
        <w:rPr>
          <w:rFonts w:ascii="Arial" w:hAnsi="Arial" w:cs="Arial"/>
          <w:szCs w:val="22"/>
        </w:rPr>
      </w:pPr>
      <w:r w:rsidRPr="006B31E5">
        <w:rPr>
          <w:rFonts w:ascii="Arial" w:hAnsi="Arial" w:cs="Arial"/>
          <w:szCs w:val="22"/>
        </w:rPr>
        <w:t>Shop Drawings</w:t>
      </w:r>
    </w:p>
    <w:p w14:paraId="12FC7755" w14:textId="77777777" w:rsidR="003C72CE" w:rsidRPr="006B31E5" w:rsidRDefault="003C72CE" w:rsidP="00710797">
      <w:pPr>
        <w:pStyle w:val="NumberedMaterial"/>
        <w:numPr>
          <w:ilvl w:val="4"/>
          <w:numId w:val="10"/>
        </w:numPr>
        <w:rPr>
          <w:rFonts w:ascii="Arial" w:hAnsi="Arial" w:cs="Arial"/>
          <w:szCs w:val="22"/>
        </w:rPr>
      </w:pPr>
      <w:r w:rsidRPr="006B31E5">
        <w:rPr>
          <w:rFonts w:ascii="Arial" w:hAnsi="Arial" w:cs="Arial"/>
          <w:szCs w:val="22"/>
        </w:rPr>
        <w:t>Manufacturer shall submit shop drawings detailing the following information at a minimum in addition to shop drawing requirements:</w:t>
      </w:r>
    </w:p>
    <w:p w14:paraId="7A7AAB6D" w14:textId="77777777" w:rsidR="003C72CE" w:rsidRPr="006B31E5" w:rsidRDefault="003C72CE" w:rsidP="00710797">
      <w:pPr>
        <w:pStyle w:val="NumberedMaterial"/>
        <w:numPr>
          <w:ilvl w:val="5"/>
          <w:numId w:val="10"/>
        </w:numPr>
        <w:rPr>
          <w:rFonts w:ascii="Arial" w:hAnsi="Arial" w:cs="Arial"/>
          <w:szCs w:val="22"/>
        </w:rPr>
      </w:pPr>
      <w:r w:rsidRPr="006B31E5">
        <w:rPr>
          <w:rFonts w:ascii="Arial" w:hAnsi="Arial" w:cs="Arial"/>
          <w:szCs w:val="22"/>
        </w:rPr>
        <w:t>Elements in shop drawings shall be shown with respect to grid or bent locations as shown on contract documents.</w:t>
      </w:r>
    </w:p>
    <w:p w14:paraId="4F0F739A" w14:textId="77777777" w:rsidR="003C72CE" w:rsidRPr="006B31E5" w:rsidRDefault="003C72CE" w:rsidP="00710797">
      <w:pPr>
        <w:pStyle w:val="NumberedMaterial"/>
        <w:numPr>
          <w:ilvl w:val="5"/>
          <w:numId w:val="10"/>
        </w:numPr>
        <w:rPr>
          <w:rFonts w:ascii="Arial" w:hAnsi="Arial" w:cs="Arial"/>
          <w:szCs w:val="22"/>
        </w:rPr>
      </w:pPr>
      <w:r w:rsidRPr="006B31E5">
        <w:rPr>
          <w:rFonts w:ascii="Arial" w:hAnsi="Arial" w:cs="Arial"/>
          <w:szCs w:val="22"/>
        </w:rPr>
        <w:t>Show all shop and erection details, including cuts, copes, splices, weld preparations, cambers, holes, fasteners, and welds (etc.).</w:t>
      </w:r>
    </w:p>
    <w:p w14:paraId="1ED2B04A" w14:textId="77777777" w:rsidR="003C72CE" w:rsidRPr="006B31E5" w:rsidRDefault="003C72CE" w:rsidP="00710797">
      <w:pPr>
        <w:pStyle w:val="NumberedMaterial"/>
        <w:numPr>
          <w:ilvl w:val="5"/>
          <w:numId w:val="10"/>
        </w:numPr>
        <w:rPr>
          <w:rFonts w:ascii="Arial" w:hAnsi="Arial" w:cs="Arial"/>
          <w:szCs w:val="22"/>
        </w:rPr>
      </w:pPr>
      <w:r w:rsidRPr="006B31E5">
        <w:rPr>
          <w:rFonts w:ascii="Arial" w:hAnsi="Arial" w:cs="Arial"/>
          <w:szCs w:val="22"/>
        </w:rPr>
        <w:t>Show all welds, both shop and field, using AWS A2.4 standard notation.</w:t>
      </w:r>
    </w:p>
    <w:p w14:paraId="6A25B7F0" w14:textId="21477CB9" w:rsidR="003C72CE" w:rsidRPr="006B31E5" w:rsidRDefault="003C72CE" w:rsidP="00710797">
      <w:pPr>
        <w:pStyle w:val="NumberedMaterial"/>
        <w:numPr>
          <w:ilvl w:val="3"/>
          <w:numId w:val="10"/>
        </w:numPr>
        <w:rPr>
          <w:rFonts w:ascii="Arial" w:hAnsi="Arial" w:cs="Arial"/>
          <w:szCs w:val="22"/>
        </w:rPr>
      </w:pPr>
      <w:r w:rsidRPr="006B31E5">
        <w:rPr>
          <w:rFonts w:ascii="Arial" w:hAnsi="Arial" w:cs="Arial"/>
          <w:szCs w:val="22"/>
        </w:rPr>
        <w:t>Filler Material Specifications</w:t>
      </w:r>
    </w:p>
    <w:p w14:paraId="2E128922" w14:textId="77777777" w:rsidR="00FC1C53" w:rsidRPr="006B31E5" w:rsidRDefault="00FC1C53" w:rsidP="00710797">
      <w:pPr>
        <w:pStyle w:val="NumberedMaterial"/>
        <w:numPr>
          <w:ilvl w:val="4"/>
          <w:numId w:val="10"/>
        </w:numPr>
        <w:rPr>
          <w:rFonts w:ascii="Arial" w:hAnsi="Arial" w:cs="Arial"/>
          <w:szCs w:val="22"/>
        </w:rPr>
      </w:pPr>
      <w:r w:rsidRPr="006B31E5">
        <w:rPr>
          <w:rFonts w:ascii="Arial" w:hAnsi="Arial" w:cs="Arial"/>
          <w:szCs w:val="22"/>
        </w:rPr>
        <w:t>Material specifications shall be provided and presented as a direct comparison with the material requirements listed in this specification section.</w:t>
      </w:r>
    </w:p>
    <w:p w14:paraId="1823B8FE" w14:textId="77777777" w:rsidR="00FC1C53" w:rsidRPr="006B31E5" w:rsidRDefault="00FC1C53" w:rsidP="00710797">
      <w:pPr>
        <w:pStyle w:val="NumberedMaterial"/>
        <w:numPr>
          <w:ilvl w:val="4"/>
          <w:numId w:val="10"/>
        </w:numPr>
        <w:rPr>
          <w:rFonts w:ascii="Arial" w:hAnsi="Arial" w:cs="Arial"/>
          <w:szCs w:val="22"/>
        </w:rPr>
      </w:pPr>
      <w:r w:rsidRPr="006B31E5">
        <w:rPr>
          <w:rFonts w:ascii="Arial" w:hAnsi="Arial" w:cs="Arial"/>
          <w:szCs w:val="22"/>
        </w:rPr>
        <w:t>Each comparison shall be labeled with a ‘Pass’ or a ‘Fail.”</w:t>
      </w:r>
    </w:p>
    <w:p w14:paraId="2D7CA15F" w14:textId="77777777" w:rsidR="00FC1C53" w:rsidRPr="006B31E5" w:rsidRDefault="00FC1C53" w:rsidP="00710797">
      <w:pPr>
        <w:pStyle w:val="NumberedMaterial"/>
        <w:numPr>
          <w:ilvl w:val="4"/>
          <w:numId w:val="10"/>
        </w:numPr>
        <w:rPr>
          <w:rFonts w:ascii="Arial" w:hAnsi="Arial" w:cs="Arial"/>
          <w:szCs w:val="22"/>
        </w:rPr>
      </w:pPr>
      <w:r w:rsidRPr="006B31E5">
        <w:rPr>
          <w:rFonts w:ascii="Arial" w:hAnsi="Arial" w:cs="Arial"/>
          <w:szCs w:val="22"/>
        </w:rPr>
        <w:t>Generic or incomplete manufacturer-supplied data may be rejected.</w:t>
      </w:r>
    </w:p>
    <w:p w14:paraId="440E5492" w14:textId="6CD167DD" w:rsidR="003C72CE" w:rsidRPr="006B31E5" w:rsidRDefault="003C72CE" w:rsidP="00710797">
      <w:pPr>
        <w:pStyle w:val="NumberedMaterial"/>
        <w:numPr>
          <w:ilvl w:val="3"/>
          <w:numId w:val="10"/>
        </w:numPr>
        <w:rPr>
          <w:rFonts w:ascii="Arial" w:hAnsi="Arial" w:cs="Arial"/>
          <w:szCs w:val="22"/>
        </w:rPr>
      </w:pPr>
      <w:r w:rsidRPr="006B31E5">
        <w:rPr>
          <w:rFonts w:ascii="Arial" w:hAnsi="Arial" w:cs="Arial"/>
          <w:szCs w:val="22"/>
        </w:rPr>
        <w:t>Weld Qualifications</w:t>
      </w:r>
    </w:p>
    <w:p w14:paraId="21B9F034" w14:textId="77777777" w:rsidR="00FC1C53" w:rsidRPr="006B31E5" w:rsidRDefault="00FC1C53" w:rsidP="00710797">
      <w:pPr>
        <w:pStyle w:val="NumberedMaterial"/>
        <w:numPr>
          <w:ilvl w:val="4"/>
          <w:numId w:val="10"/>
        </w:numPr>
        <w:rPr>
          <w:rFonts w:ascii="Arial" w:hAnsi="Arial" w:cs="Arial"/>
          <w:szCs w:val="22"/>
        </w:rPr>
      </w:pPr>
      <w:r w:rsidRPr="006B31E5">
        <w:rPr>
          <w:rFonts w:ascii="Arial" w:hAnsi="Arial" w:cs="Arial"/>
          <w:szCs w:val="22"/>
        </w:rPr>
        <w:t>Submit qualification documents (WPS, PQR, WPQ, WPQT) in accordance with:</w:t>
      </w:r>
    </w:p>
    <w:p w14:paraId="7540CD16" w14:textId="77777777" w:rsidR="00FC1C53" w:rsidRPr="006B31E5" w:rsidRDefault="00FC1C53" w:rsidP="00710797">
      <w:pPr>
        <w:pStyle w:val="NumberedMaterial"/>
        <w:numPr>
          <w:ilvl w:val="5"/>
          <w:numId w:val="10"/>
        </w:numPr>
        <w:rPr>
          <w:rFonts w:ascii="Arial" w:hAnsi="Arial" w:cs="Arial"/>
          <w:szCs w:val="22"/>
        </w:rPr>
      </w:pPr>
      <w:r w:rsidRPr="006B31E5">
        <w:rPr>
          <w:rFonts w:ascii="Arial" w:hAnsi="Arial" w:cs="Arial"/>
          <w:szCs w:val="22"/>
        </w:rPr>
        <w:t>AWS D1.1 for structural component thickness 1/8” and greater.</w:t>
      </w:r>
    </w:p>
    <w:p w14:paraId="5208A8CC" w14:textId="77777777" w:rsidR="00FC1C53" w:rsidRPr="006B31E5" w:rsidRDefault="00FC1C53" w:rsidP="00710797">
      <w:pPr>
        <w:pStyle w:val="NumberedMaterial"/>
        <w:numPr>
          <w:ilvl w:val="5"/>
          <w:numId w:val="10"/>
        </w:numPr>
        <w:rPr>
          <w:rFonts w:ascii="Arial" w:hAnsi="Arial" w:cs="Arial"/>
          <w:szCs w:val="22"/>
        </w:rPr>
      </w:pPr>
      <w:r w:rsidRPr="006B31E5">
        <w:rPr>
          <w:rFonts w:ascii="Arial" w:hAnsi="Arial" w:cs="Arial"/>
          <w:szCs w:val="22"/>
        </w:rPr>
        <w:t>AWS D1.3 for structural component thickness of 1/8” and smaller.</w:t>
      </w:r>
    </w:p>
    <w:p w14:paraId="314071DA" w14:textId="77777777" w:rsidR="00FC1C53" w:rsidRPr="006B31E5" w:rsidRDefault="00FC1C53" w:rsidP="00710797">
      <w:pPr>
        <w:pStyle w:val="NumberedMaterial"/>
        <w:numPr>
          <w:ilvl w:val="5"/>
          <w:numId w:val="10"/>
        </w:numPr>
        <w:rPr>
          <w:rFonts w:ascii="Arial" w:hAnsi="Arial" w:cs="Arial"/>
          <w:szCs w:val="22"/>
        </w:rPr>
      </w:pPr>
      <w:r w:rsidRPr="006B31E5">
        <w:rPr>
          <w:rFonts w:ascii="Arial" w:hAnsi="Arial" w:cs="Arial"/>
          <w:szCs w:val="22"/>
        </w:rPr>
        <w:t>AWS D1.3 for reinforcing steel.</w:t>
      </w:r>
    </w:p>
    <w:p w14:paraId="105C8693" w14:textId="77777777" w:rsidR="00FC1C53" w:rsidRPr="006B31E5" w:rsidRDefault="00FC1C53" w:rsidP="00710797">
      <w:pPr>
        <w:pStyle w:val="NumberedMaterial"/>
        <w:numPr>
          <w:ilvl w:val="5"/>
          <w:numId w:val="10"/>
        </w:numPr>
        <w:rPr>
          <w:rFonts w:ascii="Arial" w:hAnsi="Arial" w:cs="Arial"/>
          <w:szCs w:val="22"/>
        </w:rPr>
      </w:pPr>
      <w:r w:rsidRPr="006B31E5">
        <w:rPr>
          <w:rFonts w:ascii="Arial" w:hAnsi="Arial" w:cs="Arial"/>
          <w:szCs w:val="22"/>
        </w:rPr>
        <w:t>AWS D14.4 for machinery.</w:t>
      </w:r>
    </w:p>
    <w:p w14:paraId="6488D899" w14:textId="669E17BF" w:rsidR="00C54414" w:rsidRDefault="00C54414" w:rsidP="00710797">
      <w:pPr>
        <w:pStyle w:val="NumberedMaterial"/>
        <w:numPr>
          <w:ilvl w:val="3"/>
          <w:numId w:val="10"/>
        </w:numPr>
        <w:rPr>
          <w:rFonts w:ascii="Arial" w:hAnsi="Arial" w:cs="Arial"/>
          <w:szCs w:val="22"/>
        </w:rPr>
      </w:pPr>
      <w:r>
        <w:rPr>
          <w:rFonts w:ascii="Arial" w:hAnsi="Arial" w:cs="Arial"/>
          <w:szCs w:val="22"/>
        </w:rPr>
        <w:t>Testing and Inspection Plan</w:t>
      </w:r>
    </w:p>
    <w:p w14:paraId="70EA4676" w14:textId="0959C9CA" w:rsidR="00C54414" w:rsidRDefault="00C54414" w:rsidP="009D22B4">
      <w:pPr>
        <w:pStyle w:val="NumberedMaterial"/>
        <w:numPr>
          <w:ilvl w:val="4"/>
          <w:numId w:val="10"/>
        </w:numPr>
        <w:rPr>
          <w:rFonts w:ascii="Arial" w:hAnsi="Arial" w:cs="Arial"/>
          <w:szCs w:val="22"/>
        </w:rPr>
      </w:pPr>
      <w:r>
        <w:rPr>
          <w:rFonts w:ascii="Arial" w:hAnsi="Arial" w:cs="Arial"/>
          <w:szCs w:val="22"/>
        </w:rPr>
        <w:lastRenderedPageBreak/>
        <w:t>Locations of planned weld testing and inspection</w:t>
      </w:r>
    </w:p>
    <w:p w14:paraId="61E419E4" w14:textId="17AFFE5B" w:rsidR="00C54414" w:rsidRDefault="00C54414" w:rsidP="009D22B4">
      <w:pPr>
        <w:pStyle w:val="NumberedMaterial"/>
        <w:numPr>
          <w:ilvl w:val="4"/>
          <w:numId w:val="10"/>
        </w:numPr>
        <w:rPr>
          <w:rFonts w:ascii="Arial" w:hAnsi="Arial" w:cs="Arial"/>
          <w:szCs w:val="22"/>
        </w:rPr>
      </w:pPr>
      <w:r>
        <w:rPr>
          <w:rFonts w:ascii="Arial" w:hAnsi="Arial" w:cs="Arial"/>
          <w:szCs w:val="22"/>
        </w:rPr>
        <w:t>Schedule of planned weld testing and inspection, including inspection frequency</w:t>
      </w:r>
    </w:p>
    <w:p w14:paraId="2D59DECF" w14:textId="0C3FE2C2" w:rsidR="00C54414" w:rsidRDefault="00C54414" w:rsidP="009D22B4">
      <w:pPr>
        <w:pStyle w:val="NumberedMaterial"/>
        <w:numPr>
          <w:ilvl w:val="4"/>
          <w:numId w:val="10"/>
        </w:numPr>
        <w:rPr>
          <w:rFonts w:ascii="Arial" w:hAnsi="Arial" w:cs="Arial"/>
          <w:szCs w:val="22"/>
        </w:rPr>
      </w:pPr>
      <w:r>
        <w:rPr>
          <w:rFonts w:ascii="Arial" w:hAnsi="Arial" w:cs="Arial"/>
          <w:szCs w:val="22"/>
        </w:rPr>
        <w:t>Name(s) of testing and inspection agency or agencies</w:t>
      </w:r>
    </w:p>
    <w:p w14:paraId="4AC390E8" w14:textId="4AE22EC1" w:rsidR="003C72CE" w:rsidRPr="006B31E5" w:rsidRDefault="003C72CE" w:rsidP="00710797">
      <w:pPr>
        <w:pStyle w:val="NumberedMaterial"/>
        <w:numPr>
          <w:ilvl w:val="3"/>
          <w:numId w:val="10"/>
        </w:numPr>
        <w:rPr>
          <w:rFonts w:ascii="Arial" w:hAnsi="Arial" w:cs="Arial"/>
          <w:szCs w:val="22"/>
        </w:rPr>
      </w:pPr>
      <w:r w:rsidRPr="006B31E5">
        <w:rPr>
          <w:rFonts w:ascii="Arial" w:hAnsi="Arial" w:cs="Arial"/>
          <w:szCs w:val="22"/>
        </w:rPr>
        <w:t>Testing and Inspection Results</w:t>
      </w:r>
    </w:p>
    <w:p w14:paraId="2D6BC665" w14:textId="77777777" w:rsidR="00FC1C53" w:rsidRPr="006B31E5" w:rsidRDefault="00FC1C53" w:rsidP="00710797">
      <w:pPr>
        <w:pStyle w:val="NumberedMaterial"/>
        <w:numPr>
          <w:ilvl w:val="4"/>
          <w:numId w:val="10"/>
        </w:numPr>
        <w:rPr>
          <w:rFonts w:ascii="Arial" w:hAnsi="Arial" w:cs="Arial"/>
          <w:szCs w:val="22"/>
        </w:rPr>
      </w:pPr>
      <w:r w:rsidRPr="006B31E5">
        <w:rPr>
          <w:rFonts w:ascii="Arial" w:hAnsi="Arial" w:cs="Arial"/>
          <w:szCs w:val="22"/>
        </w:rPr>
        <w:t>Inspector name, company, date</w:t>
      </w:r>
    </w:p>
    <w:p w14:paraId="1AA6D780" w14:textId="77777777" w:rsidR="00FC1C53" w:rsidRPr="006B31E5" w:rsidRDefault="00FC1C53" w:rsidP="00710797">
      <w:pPr>
        <w:pStyle w:val="NumberedMaterial"/>
        <w:numPr>
          <w:ilvl w:val="4"/>
          <w:numId w:val="10"/>
        </w:numPr>
        <w:rPr>
          <w:rFonts w:ascii="Arial" w:hAnsi="Arial" w:cs="Arial"/>
          <w:szCs w:val="22"/>
        </w:rPr>
      </w:pPr>
      <w:r w:rsidRPr="006B31E5">
        <w:rPr>
          <w:rFonts w:ascii="Arial" w:hAnsi="Arial" w:cs="Arial"/>
          <w:szCs w:val="22"/>
        </w:rPr>
        <w:t>Project name</w:t>
      </w:r>
    </w:p>
    <w:p w14:paraId="0DA615EE" w14:textId="77777777" w:rsidR="00FC1C53" w:rsidRPr="006B31E5" w:rsidRDefault="00FC1C53" w:rsidP="00710797">
      <w:pPr>
        <w:pStyle w:val="NumberedMaterial"/>
        <w:numPr>
          <w:ilvl w:val="4"/>
          <w:numId w:val="10"/>
        </w:numPr>
        <w:rPr>
          <w:rFonts w:ascii="Arial" w:hAnsi="Arial" w:cs="Arial"/>
          <w:szCs w:val="22"/>
        </w:rPr>
      </w:pPr>
      <w:r w:rsidRPr="006B31E5">
        <w:rPr>
          <w:rFonts w:ascii="Arial" w:hAnsi="Arial" w:cs="Arial"/>
          <w:szCs w:val="22"/>
        </w:rPr>
        <w:t>Test location, using design drawings</w:t>
      </w:r>
    </w:p>
    <w:p w14:paraId="37A4096D" w14:textId="77777777" w:rsidR="00FC1C53" w:rsidRPr="006B31E5" w:rsidRDefault="00FC1C53" w:rsidP="00710797">
      <w:pPr>
        <w:pStyle w:val="NumberedMaterial"/>
        <w:numPr>
          <w:ilvl w:val="4"/>
          <w:numId w:val="10"/>
        </w:numPr>
        <w:rPr>
          <w:rFonts w:ascii="Arial" w:hAnsi="Arial" w:cs="Arial"/>
          <w:szCs w:val="22"/>
        </w:rPr>
      </w:pPr>
      <w:r w:rsidRPr="006B31E5">
        <w:rPr>
          <w:rFonts w:ascii="Arial" w:hAnsi="Arial" w:cs="Arial"/>
          <w:szCs w:val="22"/>
        </w:rPr>
        <w:t>Welding Process</w:t>
      </w:r>
    </w:p>
    <w:p w14:paraId="2B0A7CC1" w14:textId="77777777" w:rsidR="00FC1C53" w:rsidRPr="006B31E5" w:rsidRDefault="00FC1C53" w:rsidP="00710797">
      <w:pPr>
        <w:pStyle w:val="NumberedMaterial"/>
        <w:numPr>
          <w:ilvl w:val="4"/>
          <w:numId w:val="10"/>
        </w:numPr>
        <w:rPr>
          <w:rFonts w:ascii="Arial" w:hAnsi="Arial" w:cs="Arial"/>
          <w:szCs w:val="22"/>
        </w:rPr>
      </w:pPr>
      <w:r w:rsidRPr="006B31E5">
        <w:rPr>
          <w:rFonts w:ascii="Arial" w:hAnsi="Arial" w:cs="Arial"/>
          <w:szCs w:val="22"/>
        </w:rPr>
        <w:t>Code Standard</w:t>
      </w:r>
    </w:p>
    <w:p w14:paraId="4C60D001" w14:textId="1E09FA56" w:rsidR="00FC1C53" w:rsidRPr="006B31E5" w:rsidRDefault="00FC1C53" w:rsidP="00710797">
      <w:pPr>
        <w:pStyle w:val="NumberedMaterial"/>
        <w:numPr>
          <w:ilvl w:val="4"/>
          <w:numId w:val="10"/>
        </w:numPr>
        <w:rPr>
          <w:rFonts w:ascii="Arial" w:hAnsi="Arial" w:cs="Arial"/>
          <w:szCs w:val="22"/>
        </w:rPr>
      </w:pPr>
      <w:r w:rsidRPr="006B31E5">
        <w:rPr>
          <w:rFonts w:ascii="Arial" w:hAnsi="Arial" w:cs="Arial"/>
          <w:szCs w:val="22"/>
        </w:rPr>
        <w:t>NDT Type</w:t>
      </w:r>
      <w:r w:rsidR="00710797" w:rsidRPr="006B31E5">
        <w:rPr>
          <w:rFonts w:ascii="Arial" w:hAnsi="Arial" w:cs="Arial"/>
          <w:szCs w:val="22"/>
        </w:rPr>
        <w:t xml:space="preserve"> </w:t>
      </w:r>
    </w:p>
    <w:p w14:paraId="391892AD" w14:textId="77777777" w:rsidR="00FC1C53" w:rsidRPr="006B31E5" w:rsidRDefault="00FC1C53" w:rsidP="00710797">
      <w:pPr>
        <w:pStyle w:val="NumberedMaterial"/>
        <w:numPr>
          <w:ilvl w:val="4"/>
          <w:numId w:val="10"/>
        </w:numPr>
        <w:rPr>
          <w:rFonts w:ascii="Arial" w:hAnsi="Arial" w:cs="Arial"/>
          <w:szCs w:val="22"/>
        </w:rPr>
      </w:pPr>
      <w:r w:rsidRPr="006B31E5">
        <w:rPr>
          <w:rFonts w:ascii="Arial" w:hAnsi="Arial" w:cs="Arial"/>
          <w:szCs w:val="22"/>
        </w:rPr>
        <w:t>Inspection Standard</w:t>
      </w:r>
    </w:p>
    <w:p w14:paraId="7EBFC84B" w14:textId="77777777" w:rsidR="00FC1C53" w:rsidRPr="006B31E5" w:rsidRDefault="00FC1C53" w:rsidP="00710797">
      <w:pPr>
        <w:pStyle w:val="NumberedMaterial"/>
        <w:numPr>
          <w:ilvl w:val="4"/>
          <w:numId w:val="10"/>
        </w:numPr>
        <w:rPr>
          <w:rFonts w:ascii="Arial" w:hAnsi="Arial" w:cs="Arial"/>
          <w:szCs w:val="22"/>
        </w:rPr>
      </w:pPr>
      <w:r w:rsidRPr="006B31E5">
        <w:rPr>
          <w:rFonts w:ascii="Arial" w:hAnsi="Arial" w:cs="Arial"/>
          <w:szCs w:val="22"/>
        </w:rPr>
        <w:t>Acceptance Standard</w:t>
      </w:r>
    </w:p>
    <w:p w14:paraId="1E73D019" w14:textId="77777777" w:rsidR="00FC1C53" w:rsidRPr="006B31E5" w:rsidRDefault="00FC1C53" w:rsidP="00710797">
      <w:pPr>
        <w:pStyle w:val="NumberedMaterial"/>
        <w:numPr>
          <w:ilvl w:val="4"/>
          <w:numId w:val="10"/>
        </w:numPr>
        <w:rPr>
          <w:rFonts w:ascii="Arial" w:hAnsi="Arial" w:cs="Arial"/>
          <w:szCs w:val="22"/>
        </w:rPr>
      </w:pPr>
      <w:r w:rsidRPr="006B31E5">
        <w:rPr>
          <w:rFonts w:ascii="Arial" w:hAnsi="Arial" w:cs="Arial"/>
          <w:szCs w:val="22"/>
        </w:rPr>
        <w:t>Pass/Fail</w:t>
      </w:r>
    </w:p>
    <w:p w14:paraId="5C03034E" w14:textId="77777777" w:rsidR="00FC1C53" w:rsidRPr="006B31E5" w:rsidRDefault="00FC1C53" w:rsidP="00710797">
      <w:pPr>
        <w:pStyle w:val="NumberedMaterial"/>
        <w:numPr>
          <w:ilvl w:val="4"/>
          <w:numId w:val="10"/>
        </w:numPr>
        <w:rPr>
          <w:rFonts w:ascii="Arial" w:hAnsi="Arial" w:cs="Arial"/>
          <w:szCs w:val="22"/>
        </w:rPr>
      </w:pPr>
      <w:r w:rsidRPr="006B31E5">
        <w:rPr>
          <w:rFonts w:ascii="Arial" w:hAnsi="Arial" w:cs="Arial"/>
          <w:szCs w:val="22"/>
        </w:rPr>
        <w:t>Inspector remarks, photos, and measurements</w:t>
      </w:r>
    </w:p>
    <w:p w14:paraId="56211C5F" w14:textId="5DB3B81F" w:rsidR="003C72CE" w:rsidRPr="006B31E5" w:rsidRDefault="00165EB6" w:rsidP="00710797">
      <w:pPr>
        <w:pStyle w:val="NumberedMaterial"/>
        <w:numPr>
          <w:ilvl w:val="3"/>
          <w:numId w:val="10"/>
        </w:numPr>
        <w:rPr>
          <w:rFonts w:ascii="Arial" w:hAnsi="Arial" w:cs="Arial"/>
          <w:szCs w:val="22"/>
        </w:rPr>
      </w:pPr>
      <w:r w:rsidRPr="006B31E5">
        <w:rPr>
          <w:rFonts w:ascii="Arial" w:hAnsi="Arial" w:cs="Arial"/>
          <w:szCs w:val="22"/>
        </w:rPr>
        <w:t>Qual</w:t>
      </w:r>
      <w:r w:rsidR="003C72CE" w:rsidRPr="006B31E5">
        <w:rPr>
          <w:rFonts w:ascii="Arial" w:hAnsi="Arial" w:cs="Arial"/>
          <w:szCs w:val="22"/>
        </w:rPr>
        <w:t>ifications of Welding Supervisor</w:t>
      </w:r>
    </w:p>
    <w:p w14:paraId="1202BCC3" w14:textId="77777777" w:rsidR="009877B6" w:rsidRPr="006B31E5" w:rsidRDefault="009877B6" w:rsidP="00710797">
      <w:pPr>
        <w:pStyle w:val="NumberedMaterial"/>
        <w:numPr>
          <w:ilvl w:val="4"/>
          <w:numId w:val="10"/>
        </w:numPr>
        <w:rPr>
          <w:rFonts w:ascii="Arial" w:hAnsi="Arial" w:cs="Arial"/>
          <w:szCs w:val="22"/>
        </w:rPr>
      </w:pPr>
      <w:r w:rsidRPr="006B31E5">
        <w:rPr>
          <w:rFonts w:ascii="Arial" w:hAnsi="Arial" w:cs="Arial"/>
          <w:szCs w:val="22"/>
        </w:rPr>
        <w:t>Name of welding supervisor(s)</w:t>
      </w:r>
    </w:p>
    <w:p w14:paraId="6965F2BE" w14:textId="5980E116" w:rsidR="003C72CE" w:rsidRPr="006B31E5" w:rsidRDefault="003C72CE" w:rsidP="00710797">
      <w:pPr>
        <w:pStyle w:val="NumberedMaterial"/>
        <w:numPr>
          <w:ilvl w:val="3"/>
          <w:numId w:val="10"/>
        </w:numPr>
        <w:rPr>
          <w:rFonts w:ascii="Arial" w:hAnsi="Arial" w:cs="Arial"/>
          <w:szCs w:val="22"/>
        </w:rPr>
      </w:pPr>
      <w:r w:rsidRPr="006B31E5">
        <w:rPr>
          <w:rFonts w:ascii="Arial" w:hAnsi="Arial" w:cs="Arial"/>
          <w:szCs w:val="22"/>
        </w:rPr>
        <w:t>Installer Performance Qualifications</w:t>
      </w:r>
    </w:p>
    <w:p w14:paraId="530C4F4D" w14:textId="77777777" w:rsidR="009877B6" w:rsidRPr="006B31E5" w:rsidRDefault="009877B6" w:rsidP="00710797">
      <w:pPr>
        <w:pStyle w:val="NumberedMaterial"/>
        <w:numPr>
          <w:ilvl w:val="4"/>
          <w:numId w:val="10"/>
        </w:numPr>
        <w:rPr>
          <w:rFonts w:ascii="Arial" w:hAnsi="Arial" w:cs="Arial"/>
          <w:szCs w:val="22"/>
        </w:rPr>
      </w:pPr>
      <w:r w:rsidRPr="006B31E5">
        <w:rPr>
          <w:rFonts w:ascii="Arial" w:hAnsi="Arial" w:cs="Arial"/>
          <w:szCs w:val="22"/>
        </w:rPr>
        <w:t>Submit WABO performance qualifications for each welder, showing approval for each of the following at a minimum.</w:t>
      </w:r>
    </w:p>
    <w:p w14:paraId="1A4B2DE4" w14:textId="77777777" w:rsidR="009877B6" w:rsidRPr="006B31E5" w:rsidRDefault="009877B6" w:rsidP="00710797">
      <w:pPr>
        <w:pStyle w:val="NumberedMaterial"/>
        <w:numPr>
          <w:ilvl w:val="5"/>
          <w:numId w:val="10"/>
        </w:numPr>
        <w:rPr>
          <w:rFonts w:ascii="Arial" w:hAnsi="Arial" w:cs="Arial"/>
          <w:szCs w:val="22"/>
        </w:rPr>
      </w:pPr>
      <w:r w:rsidRPr="006B31E5">
        <w:rPr>
          <w:rFonts w:ascii="Arial" w:hAnsi="Arial" w:cs="Arial"/>
          <w:szCs w:val="22"/>
        </w:rPr>
        <w:t>Name of welder</w:t>
      </w:r>
    </w:p>
    <w:p w14:paraId="512C5367" w14:textId="77777777" w:rsidR="009877B6" w:rsidRPr="006B31E5" w:rsidRDefault="009877B6" w:rsidP="00710797">
      <w:pPr>
        <w:pStyle w:val="NumberedMaterial"/>
        <w:numPr>
          <w:ilvl w:val="5"/>
          <w:numId w:val="10"/>
        </w:numPr>
        <w:rPr>
          <w:rFonts w:ascii="Arial" w:hAnsi="Arial" w:cs="Arial"/>
          <w:szCs w:val="22"/>
        </w:rPr>
      </w:pPr>
      <w:r w:rsidRPr="006B31E5">
        <w:rPr>
          <w:rFonts w:ascii="Arial" w:hAnsi="Arial" w:cs="Arial"/>
          <w:szCs w:val="22"/>
        </w:rPr>
        <w:t>Weld positions</w:t>
      </w:r>
    </w:p>
    <w:p w14:paraId="2C886C83" w14:textId="77777777" w:rsidR="009877B6" w:rsidRPr="006B31E5" w:rsidRDefault="009877B6" w:rsidP="00710797">
      <w:pPr>
        <w:pStyle w:val="NumberedMaterial"/>
        <w:numPr>
          <w:ilvl w:val="5"/>
          <w:numId w:val="10"/>
        </w:numPr>
        <w:rPr>
          <w:rFonts w:ascii="Arial" w:hAnsi="Arial" w:cs="Arial"/>
          <w:szCs w:val="22"/>
        </w:rPr>
      </w:pPr>
      <w:r w:rsidRPr="006B31E5">
        <w:rPr>
          <w:rFonts w:ascii="Arial" w:hAnsi="Arial" w:cs="Arial"/>
          <w:szCs w:val="22"/>
        </w:rPr>
        <w:t>Welding processes</w:t>
      </w:r>
    </w:p>
    <w:p w14:paraId="08B7AC1E" w14:textId="77777777" w:rsidR="009877B6" w:rsidRPr="006B31E5" w:rsidRDefault="009877B6" w:rsidP="00710797">
      <w:pPr>
        <w:pStyle w:val="NumberedMaterial"/>
        <w:numPr>
          <w:ilvl w:val="5"/>
          <w:numId w:val="10"/>
        </w:numPr>
        <w:rPr>
          <w:rFonts w:ascii="Arial" w:hAnsi="Arial" w:cs="Arial"/>
          <w:szCs w:val="22"/>
        </w:rPr>
      </w:pPr>
      <w:r w:rsidRPr="006B31E5">
        <w:rPr>
          <w:rFonts w:ascii="Arial" w:hAnsi="Arial" w:cs="Arial"/>
          <w:szCs w:val="22"/>
        </w:rPr>
        <w:t>Plate thicknesses</w:t>
      </w:r>
    </w:p>
    <w:p w14:paraId="0952BC2A" w14:textId="77777777" w:rsidR="009877B6" w:rsidRPr="006B31E5" w:rsidRDefault="009877B6" w:rsidP="00710797">
      <w:pPr>
        <w:pStyle w:val="NumberedMaterial"/>
        <w:numPr>
          <w:ilvl w:val="5"/>
          <w:numId w:val="10"/>
        </w:numPr>
        <w:rPr>
          <w:rFonts w:ascii="Arial" w:hAnsi="Arial" w:cs="Arial"/>
          <w:szCs w:val="22"/>
        </w:rPr>
      </w:pPr>
      <w:r w:rsidRPr="006B31E5">
        <w:rPr>
          <w:rFonts w:ascii="Arial" w:hAnsi="Arial" w:cs="Arial"/>
          <w:szCs w:val="22"/>
        </w:rPr>
        <w:t>Dates of qualification</w:t>
      </w:r>
    </w:p>
    <w:p w14:paraId="305C2193" w14:textId="4047FD48" w:rsidR="003C72CE" w:rsidRPr="006B31E5" w:rsidRDefault="003C72CE" w:rsidP="00710797">
      <w:pPr>
        <w:pStyle w:val="NumberedMaterial"/>
        <w:numPr>
          <w:ilvl w:val="3"/>
          <w:numId w:val="10"/>
        </w:numPr>
        <w:rPr>
          <w:rFonts w:ascii="Arial" w:hAnsi="Arial" w:cs="Arial"/>
          <w:szCs w:val="22"/>
        </w:rPr>
      </w:pPr>
      <w:r w:rsidRPr="006B31E5">
        <w:rPr>
          <w:rFonts w:ascii="Arial" w:hAnsi="Arial" w:cs="Arial"/>
          <w:szCs w:val="22"/>
        </w:rPr>
        <w:t>Weld Inspection Work Schedules</w:t>
      </w:r>
    </w:p>
    <w:p w14:paraId="5D2227D3" w14:textId="77777777" w:rsidR="00D13F5B" w:rsidRDefault="00D13F5B" w:rsidP="00710797">
      <w:pPr>
        <w:pStyle w:val="NumberedMaterial"/>
        <w:rPr>
          <w:rFonts w:ascii="Arial" w:hAnsi="Arial" w:cs="Arial"/>
          <w:szCs w:val="22"/>
          <w:u w:val="single"/>
        </w:rPr>
      </w:pPr>
      <w:r w:rsidRPr="006B31E5">
        <w:rPr>
          <w:rFonts w:ascii="Arial" w:hAnsi="Arial" w:cs="Arial"/>
          <w:szCs w:val="22"/>
          <w:u w:val="single"/>
        </w:rPr>
        <w:t>MATERIALS</w:t>
      </w:r>
    </w:p>
    <w:p w14:paraId="1C188B71" w14:textId="77777777" w:rsidR="00F62443" w:rsidRPr="00F62443" w:rsidRDefault="00F62443" w:rsidP="00F62443">
      <w:pPr>
        <w:pStyle w:val="Note"/>
        <w:rPr>
          <w:rFonts w:ascii="Arial" w:hAnsi="Arial" w:cs="Arial"/>
        </w:rPr>
      </w:pPr>
      <w:r w:rsidRPr="00F62443">
        <w:rPr>
          <w:rFonts w:ascii="Arial" w:hAnsi="Arial" w:cs="Arial"/>
        </w:rPr>
        <w:t>A.</w:t>
      </w:r>
      <w:r w:rsidRPr="00F62443">
        <w:rPr>
          <w:rFonts w:ascii="Arial" w:hAnsi="Arial" w:cs="Arial"/>
        </w:rPr>
        <w:tab/>
        <w:t>If only one product is acceptable (single or sole source product), obtain an approved Competition Waiver and submit to the CPO Construction, Contract Administrator.  The language shall read as: “Manufacturer Name, Product # XXXXX, No Equal.”  Refer to CPO-6 Competition Waiver Policy for more information.</w:t>
      </w:r>
    </w:p>
    <w:p w14:paraId="74AA3082" w14:textId="77777777" w:rsidR="00F62443" w:rsidRPr="00F62443" w:rsidRDefault="00F62443" w:rsidP="00F62443">
      <w:pPr>
        <w:pStyle w:val="Note"/>
        <w:rPr>
          <w:rFonts w:ascii="Arial" w:hAnsi="Arial" w:cs="Arial"/>
        </w:rPr>
      </w:pPr>
      <w:r w:rsidRPr="00F62443">
        <w:rPr>
          <w:rFonts w:ascii="Arial" w:hAnsi="Arial" w:cs="Arial"/>
        </w:rPr>
        <w:t>B.</w:t>
      </w:r>
      <w:r w:rsidRPr="00F62443">
        <w:rPr>
          <w:rFonts w:ascii="Arial" w:hAnsi="Arial" w:cs="Arial"/>
        </w:rPr>
        <w:tab/>
        <w:t>If a Competition Waiver is not approved or more than one product is acceptable, this section must list a minimum of 2 products plus the language “Or Approved Equal,” along with salient characteristics.  Refer to CPO Construction’s Salient Characteristics Guidelines for more information.</w:t>
      </w:r>
    </w:p>
    <w:p w14:paraId="7646FB03" w14:textId="77777777" w:rsidR="00F62443" w:rsidRPr="006B31E5" w:rsidRDefault="00F62443" w:rsidP="00F62443">
      <w:pPr>
        <w:pStyle w:val="NumberedMaterial"/>
        <w:numPr>
          <w:ilvl w:val="0"/>
          <w:numId w:val="0"/>
        </w:numPr>
        <w:ind w:left="720"/>
        <w:rPr>
          <w:rFonts w:ascii="Arial" w:hAnsi="Arial" w:cs="Arial"/>
          <w:szCs w:val="22"/>
          <w:u w:val="single"/>
        </w:rPr>
      </w:pPr>
    </w:p>
    <w:p w14:paraId="5D2227D4" w14:textId="77777777" w:rsidR="00D13F5B" w:rsidRPr="006B31E5" w:rsidRDefault="00D13F5B" w:rsidP="00710797">
      <w:pPr>
        <w:pStyle w:val="NumberedMaterial"/>
        <w:numPr>
          <w:ilvl w:val="1"/>
          <w:numId w:val="10"/>
        </w:numPr>
        <w:rPr>
          <w:rFonts w:ascii="Arial" w:hAnsi="Arial" w:cs="Arial"/>
          <w:szCs w:val="22"/>
        </w:rPr>
      </w:pPr>
      <w:r w:rsidRPr="006B31E5">
        <w:rPr>
          <w:rFonts w:ascii="Arial" w:hAnsi="Arial" w:cs="Arial"/>
          <w:szCs w:val="22"/>
        </w:rPr>
        <w:lastRenderedPageBreak/>
        <w:t>PROJECT INFORMATION</w:t>
      </w:r>
    </w:p>
    <w:p w14:paraId="5D2227D7" w14:textId="3746E82B" w:rsidR="00C51F83" w:rsidRPr="006B31E5" w:rsidRDefault="00FC1C53" w:rsidP="00710797">
      <w:pPr>
        <w:pStyle w:val="NumberedMaterial"/>
        <w:numPr>
          <w:ilvl w:val="1"/>
          <w:numId w:val="10"/>
        </w:numPr>
        <w:rPr>
          <w:rFonts w:ascii="Arial" w:hAnsi="Arial" w:cs="Arial"/>
          <w:szCs w:val="22"/>
        </w:rPr>
      </w:pPr>
      <w:r w:rsidRPr="006B31E5">
        <w:rPr>
          <w:rFonts w:ascii="Arial" w:hAnsi="Arial" w:cs="Arial"/>
          <w:szCs w:val="22"/>
        </w:rPr>
        <w:t>PREPARATION FOR MATERIALS</w:t>
      </w:r>
    </w:p>
    <w:p w14:paraId="5D2227DC" w14:textId="77777777" w:rsidR="00AF320F" w:rsidRPr="006B31E5" w:rsidRDefault="00AF320F" w:rsidP="00710797">
      <w:pPr>
        <w:pStyle w:val="NumberedMaterial"/>
        <w:numPr>
          <w:ilvl w:val="1"/>
          <w:numId w:val="10"/>
        </w:numPr>
        <w:rPr>
          <w:rFonts w:ascii="Arial" w:hAnsi="Arial" w:cs="Arial"/>
          <w:szCs w:val="22"/>
        </w:rPr>
      </w:pPr>
      <w:r w:rsidRPr="006B31E5">
        <w:rPr>
          <w:rFonts w:ascii="Arial" w:hAnsi="Arial" w:cs="Arial"/>
          <w:szCs w:val="22"/>
        </w:rPr>
        <w:t>FABRICATION, PRODUCTION, AND SUPPLY OF MATERIALS</w:t>
      </w:r>
    </w:p>
    <w:p w14:paraId="5D2227DD" w14:textId="77777777" w:rsidR="00AF320F" w:rsidRPr="006B31E5" w:rsidRDefault="00AF320F" w:rsidP="00710797">
      <w:pPr>
        <w:pStyle w:val="NumberedMaterial"/>
        <w:numPr>
          <w:ilvl w:val="1"/>
          <w:numId w:val="10"/>
        </w:numPr>
        <w:rPr>
          <w:rFonts w:ascii="Arial" w:hAnsi="Arial" w:cs="Arial"/>
          <w:szCs w:val="22"/>
        </w:rPr>
      </w:pPr>
      <w:r w:rsidRPr="006B31E5">
        <w:rPr>
          <w:rFonts w:ascii="Arial" w:hAnsi="Arial" w:cs="Arial"/>
          <w:szCs w:val="22"/>
        </w:rPr>
        <w:t>MATERIAL REQUIREMENTS</w:t>
      </w:r>
    </w:p>
    <w:p w14:paraId="5D2227DE" w14:textId="77777777" w:rsidR="00AF320F" w:rsidRPr="006B31E5" w:rsidRDefault="00AF320F" w:rsidP="00710797">
      <w:pPr>
        <w:pStyle w:val="NumberedMaterial"/>
        <w:numPr>
          <w:ilvl w:val="2"/>
          <w:numId w:val="10"/>
        </w:numPr>
        <w:rPr>
          <w:rFonts w:ascii="Arial" w:hAnsi="Arial" w:cs="Arial"/>
          <w:szCs w:val="22"/>
        </w:rPr>
      </w:pPr>
      <w:r w:rsidRPr="006B31E5">
        <w:rPr>
          <w:rFonts w:ascii="Arial" w:hAnsi="Arial" w:cs="Arial"/>
          <w:szCs w:val="22"/>
        </w:rPr>
        <w:t>All Materials</w:t>
      </w:r>
    </w:p>
    <w:p w14:paraId="5D2227DF" w14:textId="77777777" w:rsidR="00AF320F" w:rsidRPr="006B31E5" w:rsidRDefault="00AF320F" w:rsidP="00710797">
      <w:pPr>
        <w:pStyle w:val="NumberedMaterial"/>
        <w:numPr>
          <w:ilvl w:val="3"/>
          <w:numId w:val="10"/>
        </w:numPr>
        <w:rPr>
          <w:rFonts w:ascii="Arial" w:hAnsi="Arial" w:cs="Arial"/>
          <w:szCs w:val="22"/>
        </w:rPr>
      </w:pPr>
      <w:r w:rsidRPr="006B31E5">
        <w:rPr>
          <w:rFonts w:ascii="Arial" w:hAnsi="Arial" w:cs="Arial"/>
          <w:szCs w:val="22"/>
        </w:rPr>
        <w:t>Unless noted or specified otherwise, all products shall be new, free from defects, and of the best quality for the intended use.</w:t>
      </w:r>
    </w:p>
    <w:p w14:paraId="5D2227E0" w14:textId="77777777" w:rsidR="00AF320F" w:rsidRPr="006B31E5" w:rsidRDefault="00AF320F" w:rsidP="00710797">
      <w:pPr>
        <w:pStyle w:val="NumberedMaterial"/>
        <w:numPr>
          <w:ilvl w:val="3"/>
          <w:numId w:val="10"/>
        </w:numPr>
        <w:rPr>
          <w:rFonts w:ascii="Arial" w:hAnsi="Arial" w:cs="Arial"/>
          <w:szCs w:val="22"/>
        </w:rPr>
      </w:pPr>
      <w:r w:rsidRPr="006B31E5">
        <w:rPr>
          <w:rFonts w:ascii="Arial" w:hAnsi="Arial" w:cs="Arial"/>
          <w:szCs w:val="22"/>
        </w:rPr>
        <w:t>Materials shall be within specification tolerances throughout the duration of the project, including at the time of installation.</w:t>
      </w:r>
    </w:p>
    <w:p w14:paraId="5D2227E1" w14:textId="3DB9B77E" w:rsidR="00AF320F" w:rsidRPr="006B31E5" w:rsidRDefault="00AF320F" w:rsidP="00710797">
      <w:pPr>
        <w:pStyle w:val="NumberedMaterial"/>
        <w:numPr>
          <w:ilvl w:val="3"/>
          <w:numId w:val="10"/>
        </w:numPr>
        <w:rPr>
          <w:rFonts w:ascii="Arial" w:hAnsi="Arial" w:cs="Arial"/>
          <w:szCs w:val="22"/>
        </w:rPr>
      </w:pPr>
      <w:r w:rsidRPr="006B31E5">
        <w:rPr>
          <w:rFonts w:ascii="Arial" w:hAnsi="Arial" w:cs="Arial"/>
          <w:szCs w:val="22"/>
        </w:rPr>
        <w:t>When proprietary systems are required, Contractor shall generally conform to manufacturers' specifications, for best performance in the use of each of their products.</w:t>
      </w:r>
      <w:r w:rsidR="00710797" w:rsidRPr="006B31E5">
        <w:rPr>
          <w:rFonts w:ascii="Arial" w:hAnsi="Arial" w:cs="Arial"/>
          <w:szCs w:val="22"/>
        </w:rPr>
        <w:t xml:space="preserve"> </w:t>
      </w:r>
    </w:p>
    <w:p w14:paraId="5D2227E2" w14:textId="77777777" w:rsidR="00AF320F" w:rsidRPr="006B31E5" w:rsidRDefault="00AF320F" w:rsidP="00710797">
      <w:pPr>
        <w:pStyle w:val="NumberedMaterial"/>
        <w:numPr>
          <w:ilvl w:val="4"/>
          <w:numId w:val="10"/>
        </w:numPr>
        <w:rPr>
          <w:rFonts w:ascii="Arial" w:hAnsi="Arial" w:cs="Arial"/>
          <w:szCs w:val="22"/>
        </w:rPr>
      </w:pPr>
      <w:r w:rsidRPr="006B31E5">
        <w:rPr>
          <w:rFonts w:ascii="Arial" w:hAnsi="Arial" w:cs="Arial"/>
          <w:szCs w:val="22"/>
        </w:rPr>
        <w:t>If manufacturer instructions are at variance with these specifications, report the discrepancy to the Port of Seattle before proceeding.</w:t>
      </w:r>
    </w:p>
    <w:p w14:paraId="5D2227E3" w14:textId="77777777" w:rsidR="00AF320F" w:rsidRPr="006B31E5" w:rsidRDefault="00AF320F" w:rsidP="00710797">
      <w:pPr>
        <w:pStyle w:val="NumberedMaterial"/>
        <w:numPr>
          <w:ilvl w:val="3"/>
          <w:numId w:val="10"/>
        </w:numPr>
        <w:rPr>
          <w:rFonts w:ascii="Arial" w:hAnsi="Arial" w:cs="Arial"/>
          <w:szCs w:val="22"/>
        </w:rPr>
      </w:pPr>
      <w:r w:rsidRPr="006B31E5">
        <w:rPr>
          <w:rFonts w:ascii="Arial" w:hAnsi="Arial" w:cs="Arial"/>
          <w:szCs w:val="22"/>
        </w:rPr>
        <w:t>All materials not specified but required for a complete and proper installation shall be selected by the Contractor but are subject to the approval of the Engineer.</w:t>
      </w:r>
    </w:p>
    <w:p w14:paraId="5D2227E4" w14:textId="77777777" w:rsidR="00AF320F" w:rsidRPr="006B31E5" w:rsidRDefault="004E5388" w:rsidP="00710797">
      <w:pPr>
        <w:pStyle w:val="NumberedMaterial"/>
        <w:numPr>
          <w:ilvl w:val="2"/>
          <w:numId w:val="10"/>
        </w:numPr>
        <w:rPr>
          <w:rFonts w:ascii="Arial" w:hAnsi="Arial" w:cs="Arial"/>
          <w:szCs w:val="22"/>
        </w:rPr>
      </w:pPr>
      <w:r w:rsidRPr="006B31E5">
        <w:rPr>
          <w:rFonts w:ascii="Arial" w:hAnsi="Arial" w:cs="Arial"/>
          <w:szCs w:val="22"/>
        </w:rPr>
        <w:t>F</w:t>
      </w:r>
      <w:r w:rsidR="00C73E07" w:rsidRPr="006B31E5">
        <w:rPr>
          <w:rFonts w:ascii="Arial" w:hAnsi="Arial" w:cs="Arial"/>
          <w:szCs w:val="22"/>
        </w:rPr>
        <w:t>iller Material</w:t>
      </w:r>
    </w:p>
    <w:p w14:paraId="5D2227E5" w14:textId="367B8DC4" w:rsidR="007B2F17" w:rsidRPr="006B31E5" w:rsidRDefault="007B2F17" w:rsidP="00710797">
      <w:pPr>
        <w:pStyle w:val="NumberedMaterial"/>
        <w:numPr>
          <w:ilvl w:val="3"/>
          <w:numId w:val="10"/>
        </w:numPr>
        <w:rPr>
          <w:rFonts w:ascii="Arial" w:hAnsi="Arial" w:cs="Arial"/>
          <w:szCs w:val="22"/>
        </w:rPr>
      </w:pPr>
      <w:r w:rsidRPr="006B31E5">
        <w:rPr>
          <w:rFonts w:ascii="Arial" w:hAnsi="Arial" w:cs="Arial"/>
          <w:szCs w:val="22"/>
        </w:rPr>
        <w:t xml:space="preserve">Filler materials for underwater welding </w:t>
      </w:r>
      <w:r w:rsidR="000F78DB">
        <w:rPr>
          <w:rFonts w:ascii="Arial" w:hAnsi="Arial" w:cs="Arial"/>
          <w:szCs w:val="22"/>
        </w:rPr>
        <w:t>Work</w:t>
      </w:r>
      <w:r w:rsidRPr="006B31E5">
        <w:rPr>
          <w:rFonts w:ascii="Arial" w:hAnsi="Arial" w:cs="Arial"/>
          <w:szCs w:val="22"/>
        </w:rPr>
        <w:t xml:space="preserve"> shall be in compliance with the standards stated or referenced in AWS D3.6.</w:t>
      </w:r>
    </w:p>
    <w:p w14:paraId="5D2227E6" w14:textId="77777777" w:rsidR="00AF320F" w:rsidRPr="006B31E5" w:rsidRDefault="00AF320F" w:rsidP="00710797">
      <w:pPr>
        <w:pStyle w:val="NumberedMaterial"/>
        <w:numPr>
          <w:ilvl w:val="3"/>
          <w:numId w:val="10"/>
        </w:numPr>
        <w:rPr>
          <w:rFonts w:ascii="Arial" w:hAnsi="Arial" w:cs="Arial"/>
          <w:szCs w:val="22"/>
        </w:rPr>
      </w:pPr>
      <w:r w:rsidRPr="006B31E5">
        <w:rPr>
          <w:rFonts w:ascii="Arial" w:hAnsi="Arial" w:cs="Arial"/>
          <w:szCs w:val="22"/>
        </w:rPr>
        <w:t xml:space="preserve">Only low hydrogen </w:t>
      </w:r>
      <w:r w:rsidR="00C73E07" w:rsidRPr="006B31E5">
        <w:rPr>
          <w:rFonts w:ascii="Arial" w:hAnsi="Arial" w:cs="Arial"/>
          <w:szCs w:val="22"/>
        </w:rPr>
        <w:t>weld filler material</w:t>
      </w:r>
      <w:r w:rsidRPr="006B31E5">
        <w:rPr>
          <w:rFonts w:ascii="Arial" w:hAnsi="Arial" w:cs="Arial"/>
          <w:szCs w:val="22"/>
        </w:rPr>
        <w:t xml:space="preserve"> shall be used.</w:t>
      </w:r>
    </w:p>
    <w:p w14:paraId="5D2227E7" w14:textId="77777777" w:rsidR="00AF320F" w:rsidRPr="006B31E5" w:rsidRDefault="00AF320F" w:rsidP="00710797">
      <w:pPr>
        <w:pStyle w:val="NumberedMaterial"/>
        <w:numPr>
          <w:ilvl w:val="3"/>
          <w:numId w:val="10"/>
        </w:numPr>
        <w:rPr>
          <w:rFonts w:ascii="Arial" w:hAnsi="Arial" w:cs="Arial"/>
          <w:szCs w:val="22"/>
        </w:rPr>
      </w:pPr>
      <w:r w:rsidRPr="006B31E5">
        <w:rPr>
          <w:rFonts w:ascii="Arial" w:hAnsi="Arial" w:cs="Arial"/>
          <w:szCs w:val="22"/>
        </w:rPr>
        <w:t>Weld filler metal shall meet the following minimum mechanical property requirements:</w:t>
      </w:r>
    </w:p>
    <w:tbl>
      <w:tblPr>
        <w:tblStyle w:val="TableDefault"/>
        <w:tblW w:w="0" w:type="auto"/>
        <w:tblInd w:w="2160" w:type="dxa"/>
        <w:tblLook w:val="04A0" w:firstRow="1" w:lastRow="0" w:firstColumn="1" w:lastColumn="0" w:noHBand="0" w:noVBand="1"/>
      </w:tblPr>
      <w:tblGrid>
        <w:gridCol w:w="2576"/>
        <w:gridCol w:w="3700"/>
      </w:tblGrid>
      <w:tr w:rsidR="00283147" w:rsidRPr="006B31E5" w14:paraId="5D2227EB" w14:textId="77777777" w:rsidTr="00EE29DC">
        <w:trPr>
          <w:cnfStyle w:val="100000000000" w:firstRow="1" w:lastRow="0" w:firstColumn="0" w:lastColumn="0" w:oddVBand="0" w:evenVBand="0" w:oddHBand="0" w:evenHBand="0" w:firstRowFirstColumn="0" w:firstRowLastColumn="0" w:lastRowFirstColumn="0" w:lastRowLastColumn="0"/>
        </w:trPr>
        <w:tc>
          <w:tcPr>
            <w:tcW w:w="2576" w:type="dxa"/>
          </w:tcPr>
          <w:p w14:paraId="5D2227E9" w14:textId="77777777" w:rsidR="00283147" w:rsidRPr="006B31E5" w:rsidRDefault="00283147" w:rsidP="00EE29DC">
            <w:pPr>
              <w:rPr>
                <w:rFonts w:ascii="Arial" w:hAnsi="Arial" w:cs="Arial"/>
              </w:rPr>
            </w:pPr>
            <w:r w:rsidRPr="006B31E5">
              <w:rPr>
                <w:rFonts w:ascii="Arial" w:hAnsi="Arial" w:cs="Arial"/>
              </w:rPr>
              <w:t>PROPERTY</w:t>
            </w:r>
          </w:p>
        </w:tc>
        <w:tc>
          <w:tcPr>
            <w:tcW w:w="3700" w:type="dxa"/>
          </w:tcPr>
          <w:p w14:paraId="5D2227EA" w14:textId="77777777" w:rsidR="00283147" w:rsidRPr="006B31E5" w:rsidRDefault="00283147" w:rsidP="00EE29DC">
            <w:pPr>
              <w:rPr>
                <w:rFonts w:ascii="Arial" w:hAnsi="Arial" w:cs="Arial"/>
              </w:rPr>
            </w:pPr>
            <w:r w:rsidRPr="006B31E5">
              <w:rPr>
                <w:rFonts w:ascii="Arial" w:hAnsi="Arial" w:cs="Arial"/>
              </w:rPr>
              <w:t>ACCEPTANCE REQUIREMENTS</w:t>
            </w:r>
          </w:p>
        </w:tc>
      </w:tr>
      <w:tr w:rsidR="00283147" w:rsidRPr="006B31E5" w14:paraId="5D2227EE" w14:textId="77777777" w:rsidTr="00EE29DC">
        <w:tc>
          <w:tcPr>
            <w:tcW w:w="2576" w:type="dxa"/>
          </w:tcPr>
          <w:p w14:paraId="5D2227EC" w14:textId="77777777" w:rsidR="00283147" w:rsidRPr="006B31E5" w:rsidRDefault="00283147" w:rsidP="00EE29DC">
            <w:pPr>
              <w:rPr>
                <w:rFonts w:ascii="Arial" w:hAnsi="Arial" w:cs="Arial"/>
              </w:rPr>
            </w:pPr>
            <w:r w:rsidRPr="006B31E5">
              <w:rPr>
                <w:rFonts w:ascii="Arial" w:hAnsi="Arial" w:cs="Arial"/>
              </w:rPr>
              <w:t>Charpy V-Notch (CVN)</w:t>
            </w:r>
          </w:p>
        </w:tc>
        <w:tc>
          <w:tcPr>
            <w:tcW w:w="3700" w:type="dxa"/>
          </w:tcPr>
          <w:p w14:paraId="5D2227ED" w14:textId="77777777" w:rsidR="00283147" w:rsidRPr="006B31E5" w:rsidRDefault="00283147" w:rsidP="00EE29DC">
            <w:pPr>
              <w:rPr>
                <w:rFonts w:ascii="Arial" w:hAnsi="Arial" w:cs="Arial"/>
              </w:rPr>
            </w:pPr>
            <w:r w:rsidRPr="006B31E5">
              <w:rPr>
                <w:rFonts w:ascii="Arial" w:hAnsi="Arial" w:cs="Arial"/>
              </w:rPr>
              <w:t>20 ft-lb @ 40°F</w:t>
            </w:r>
          </w:p>
        </w:tc>
      </w:tr>
      <w:tr w:rsidR="00283147" w:rsidRPr="006B31E5" w14:paraId="5D2227F1" w14:textId="77777777" w:rsidTr="00EE29DC">
        <w:tc>
          <w:tcPr>
            <w:tcW w:w="2576" w:type="dxa"/>
          </w:tcPr>
          <w:p w14:paraId="5D2227EF" w14:textId="77777777" w:rsidR="00283147" w:rsidRPr="006B31E5" w:rsidRDefault="00283147" w:rsidP="00EE29DC">
            <w:pPr>
              <w:rPr>
                <w:rFonts w:ascii="Arial" w:hAnsi="Arial" w:cs="Arial"/>
              </w:rPr>
            </w:pPr>
            <w:r w:rsidRPr="006B31E5">
              <w:rPr>
                <w:rFonts w:ascii="Arial" w:hAnsi="Arial" w:cs="Arial"/>
              </w:rPr>
              <w:t>Charpy V-Notch (CVN)</w:t>
            </w:r>
          </w:p>
        </w:tc>
        <w:tc>
          <w:tcPr>
            <w:tcW w:w="3700" w:type="dxa"/>
          </w:tcPr>
          <w:p w14:paraId="5D2227F0" w14:textId="77777777" w:rsidR="00283147" w:rsidRPr="006B31E5" w:rsidRDefault="00283147" w:rsidP="00EE29DC">
            <w:pPr>
              <w:rPr>
                <w:rFonts w:ascii="Arial" w:hAnsi="Arial" w:cs="Arial"/>
              </w:rPr>
            </w:pPr>
            <w:r w:rsidRPr="006B31E5">
              <w:rPr>
                <w:rFonts w:ascii="Arial" w:hAnsi="Arial" w:cs="Arial"/>
              </w:rPr>
              <w:t>40 ft-lb @ 70°F</w:t>
            </w:r>
          </w:p>
        </w:tc>
      </w:tr>
      <w:tr w:rsidR="00283147" w:rsidRPr="006B31E5" w14:paraId="5D2227F4" w14:textId="77777777" w:rsidTr="00EE29DC">
        <w:tc>
          <w:tcPr>
            <w:tcW w:w="2576" w:type="dxa"/>
          </w:tcPr>
          <w:p w14:paraId="5D2227F2" w14:textId="77777777" w:rsidR="00283147" w:rsidRPr="006B31E5" w:rsidRDefault="00283147" w:rsidP="00EE29DC">
            <w:pPr>
              <w:rPr>
                <w:rFonts w:ascii="Arial" w:hAnsi="Arial" w:cs="Arial"/>
              </w:rPr>
            </w:pPr>
            <w:r w:rsidRPr="006B31E5">
              <w:rPr>
                <w:rFonts w:ascii="Arial" w:hAnsi="Arial" w:cs="Arial"/>
              </w:rPr>
              <w:t>Yield Strength</w:t>
            </w:r>
          </w:p>
        </w:tc>
        <w:tc>
          <w:tcPr>
            <w:tcW w:w="3700" w:type="dxa"/>
          </w:tcPr>
          <w:p w14:paraId="5D2227F3" w14:textId="77777777" w:rsidR="00283147" w:rsidRPr="006B31E5" w:rsidRDefault="00283147" w:rsidP="00EE29DC">
            <w:pPr>
              <w:rPr>
                <w:rFonts w:ascii="Arial" w:hAnsi="Arial" w:cs="Arial"/>
              </w:rPr>
            </w:pPr>
            <w:r w:rsidRPr="006B31E5">
              <w:rPr>
                <w:rFonts w:ascii="Arial" w:hAnsi="Arial" w:cs="Arial"/>
              </w:rPr>
              <w:t>58 ksi min.</w:t>
            </w:r>
          </w:p>
        </w:tc>
      </w:tr>
      <w:tr w:rsidR="00283147" w:rsidRPr="006B31E5" w14:paraId="5D2227F7" w14:textId="77777777" w:rsidTr="00EE29DC">
        <w:tc>
          <w:tcPr>
            <w:tcW w:w="2576" w:type="dxa"/>
          </w:tcPr>
          <w:p w14:paraId="5D2227F5" w14:textId="77777777" w:rsidR="00283147" w:rsidRPr="006B31E5" w:rsidRDefault="00283147" w:rsidP="00EE29DC">
            <w:pPr>
              <w:rPr>
                <w:rFonts w:ascii="Arial" w:hAnsi="Arial" w:cs="Arial"/>
              </w:rPr>
            </w:pPr>
            <w:r w:rsidRPr="006B31E5">
              <w:rPr>
                <w:rFonts w:ascii="Arial" w:hAnsi="Arial" w:cs="Arial"/>
              </w:rPr>
              <w:t>Tensile Strength</w:t>
            </w:r>
          </w:p>
        </w:tc>
        <w:tc>
          <w:tcPr>
            <w:tcW w:w="3700" w:type="dxa"/>
          </w:tcPr>
          <w:p w14:paraId="5D2227F6" w14:textId="77777777" w:rsidR="00283147" w:rsidRPr="006B31E5" w:rsidRDefault="00283147" w:rsidP="00EE29DC">
            <w:pPr>
              <w:rPr>
                <w:rFonts w:ascii="Arial" w:hAnsi="Arial" w:cs="Arial"/>
              </w:rPr>
            </w:pPr>
            <w:r w:rsidRPr="006B31E5">
              <w:rPr>
                <w:rFonts w:ascii="Arial" w:hAnsi="Arial" w:cs="Arial"/>
              </w:rPr>
              <w:t>70 ksi min.</w:t>
            </w:r>
          </w:p>
        </w:tc>
      </w:tr>
      <w:tr w:rsidR="00283147" w:rsidRPr="006B31E5" w14:paraId="5D2227FA" w14:textId="77777777" w:rsidTr="00EE29DC">
        <w:tc>
          <w:tcPr>
            <w:tcW w:w="2576" w:type="dxa"/>
          </w:tcPr>
          <w:p w14:paraId="5D2227F8" w14:textId="77777777" w:rsidR="00283147" w:rsidRPr="006B31E5" w:rsidRDefault="00283147" w:rsidP="00EE29DC">
            <w:pPr>
              <w:rPr>
                <w:rFonts w:ascii="Arial" w:hAnsi="Arial" w:cs="Arial"/>
              </w:rPr>
            </w:pPr>
            <w:r w:rsidRPr="006B31E5">
              <w:rPr>
                <w:rFonts w:ascii="Arial" w:hAnsi="Arial" w:cs="Arial"/>
              </w:rPr>
              <w:t>Elongation</w:t>
            </w:r>
          </w:p>
        </w:tc>
        <w:tc>
          <w:tcPr>
            <w:tcW w:w="3700" w:type="dxa"/>
          </w:tcPr>
          <w:p w14:paraId="5D2227F9" w14:textId="77777777" w:rsidR="00283147" w:rsidRPr="006B31E5" w:rsidRDefault="00283147" w:rsidP="00EE29DC">
            <w:pPr>
              <w:rPr>
                <w:rFonts w:ascii="Arial" w:hAnsi="Arial" w:cs="Arial"/>
              </w:rPr>
            </w:pPr>
            <w:r w:rsidRPr="006B31E5">
              <w:rPr>
                <w:rFonts w:ascii="Arial" w:hAnsi="Arial" w:cs="Arial"/>
              </w:rPr>
              <w:t>22%, minimum</w:t>
            </w:r>
          </w:p>
        </w:tc>
      </w:tr>
    </w:tbl>
    <w:p w14:paraId="58D11011" w14:textId="77777777" w:rsidR="00710797" w:rsidRPr="006B31E5" w:rsidRDefault="00710797" w:rsidP="00710797">
      <w:pPr>
        <w:pStyle w:val="NumberedMaterial"/>
        <w:numPr>
          <w:ilvl w:val="0"/>
          <w:numId w:val="0"/>
        </w:numPr>
        <w:ind w:left="720"/>
        <w:rPr>
          <w:rFonts w:ascii="Arial" w:hAnsi="Arial" w:cs="Arial"/>
          <w:szCs w:val="22"/>
        </w:rPr>
      </w:pPr>
    </w:p>
    <w:p w14:paraId="5D2227FC" w14:textId="6F26BF78" w:rsidR="00AF320F" w:rsidRPr="006B31E5" w:rsidRDefault="004E5388" w:rsidP="00710797">
      <w:pPr>
        <w:pStyle w:val="NumberedMaterial"/>
        <w:numPr>
          <w:ilvl w:val="3"/>
          <w:numId w:val="10"/>
        </w:numPr>
        <w:rPr>
          <w:rFonts w:ascii="Arial" w:hAnsi="Arial" w:cs="Arial"/>
          <w:szCs w:val="22"/>
        </w:rPr>
      </w:pPr>
      <w:r w:rsidRPr="006B31E5">
        <w:rPr>
          <w:rFonts w:ascii="Arial" w:hAnsi="Arial" w:cs="Arial"/>
          <w:szCs w:val="22"/>
        </w:rPr>
        <w:t>Filler materials</w:t>
      </w:r>
      <w:r w:rsidR="00AF320F" w:rsidRPr="006B31E5">
        <w:rPr>
          <w:rFonts w:ascii="Arial" w:hAnsi="Arial" w:cs="Arial"/>
          <w:szCs w:val="22"/>
        </w:rPr>
        <w:t xml:space="preserve"> for underwater welding </w:t>
      </w:r>
      <w:r w:rsidR="000F78DB">
        <w:rPr>
          <w:rFonts w:ascii="Arial" w:hAnsi="Arial" w:cs="Arial"/>
          <w:szCs w:val="22"/>
        </w:rPr>
        <w:t>Work</w:t>
      </w:r>
      <w:r w:rsidR="00AF320F" w:rsidRPr="006B31E5">
        <w:rPr>
          <w:rFonts w:ascii="Arial" w:hAnsi="Arial" w:cs="Arial"/>
          <w:szCs w:val="22"/>
        </w:rPr>
        <w:t xml:space="preserve"> shall be in compliance with the standards stated or referenced in AWS D3.6M, latest edition.</w:t>
      </w:r>
    </w:p>
    <w:p w14:paraId="5D2227FD" w14:textId="77777777" w:rsidR="00604BD9" w:rsidRPr="006B31E5" w:rsidRDefault="00604BD9" w:rsidP="00710797">
      <w:pPr>
        <w:pStyle w:val="NumberedMaterial"/>
        <w:numPr>
          <w:ilvl w:val="2"/>
          <w:numId w:val="10"/>
        </w:numPr>
        <w:rPr>
          <w:rFonts w:ascii="Arial" w:hAnsi="Arial" w:cs="Arial"/>
          <w:szCs w:val="22"/>
        </w:rPr>
      </w:pPr>
      <w:r w:rsidRPr="006B31E5">
        <w:rPr>
          <w:rFonts w:ascii="Arial" w:hAnsi="Arial" w:cs="Arial"/>
          <w:szCs w:val="22"/>
        </w:rPr>
        <w:t>Base Metals</w:t>
      </w:r>
    </w:p>
    <w:p w14:paraId="5D2227FE" w14:textId="77777777" w:rsidR="00604BD9" w:rsidRPr="006B31E5" w:rsidRDefault="00604BD9" w:rsidP="00710797">
      <w:pPr>
        <w:pStyle w:val="NumberedMaterial"/>
        <w:numPr>
          <w:ilvl w:val="3"/>
          <w:numId w:val="10"/>
        </w:numPr>
        <w:rPr>
          <w:rFonts w:ascii="Arial" w:hAnsi="Arial" w:cs="Arial"/>
          <w:szCs w:val="22"/>
        </w:rPr>
      </w:pPr>
      <w:r w:rsidRPr="006B31E5">
        <w:rPr>
          <w:rFonts w:ascii="Arial" w:hAnsi="Arial" w:cs="Arial"/>
          <w:szCs w:val="22"/>
        </w:rPr>
        <w:lastRenderedPageBreak/>
        <w:t xml:space="preserve">Weld filler metal shall comply with matching filler metal/base metal combinations of AWS D1.1/D1.4. </w:t>
      </w:r>
    </w:p>
    <w:p w14:paraId="5D2227FF" w14:textId="77777777" w:rsidR="00604BD9" w:rsidRPr="006B31E5" w:rsidRDefault="00604BD9" w:rsidP="00710797">
      <w:pPr>
        <w:pStyle w:val="NumberedMaterial"/>
        <w:numPr>
          <w:ilvl w:val="3"/>
          <w:numId w:val="10"/>
        </w:numPr>
        <w:rPr>
          <w:rFonts w:ascii="Arial" w:hAnsi="Arial" w:cs="Arial"/>
          <w:szCs w:val="22"/>
        </w:rPr>
      </w:pPr>
      <w:r w:rsidRPr="006B31E5">
        <w:rPr>
          <w:rFonts w:ascii="Arial" w:hAnsi="Arial" w:cs="Arial"/>
          <w:szCs w:val="22"/>
        </w:rPr>
        <w:t>Material</w:t>
      </w:r>
      <w:r w:rsidR="00726DDF" w:rsidRPr="006B31E5">
        <w:rPr>
          <w:rFonts w:ascii="Arial" w:hAnsi="Arial" w:cs="Arial"/>
          <w:szCs w:val="22"/>
        </w:rPr>
        <w:t>s</w:t>
      </w:r>
      <w:r w:rsidRPr="006B31E5">
        <w:rPr>
          <w:rFonts w:ascii="Arial" w:hAnsi="Arial" w:cs="Arial"/>
          <w:szCs w:val="22"/>
        </w:rPr>
        <w:t xml:space="preserve"> with welds</w:t>
      </w:r>
      <w:r w:rsidR="00726DDF" w:rsidRPr="006B31E5">
        <w:rPr>
          <w:rFonts w:ascii="Arial" w:hAnsi="Arial" w:cs="Arial"/>
          <w:szCs w:val="22"/>
        </w:rPr>
        <w:t xml:space="preserve"> in undesignated locations</w:t>
      </w:r>
      <w:r w:rsidRPr="006B31E5">
        <w:rPr>
          <w:rFonts w:ascii="Arial" w:hAnsi="Arial" w:cs="Arial"/>
          <w:szCs w:val="22"/>
        </w:rPr>
        <w:t xml:space="preserve"> will not be accepted unless the welding is approved by the Engineer.</w:t>
      </w:r>
    </w:p>
    <w:p w14:paraId="5D222800" w14:textId="77777777" w:rsidR="007E40B5" w:rsidRPr="006B31E5" w:rsidRDefault="007E40B5" w:rsidP="00710797">
      <w:pPr>
        <w:pStyle w:val="NumberedMaterial"/>
        <w:numPr>
          <w:ilvl w:val="1"/>
          <w:numId w:val="10"/>
        </w:numPr>
        <w:rPr>
          <w:rFonts w:ascii="Arial" w:hAnsi="Arial" w:cs="Arial"/>
          <w:szCs w:val="22"/>
        </w:rPr>
      </w:pPr>
      <w:r w:rsidRPr="006B31E5">
        <w:rPr>
          <w:rFonts w:ascii="Arial" w:hAnsi="Arial" w:cs="Arial"/>
          <w:szCs w:val="22"/>
        </w:rPr>
        <w:t>MATERIAL HANDLING, DELIVERY, AND STORAGE</w:t>
      </w:r>
    </w:p>
    <w:p w14:paraId="5D222801" w14:textId="77777777" w:rsidR="007E40B5" w:rsidRPr="006B31E5" w:rsidRDefault="007E40B5" w:rsidP="00710797">
      <w:pPr>
        <w:pStyle w:val="NumberedMaterial"/>
        <w:numPr>
          <w:ilvl w:val="2"/>
          <w:numId w:val="10"/>
        </w:numPr>
        <w:rPr>
          <w:rFonts w:ascii="Arial" w:hAnsi="Arial" w:cs="Arial"/>
          <w:szCs w:val="22"/>
        </w:rPr>
      </w:pPr>
      <w:r w:rsidRPr="006B31E5">
        <w:rPr>
          <w:rFonts w:ascii="Arial" w:hAnsi="Arial" w:cs="Arial"/>
          <w:szCs w:val="22"/>
        </w:rPr>
        <w:t>Storage</w:t>
      </w:r>
    </w:p>
    <w:p w14:paraId="5D222802" w14:textId="77777777" w:rsidR="007E40B5" w:rsidRPr="006B31E5" w:rsidRDefault="007E40B5" w:rsidP="00710797">
      <w:pPr>
        <w:pStyle w:val="NumberedMaterial"/>
        <w:numPr>
          <w:ilvl w:val="3"/>
          <w:numId w:val="10"/>
        </w:numPr>
        <w:rPr>
          <w:rFonts w:ascii="Arial" w:hAnsi="Arial" w:cs="Arial"/>
          <w:szCs w:val="22"/>
        </w:rPr>
      </w:pPr>
      <w:r w:rsidRPr="006B31E5">
        <w:rPr>
          <w:rFonts w:ascii="Arial" w:hAnsi="Arial" w:cs="Arial"/>
          <w:szCs w:val="22"/>
        </w:rPr>
        <w:t xml:space="preserve">Welding electrodes shall be packaged, stored, and used in a manner consistent with </w:t>
      </w:r>
      <w:r w:rsidR="00011D6A" w:rsidRPr="006B31E5">
        <w:rPr>
          <w:rFonts w:ascii="Arial" w:hAnsi="Arial" w:cs="Arial"/>
          <w:szCs w:val="22"/>
        </w:rPr>
        <w:t>AWS</w:t>
      </w:r>
      <w:r w:rsidR="00FD10B2" w:rsidRPr="006B31E5">
        <w:rPr>
          <w:rFonts w:ascii="Arial" w:hAnsi="Arial" w:cs="Arial"/>
          <w:szCs w:val="22"/>
        </w:rPr>
        <w:t xml:space="preserve"> D1.1/</w:t>
      </w:r>
      <w:r w:rsidR="00011D6A" w:rsidRPr="006B31E5">
        <w:rPr>
          <w:rFonts w:ascii="Arial" w:hAnsi="Arial" w:cs="Arial"/>
          <w:szCs w:val="22"/>
        </w:rPr>
        <w:t xml:space="preserve">D1.4, </w:t>
      </w:r>
      <w:r w:rsidRPr="006B31E5">
        <w:rPr>
          <w:rFonts w:ascii="Arial" w:hAnsi="Arial" w:cs="Arial"/>
          <w:szCs w:val="22"/>
        </w:rPr>
        <w:t>and electrode manufacturer specifications.</w:t>
      </w:r>
    </w:p>
    <w:p w14:paraId="5D222803" w14:textId="77777777" w:rsidR="007E40B5" w:rsidRPr="006B31E5" w:rsidRDefault="007E40B5" w:rsidP="00710797">
      <w:pPr>
        <w:pStyle w:val="NumberedMaterial"/>
        <w:numPr>
          <w:ilvl w:val="2"/>
          <w:numId w:val="10"/>
        </w:numPr>
        <w:rPr>
          <w:rFonts w:ascii="Arial" w:hAnsi="Arial" w:cs="Arial"/>
          <w:szCs w:val="22"/>
        </w:rPr>
      </w:pPr>
      <w:r w:rsidRPr="006B31E5">
        <w:rPr>
          <w:rFonts w:ascii="Arial" w:hAnsi="Arial" w:cs="Arial"/>
          <w:szCs w:val="22"/>
        </w:rPr>
        <w:t>Damage &amp; Replacements</w:t>
      </w:r>
    </w:p>
    <w:p w14:paraId="5D222804" w14:textId="77777777" w:rsidR="007E40B5" w:rsidRPr="006B31E5" w:rsidRDefault="007E40B5" w:rsidP="00710797">
      <w:pPr>
        <w:pStyle w:val="NumberedMaterial"/>
        <w:numPr>
          <w:ilvl w:val="3"/>
          <w:numId w:val="10"/>
        </w:numPr>
        <w:rPr>
          <w:rFonts w:ascii="Arial" w:hAnsi="Arial" w:cs="Arial"/>
          <w:szCs w:val="22"/>
        </w:rPr>
      </w:pPr>
      <w:r w:rsidRPr="006B31E5">
        <w:rPr>
          <w:rFonts w:ascii="Arial" w:hAnsi="Arial" w:cs="Arial"/>
          <w:szCs w:val="22"/>
        </w:rPr>
        <w:t>In the event of damage, immediately make all repairs and replacements necessary at no additional cost to the Port of Seattle</w:t>
      </w:r>
      <w:r w:rsidR="00FD10B2" w:rsidRPr="006B31E5">
        <w:rPr>
          <w:rFonts w:ascii="Arial" w:hAnsi="Arial" w:cs="Arial"/>
          <w:szCs w:val="22"/>
        </w:rPr>
        <w:t xml:space="preserve"> in accordance with AWS D1.1/1.4.</w:t>
      </w:r>
    </w:p>
    <w:p w14:paraId="5D22280A" w14:textId="77777777" w:rsidR="00283147" w:rsidRPr="006B31E5" w:rsidRDefault="00283147" w:rsidP="00710797">
      <w:pPr>
        <w:pStyle w:val="NumberedMaterial"/>
        <w:numPr>
          <w:ilvl w:val="1"/>
          <w:numId w:val="10"/>
        </w:numPr>
        <w:rPr>
          <w:rFonts w:ascii="Arial" w:hAnsi="Arial" w:cs="Arial"/>
          <w:szCs w:val="22"/>
        </w:rPr>
      </w:pPr>
      <w:r w:rsidRPr="006B31E5">
        <w:rPr>
          <w:rFonts w:ascii="Arial" w:hAnsi="Arial" w:cs="Arial"/>
          <w:szCs w:val="22"/>
        </w:rPr>
        <w:t>QUALITY ASSURANCE</w:t>
      </w:r>
    </w:p>
    <w:p w14:paraId="5D222810" w14:textId="77777777" w:rsidR="00331250" w:rsidRPr="006B31E5" w:rsidRDefault="00331250" w:rsidP="00710797">
      <w:pPr>
        <w:pStyle w:val="NumberedMaterial"/>
        <w:numPr>
          <w:ilvl w:val="2"/>
          <w:numId w:val="10"/>
        </w:numPr>
        <w:rPr>
          <w:rFonts w:ascii="Arial" w:hAnsi="Arial" w:cs="Arial"/>
          <w:szCs w:val="22"/>
        </w:rPr>
      </w:pPr>
      <w:r w:rsidRPr="006B31E5">
        <w:rPr>
          <w:rFonts w:ascii="Arial" w:hAnsi="Arial" w:cs="Arial"/>
          <w:szCs w:val="22"/>
        </w:rPr>
        <w:t>Inspection and Testing</w:t>
      </w:r>
    </w:p>
    <w:p w14:paraId="5D222811" w14:textId="47592847" w:rsidR="00331250" w:rsidRPr="006B31E5" w:rsidRDefault="00331250" w:rsidP="00710797">
      <w:pPr>
        <w:pStyle w:val="NumberedMaterial"/>
        <w:numPr>
          <w:ilvl w:val="3"/>
          <w:numId w:val="10"/>
        </w:numPr>
        <w:rPr>
          <w:rFonts w:ascii="Arial" w:hAnsi="Arial" w:cs="Arial"/>
          <w:szCs w:val="22"/>
        </w:rPr>
      </w:pPr>
      <w:r w:rsidRPr="006B31E5">
        <w:rPr>
          <w:rFonts w:ascii="Arial" w:hAnsi="Arial" w:cs="Arial"/>
          <w:szCs w:val="22"/>
        </w:rPr>
        <w:t xml:space="preserve">Any testing and inspection shall be in accordance with Section </w:t>
      </w:r>
      <w:r w:rsidR="001B372D" w:rsidRPr="006B31E5">
        <w:rPr>
          <w:rFonts w:ascii="Arial" w:hAnsi="Arial" w:cs="Arial"/>
          <w:szCs w:val="22"/>
        </w:rPr>
        <w:t xml:space="preserve">01 45 23 </w:t>
      </w:r>
      <w:r w:rsidRPr="006B31E5">
        <w:rPr>
          <w:rFonts w:ascii="Arial" w:hAnsi="Arial" w:cs="Arial"/>
          <w:szCs w:val="22"/>
        </w:rPr>
        <w:t>- Independent T</w:t>
      </w:r>
      <w:r w:rsidR="00120B64" w:rsidRPr="006B31E5">
        <w:rPr>
          <w:rFonts w:ascii="Arial" w:hAnsi="Arial" w:cs="Arial"/>
          <w:szCs w:val="22"/>
        </w:rPr>
        <w:t>esting and Inspection Service.</w:t>
      </w:r>
    </w:p>
    <w:p w14:paraId="5D222812" w14:textId="77777777" w:rsidR="00674656" w:rsidRPr="006B31E5" w:rsidRDefault="00120B64" w:rsidP="00710797">
      <w:pPr>
        <w:pStyle w:val="NumberedMaterial"/>
        <w:numPr>
          <w:ilvl w:val="3"/>
          <w:numId w:val="10"/>
        </w:numPr>
        <w:rPr>
          <w:rFonts w:ascii="Arial" w:hAnsi="Arial" w:cs="Arial"/>
          <w:szCs w:val="22"/>
        </w:rPr>
      </w:pPr>
      <w:r w:rsidRPr="006B31E5">
        <w:rPr>
          <w:rFonts w:ascii="Arial" w:hAnsi="Arial" w:cs="Arial"/>
          <w:szCs w:val="22"/>
        </w:rPr>
        <w:t>The Port of Seattle retains the right to inspect and test all materials</w:t>
      </w:r>
      <w:r w:rsidR="000677F0" w:rsidRPr="006B31E5">
        <w:rPr>
          <w:rFonts w:ascii="Arial" w:hAnsi="Arial" w:cs="Arial"/>
          <w:szCs w:val="22"/>
        </w:rPr>
        <w:t xml:space="preserve"> at all phases of construction</w:t>
      </w:r>
      <w:r w:rsidRPr="006B31E5">
        <w:rPr>
          <w:rFonts w:ascii="Arial" w:hAnsi="Arial" w:cs="Arial"/>
          <w:szCs w:val="22"/>
        </w:rPr>
        <w:t>.</w:t>
      </w:r>
    </w:p>
    <w:p w14:paraId="5D222813" w14:textId="77777777" w:rsidR="007E40B5" w:rsidRPr="006B31E5" w:rsidRDefault="007E40B5" w:rsidP="00710797">
      <w:pPr>
        <w:pStyle w:val="NumberedMaterial"/>
        <w:rPr>
          <w:rFonts w:ascii="Arial" w:hAnsi="Arial" w:cs="Arial"/>
          <w:szCs w:val="22"/>
          <w:u w:val="single"/>
        </w:rPr>
      </w:pPr>
      <w:r w:rsidRPr="006B31E5">
        <w:rPr>
          <w:rFonts w:ascii="Arial" w:hAnsi="Arial" w:cs="Arial"/>
          <w:szCs w:val="22"/>
          <w:u w:val="single"/>
        </w:rPr>
        <w:t>EXECUTION</w:t>
      </w:r>
    </w:p>
    <w:p w14:paraId="5D222814" w14:textId="77777777" w:rsidR="007E40B5" w:rsidRPr="006B31E5" w:rsidRDefault="007E40B5" w:rsidP="00710797">
      <w:pPr>
        <w:pStyle w:val="NumberedMaterial"/>
        <w:numPr>
          <w:ilvl w:val="1"/>
          <w:numId w:val="10"/>
        </w:numPr>
        <w:rPr>
          <w:rFonts w:ascii="Arial" w:hAnsi="Arial" w:cs="Arial"/>
          <w:szCs w:val="22"/>
        </w:rPr>
      </w:pPr>
      <w:r w:rsidRPr="006B31E5">
        <w:rPr>
          <w:rFonts w:ascii="Arial" w:hAnsi="Arial" w:cs="Arial"/>
          <w:szCs w:val="22"/>
        </w:rPr>
        <w:t>PROJECT NOTES</w:t>
      </w:r>
    </w:p>
    <w:p w14:paraId="5D222815" w14:textId="77777777" w:rsidR="007E40B5" w:rsidRPr="006B31E5" w:rsidRDefault="007E40B5" w:rsidP="00710797">
      <w:pPr>
        <w:pStyle w:val="NumberedMaterial"/>
        <w:numPr>
          <w:ilvl w:val="1"/>
          <w:numId w:val="10"/>
        </w:numPr>
        <w:rPr>
          <w:rFonts w:ascii="Arial" w:hAnsi="Arial" w:cs="Arial"/>
          <w:szCs w:val="22"/>
        </w:rPr>
      </w:pPr>
      <w:r w:rsidRPr="006B31E5">
        <w:rPr>
          <w:rFonts w:ascii="Arial" w:hAnsi="Arial" w:cs="Arial"/>
          <w:szCs w:val="22"/>
        </w:rPr>
        <w:t>PREPARATION FOR EXECUTION OF WORK</w:t>
      </w:r>
    </w:p>
    <w:p w14:paraId="5D222816" w14:textId="77777777" w:rsidR="006F7263" w:rsidRPr="006B31E5" w:rsidRDefault="006F7263" w:rsidP="00710797">
      <w:pPr>
        <w:pStyle w:val="NumberedMaterial"/>
        <w:numPr>
          <w:ilvl w:val="2"/>
          <w:numId w:val="10"/>
        </w:numPr>
        <w:rPr>
          <w:rFonts w:ascii="Arial" w:hAnsi="Arial" w:cs="Arial"/>
          <w:szCs w:val="22"/>
        </w:rPr>
      </w:pPr>
      <w:r w:rsidRPr="006B31E5">
        <w:rPr>
          <w:rFonts w:ascii="Arial" w:hAnsi="Arial" w:cs="Arial"/>
          <w:szCs w:val="22"/>
        </w:rPr>
        <w:t>Prequalified Welding Procedure Specifications (WPS)</w:t>
      </w:r>
    </w:p>
    <w:p w14:paraId="5D222817" w14:textId="77777777" w:rsidR="006F7263" w:rsidRPr="006B31E5" w:rsidRDefault="006F7263" w:rsidP="00710797">
      <w:pPr>
        <w:pStyle w:val="NumberedMaterial"/>
        <w:numPr>
          <w:ilvl w:val="3"/>
          <w:numId w:val="10"/>
        </w:numPr>
        <w:rPr>
          <w:rFonts w:ascii="Arial" w:hAnsi="Arial" w:cs="Arial"/>
          <w:szCs w:val="22"/>
        </w:rPr>
      </w:pPr>
      <w:r w:rsidRPr="006B31E5">
        <w:rPr>
          <w:rFonts w:ascii="Arial" w:hAnsi="Arial" w:cs="Arial"/>
          <w:szCs w:val="22"/>
        </w:rPr>
        <w:t>All welds shall be prequalified by AWS D1.1/1.4</w:t>
      </w:r>
      <w:r w:rsidR="00412B9C" w:rsidRPr="006B31E5">
        <w:rPr>
          <w:rFonts w:ascii="Arial" w:hAnsi="Arial" w:cs="Arial"/>
          <w:szCs w:val="22"/>
        </w:rPr>
        <w:t xml:space="preserve"> unless otherwise approved by the Engineer</w:t>
      </w:r>
      <w:r w:rsidRPr="006B31E5">
        <w:rPr>
          <w:rFonts w:ascii="Arial" w:hAnsi="Arial" w:cs="Arial"/>
          <w:szCs w:val="22"/>
        </w:rPr>
        <w:t>.</w:t>
      </w:r>
    </w:p>
    <w:p w14:paraId="5D222818" w14:textId="77777777" w:rsidR="006F7263" w:rsidRPr="006B31E5" w:rsidRDefault="006F7263" w:rsidP="00710797">
      <w:pPr>
        <w:pStyle w:val="NumberedMaterial"/>
        <w:numPr>
          <w:ilvl w:val="3"/>
          <w:numId w:val="10"/>
        </w:numPr>
        <w:rPr>
          <w:rFonts w:ascii="Arial" w:hAnsi="Arial" w:cs="Arial"/>
          <w:szCs w:val="22"/>
        </w:rPr>
      </w:pPr>
      <w:r w:rsidRPr="006B31E5">
        <w:rPr>
          <w:rFonts w:ascii="Arial" w:hAnsi="Arial" w:cs="Arial"/>
          <w:szCs w:val="22"/>
        </w:rPr>
        <w:t>Use prequalified WPS’s in accordance with AWS D1.1/D1.4.</w:t>
      </w:r>
    </w:p>
    <w:p w14:paraId="5D222819" w14:textId="77777777" w:rsidR="006F7263" w:rsidRPr="006B31E5" w:rsidRDefault="006F7263" w:rsidP="00710797">
      <w:pPr>
        <w:pStyle w:val="NumberedMaterial"/>
        <w:numPr>
          <w:ilvl w:val="4"/>
          <w:numId w:val="10"/>
        </w:numPr>
        <w:rPr>
          <w:rFonts w:ascii="Arial" w:hAnsi="Arial" w:cs="Arial"/>
          <w:szCs w:val="22"/>
        </w:rPr>
      </w:pPr>
      <w:r w:rsidRPr="006B31E5">
        <w:rPr>
          <w:rFonts w:ascii="Arial" w:hAnsi="Arial" w:cs="Arial"/>
          <w:szCs w:val="22"/>
        </w:rPr>
        <w:t>Use prequalified base metal/ filler metal combinations.</w:t>
      </w:r>
    </w:p>
    <w:p w14:paraId="5D22281A" w14:textId="77777777" w:rsidR="006F7263" w:rsidRPr="006B31E5" w:rsidRDefault="006F7263" w:rsidP="00710797">
      <w:pPr>
        <w:pStyle w:val="NumberedMaterial"/>
        <w:numPr>
          <w:ilvl w:val="4"/>
          <w:numId w:val="10"/>
        </w:numPr>
        <w:rPr>
          <w:rFonts w:ascii="Arial" w:hAnsi="Arial" w:cs="Arial"/>
          <w:szCs w:val="22"/>
        </w:rPr>
      </w:pPr>
      <w:r w:rsidRPr="006B31E5">
        <w:rPr>
          <w:rFonts w:ascii="Arial" w:hAnsi="Arial" w:cs="Arial"/>
          <w:szCs w:val="22"/>
        </w:rPr>
        <w:t>Use prequalified partial and complete joint penetration details.</w:t>
      </w:r>
    </w:p>
    <w:p w14:paraId="5D22281B" w14:textId="77777777" w:rsidR="006F7263" w:rsidRPr="006B31E5" w:rsidRDefault="006F7263" w:rsidP="00710797">
      <w:pPr>
        <w:pStyle w:val="NumberedMaterial"/>
        <w:numPr>
          <w:ilvl w:val="4"/>
          <w:numId w:val="10"/>
        </w:numPr>
        <w:rPr>
          <w:rFonts w:ascii="Arial" w:hAnsi="Arial" w:cs="Arial"/>
          <w:szCs w:val="22"/>
        </w:rPr>
      </w:pPr>
      <w:r w:rsidRPr="006B31E5">
        <w:rPr>
          <w:rFonts w:ascii="Arial" w:hAnsi="Arial" w:cs="Arial"/>
          <w:szCs w:val="22"/>
        </w:rPr>
        <w:t>Use prequalified minimum preheat and interpass temperatures.</w:t>
      </w:r>
    </w:p>
    <w:p w14:paraId="5D22281C" w14:textId="77777777" w:rsidR="00412B9C" w:rsidRPr="006B31E5" w:rsidRDefault="00412B9C" w:rsidP="00710797">
      <w:pPr>
        <w:pStyle w:val="NumberedMaterial"/>
        <w:numPr>
          <w:ilvl w:val="2"/>
          <w:numId w:val="10"/>
        </w:numPr>
        <w:rPr>
          <w:rFonts w:ascii="Arial" w:hAnsi="Arial" w:cs="Arial"/>
          <w:szCs w:val="22"/>
        </w:rPr>
      </w:pPr>
      <w:bookmarkStart w:id="1" w:name="_Ref364261703"/>
      <w:bookmarkStart w:id="2" w:name="_Ref367262824"/>
      <w:r w:rsidRPr="006B31E5">
        <w:rPr>
          <w:rFonts w:ascii="Arial" w:hAnsi="Arial" w:cs="Arial"/>
          <w:szCs w:val="22"/>
        </w:rPr>
        <w:t>Weld</w:t>
      </w:r>
      <w:r w:rsidR="007560C9" w:rsidRPr="006B31E5">
        <w:rPr>
          <w:rFonts w:ascii="Arial" w:hAnsi="Arial" w:cs="Arial"/>
          <w:szCs w:val="22"/>
        </w:rPr>
        <w:t xml:space="preserve"> </w:t>
      </w:r>
      <w:r w:rsidRPr="006B31E5">
        <w:rPr>
          <w:rFonts w:ascii="Arial" w:hAnsi="Arial" w:cs="Arial"/>
          <w:szCs w:val="22"/>
        </w:rPr>
        <w:t>Qualification</w:t>
      </w:r>
      <w:bookmarkEnd w:id="1"/>
      <w:r w:rsidR="007560C9" w:rsidRPr="006B31E5">
        <w:rPr>
          <w:rFonts w:ascii="Arial" w:hAnsi="Arial" w:cs="Arial"/>
          <w:szCs w:val="22"/>
        </w:rPr>
        <w:t>s</w:t>
      </w:r>
      <w:bookmarkEnd w:id="2"/>
    </w:p>
    <w:p w14:paraId="5D22281D" w14:textId="77777777" w:rsidR="00412B9C" w:rsidRPr="006B31E5" w:rsidRDefault="00412B9C" w:rsidP="00710797">
      <w:pPr>
        <w:pStyle w:val="NumberedMaterial"/>
        <w:numPr>
          <w:ilvl w:val="3"/>
          <w:numId w:val="10"/>
        </w:numPr>
        <w:rPr>
          <w:rFonts w:ascii="Arial" w:hAnsi="Arial" w:cs="Arial"/>
          <w:szCs w:val="22"/>
        </w:rPr>
      </w:pPr>
      <w:r w:rsidRPr="006B31E5">
        <w:rPr>
          <w:rFonts w:ascii="Arial" w:hAnsi="Arial" w:cs="Arial"/>
          <w:szCs w:val="22"/>
        </w:rPr>
        <w:t>All welds shall be qualified per AWS D1.1/D1.4.</w:t>
      </w:r>
    </w:p>
    <w:p w14:paraId="5D22281E" w14:textId="77777777" w:rsidR="00412B9C" w:rsidRPr="006B31E5" w:rsidRDefault="00412B9C" w:rsidP="00710797">
      <w:pPr>
        <w:pStyle w:val="NumberedMaterial"/>
        <w:numPr>
          <w:ilvl w:val="3"/>
          <w:numId w:val="10"/>
        </w:numPr>
        <w:rPr>
          <w:rFonts w:ascii="Arial" w:hAnsi="Arial" w:cs="Arial"/>
          <w:szCs w:val="22"/>
        </w:rPr>
      </w:pPr>
      <w:r w:rsidRPr="006B31E5">
        <w:rPr>
          <w:rFonts w:ascii="Arial" w:hAnsi="Arial" w:cs="Arial"/>
          <w:szCs w:val="22"/>
        </w:rPr>
        <w:t>Previously qualified</w:t>
      </w:r>
      <w:r w:rsidR="00767F4A" w:rsidRPr="006B31E5">
        <w:rPr>
          <w:rFonts w:ascii="Arial" w:hAnsi="Arial" w:cs="Arial"/>
          <w:szCs w:val="22"/>
        </w:rPr>
        <w:t xml:space="preserve"> welds</w:t>
      </w:r>
      <w:r w:rsidRPr="006B31E5">
        <w:rPr>
          <w:rFonts w:ascii="Arial" w:hAnsi="Arial" w:cs="Arial"/>
          <w:szCs w:val="22"/>
        </w:rPr>
        <w:t xml:space="preserve"> are allowable at the sole discretion of the approval of the Engineer.</w:t>
      </w:r>
    </w:p>
    <w:p w14:paraId="5D22281F" w14:textId="77777777" w:rsidR="00412B9C" w:rsidRPr="006B31E5" w:rsidRDefault="00767F4A" w:rsidP="00710797">
      <w:pPr>
        <w:pStyle w:val="NumberedMaterial"/>
        <w:numPr>
          <w:ilvl w:val="3"/>
          <w:numId w:val="10"/>
        </w:numPr>
        <w:rPr>
          <w:rFonts w:ascii="Arial" w:hAnsi="Arial" w:cs="Arial"/>
          <w:szCs w:val="22"/>
        </w:rPr>
      </w:pPr>
      <w:r w:rsidRPr="006B31E5">
        <w:rPr>
          <w:rFonts w:ascii="Arial" w:hAnsi="Arial" w:cs="Arial"/>
          <w:szCs w:val="22"/>
        </w:rPr>
        <w:t>Welds with qualification tests</w:t>
      </w:r>
      <w:r w:rsidR="00412B9C" w:rsidRPr="006B31E5">
        <w:rPr>
          <w:rFonts w:ascii="Arial" w:hAnsi="Arial" w:cs="Arial"/>
          <w:szCs w:val="22"/>
        </w:rPr>
        <w:t xml:space="preserve"> are allowable at the sole discretion of the approval of the Engineer.</w:t>
      </w:r>
    </w:p>
    <w:p w14:paraId="5D222820" w14:textId="77777777" w:rsidR="006F7263" w:rsidRPr="006B31E5" w:rsidRDefault="000677F0" w:rsidP="00710797">
      <w:pPr>
        <w:pStyle w:val="NumberedMaterial"/>
        <w:numPr>
          <w:ilvl w:val="3"/>
          <w:numId w:val="10"/>
        </w:numPr>
        <w:rPr>
          <w:rFonts w:ascii="Arial" w:hAnsi="Arial" w:cs="Arial"/>
          <w:szCs w:val="22"/>
        </w:rPr>
      </w:pPr>
      <w:r w:rsidRPr="006B31E5">
        <w:rPr>
          <w:rFonts w:ascii="Arial" w:hAnsi="Arial" w:cs="Arial"/>
          <w:szCs w:val="22"/>
        </w:rPr>
        <w:t>Approval o</w:t>
      </w:r>
      <w:r w:rsidR="006F7263" w:rsidRPr="006B31E5">
        <w:rPr>
          <w:rFonts w:ascii="Arial" w:hAnsi="Arial" w:cs="Arial"/>
          <w:szCs w:val="22"/>
        </w:rPr>
        <w:t xml:space="preserve">f any procedure does not relieve the Contractor of the sole responsibility for producing a finished structure meeting all specified </w:t>
      </w:r>
      <w:r w:rsidR="00EC4A9D" w:rsidRPr="006B31E5">
        <w:rPr>
          <w:rFonts w:ascii="Arial" w:hAnsi="Arial" w:cs="Arial"/>
          <w:szCs w:val="22"/>
        </w:rPr>
        <w:t xml:space="preserve">strength and serviceability </w:t>
      </w:r>
      <w:r w:rsidR="006F7263" w:rsidRPr="006B31E5">
        <w:rPr>
          <w:rFonts w:ascii="Arial" w:hAnsi="Arial" w:cs="Arial"/>
          <w:szCs w:val="22"/>
        </w:rPr>
        <w:t>requirements.</w:t>
      </w:r>
    </w:p>
    <w:p w14:paraId="5D222827" w14:textId="77777777" w:rsidR="00726DDF" w:rsidRPr="006B31E5" w:rsidRDefault="00726DDF" w:rsidP="00710797">
      <w:pPr>
        <w:pStyle w:val="NumberedMaterial"/>
        <w:numPr>
          <w:ilvl w:val="2"/>
          <w:numId w:val="10"/>
        </w:numPr>
        <w:rPr>
          <w:rFonts w:ascii="Arial" w:hAnsi="Arial" w:cs="Arial"/>
          <w:szCs w:val="22"/>
        </w:rPr>
      </w:pPr>
      <w:r w:rsidRPr="006B31E5">
        <w:rPr>
          <w:rFonts w:ascii="Arial" w:hAnsi="Arial" w:cs="Arial"/>
          <w:szCs w:val="22"/>
        </w:rPr>
        <w:t>Base Metals</w:t>
      </w:r>
    </w:p>
    <w:p w14:paraId="5D222828" w14:textId="77777777" w:rsidR="00726DDF" w:rsidRPr="006B31E5" w:rsidRDefault="00726DDF" w:rsidP="00710797">
      <w:pPr>
        <w:pStyle w:val="NumberedMaterial"/>
        <w:numPr>
          <w:ilvl w:val="3"/>
          <w:numId w:val="10"/>
        </w:numPr>
        <w:rPr>
          <w:rFonts w:ascii="Arial" w:hAnsi="Arial" w:cs="Arial"/>
          <w:szCs w:val="22"/>
        </w:rPr>
      </w:pPr>
      <w:r w:rsidRPr="006B31E5">
        <w:rPr>
          <w:rFonts w:ascii="Arial" w:hAnsi="Arial" w:cs="Arial"/>
          <w:szCs w:val="22"/>
        </w:rPr>
        <w:lastRenderedPageBreak/>
        <w:t>Where weld is intended for application to steel with surface coatings such as paint or galvanizing, remove surface coatings within 1” clear of weld.</w:t>
      </w:r>
    </w:p>
    <w:p w14:paraId="5D222829" w14:textId="77777777" w:rsidR="007E40B5" w:rsidRPr="006B31E5" w:rsidRDefault="007E40B5" w:rsidP="00710797">
      <w:pPr>
        <w:pStyle w:val="NumberedMaterial"/>
        <w:numPr>
          <w:ilvl w:val="1"/>
          <w:numId w:val="10"/>
        </w:numPr>
        <w:rPr>
          <w:rFonts w:ascii="Arial" w:hAnsi="Arial" w:cs="Arial"/>
          <w:szCs w:val="22"/>
        </w:rPr>
      </w:pPr>
      <w:r w:rsidRPr="006B31E5">
        <w:rPr>
          <w:rFonts w:ascii="Arial" w:hAnsi="Arial" w:cs="Arial"/>
          <w:szCs w:val="22"/>
        </w:rPr>
        <w:t>EXECUTION OF WORK</w:t>
      </w:r>
    </w:p>
    <w:p w14:paraId="5D22282A" w14:textId="77777777" w:rsidR="006F7263" w:rsidRPr="006B31E5" w:rsidRDefault="006F7263" w:rsidP="00710797">
      <w:pPr>
        <w:pStyle w:val="NumberedMaterial"/>
        <w:numPr>
          <w:ilvl w:val="2"/>
          <w:numId w:val="10"/>
        </w:numPr>
        <w:rPr>
          <w:rFonts w:ascii="Arial" w:hAnsi="Arial" w:cs="Arial"/>
          <w:szCs w:val="22"/>
        </w:rPr>
      </w:pPr>
      <w:r w:rsidRPr="006B31E5">
        <w:rPr>
          <w:rFonts w:ascii="Arial" w:hAnsi="Arial" w:cs="Arial"/>
          <w:szCs w:val="22"/>
        </w:rPr>
        <w:t>Fit-Up</w:t>
      </w:r>
    </w:p>
    <w:p w14:paraId="5D22282B" w14:textId="77777777" w:rsidR="006F7263" w:rsidRPr="006B31E5" w:rsidRDefault="006F7263" w:rsidP="00710797">
      <w:pPr>
        <w:pStyle w:val="NumberedMaterial"/>
        <w:numPr>
          <w:ilvl w:val="3"/>
          <w:numId w:val="10"/>
        </w:numPr>
        <w:rPr>
          <w:rFonts w:ascii="Arial" w:hAnsi="Arial" w:cs="Arial"/>
          <w:szCs w:val="22"/>
        </w:rPr>
      </w:pPr>
      <w:r w:rsidRPr="006B31E5">
        <w:rPr>
          <w:rFonts w:ascii="Arial" w:hAnsi="Arial" w:cs="Arial"/>
          <w:szCs w:val="22"/>
        </w:rPr>
        <w:t>Fit-up tolerances, per AWS D1.1</w:t>
      </w:r>
      <w:r w:rsidR="001402D7" w:rsidRPr="006B31E5">
        <w:rPr>
          <w:rFonts w:ascii="Arial" w:hAnsi="Arial" w:cs="Arial"/>
          <w:szCs w:val="22"/>
        </w:rPr>
        <w:t>/D1.4</w:t>
      </w:r>
      <w:r w:rsidRPr="006B31E5">
        <w:rPr>
          <w:rFonts w:ascii="Arial" w:hAnsi="Arial" w:cs="Arial"/>
          <w:szCs w:val="22"/>
        </w:rPr>
        <w:t xml:space="preserve">, </w:t>
      </w:r>
      <w:r w:rsidR="001402D7" w:rsidRPr="006B31E5">
        <w:rPr>
          <w:rFonts w:ascii="Arial" w:hAnsi="Arial" w:cs="Arial"/>
          <w:szCs w:val="22"/>
        </w:rPr>
        <w:t xml:space="preserve">shall be measured and reported as a component of </w:t>
      </w:r>
      <w:r w:rsidRPr="006B31E5">
        <w:rPr>
          <w:rFonts w:ascii="Arial" w:hAnsi="Arial" w:cs="Arial"/>
          <w:szCs w:val="22"/>
        </w:rPr>
        <w:t>Periodic and Continuous Insp</w:t>
      </w:r>
      <w:r w:rsidR="001402D7" w:rsidRPr="006B31E5">
        <w:rPr>
          <w:rFonts w:ascii="Arial" w:hAnsi="Arial" w:cs="Arial"/>
          <w:szCs w:val="22"/>
        </w:rPr>
        <w:t>ections.</w:t>
      </w:r>
    </w:p>
    <w:p w14:paraId="5D22282C" w14:textId="77777777" w:rsidR="006F7263" w:rsidRPr="006B31E5" w:rsidRDefault="006F7263" w:rsidP="00710797">
      <w:pPr>
        <w:pStyle w:val="NumberedMaterial"/>
        <w:numPr>
          <w:ilvl w:val="3"/>
          <w:numId w:val="10"/>
        </w:numPr>
        <w:rPr>
          <w:rFonts w:ascii="Arial" w:hAnsi="Arial" w:cs="Arial"/>
          <w:szCs w:val="22"/>
        </w:rPr>
      </w:pPr>
      <w:r w:rsidRPr="006B31E5">
        <w:rPr>
          <w:rFonts w:ascii="Arial" w:hAnsi="Arial" w:cs="Arial"/>
          <w:szCs w:val="22"/>
        </w:rPr>
        <w:t xml:space="preserve">Root thickness tolerances shall be </w:t>
      </w:r>
      <w:r w:rsidR="00AD6D85" w:rsidRPr="006B31E5">
        <w:rPr>
          <w:rFonts w:ascii="Arial" w:hAnsi="Arial" w:cs="Arial"/>
          <w:szCs w:val="22"/>
        </w:rPr>
        <w:t>observed as</w:t>
      </w:r>
      <w:r w:rsidRPr="006B31E5">
        <w:rPr>
          <w:rFonts w:ascii="Arial" w:hAnsi="Arial" w:cs="Arial"/>
          <w:szCs w:val="22"/>
        </w:rPr>
        <w:t xml:space="preserve"> described in AWS D1.1</w:t>
      </w:r>
      <w:r w:rsidR="00AD6D85" w:rsidRPr="006B31E5">
        <w:rPr>
          <w:rFonts w:ascii="Arial" w:hAnsi="Arial" w:cs="Arial"/>
          <w:szCs w:val="22"/>
        </w:rPr>
        <w:t>/D1.4</w:t>
      </w:r>
      <w:r w:rsidRPr="006B31E5">
        <w:rPr>
          <w:rFonts w:ascii="Arial" w:hAnsi="Arial" w:cs="Arial"/>
          <w:szCs w:val="22"/>
        </w:rPr>
        <w:t>.</w:t>
      </w:r>
    </w:p>
    <w:p w14:paraId="5D22282D" w14:textId="77777777" w:rsidR="006F7263" w:rsidRPr="006B31E5" w:rsidRDefault="006F7263" w:rsidP="00710797">
      <w:pPr>
        <w:pStyle w:val="NumberedMaterial"/>
        <w:numPr>
          <w:ilvl w:val="3"/>
          <w:numId w:val="10"/>
        </w:numPr>
        <w:rPr>
          <w:rFonts w:ascii="Arial" w:hAnsi="Arial" w:cs="Arial"/>
          <w:szCs w:val="22"/>
        </w:rPr>
      </w:pPr>
      <w:r w:rsidRPr="006B31E5">
        <w:rPr>
          <w:rFonts w:ascii="Arial" w:hAnsi="Arial" w:cs="Arial"/>
          <w:szCs w:val="22"/>
        </w:rPr>
        <w:t>The Contractor shall not build-up out-of-tolerance roots using weld material un</w:t>
      </w:r>
      <w:r w:rsidR="00D2663A" w:rsidRPr="006B31E5">
        <w:rPr>
          <w:rFonts w:ascii="Arial" w:hAnsi="Arial" w:cs="Arial"/>
          <w:szCs w:val="22"/>
        </w:rPr>
        <w:t>less approved by the Engineer.</w:t>
      </w:r>
    </w:p>
    <w:p w14:paraId="5D22282E" w14:textId="77777777" w:rsidR="00D2663A" w:rsidRPr="006B31E5" w:rsidRDefault="008C5E8B" w:rsidP="00710797">
      <w:pPr>
        <w:pStyle w:val="NumberedMaterial"/>
        <w:numPr>
          <w:ilvl w:val="4"/>
          <w:numId w:val="10"/>
        </w:numPr>
        <w:rPr>
          <w:rFonts w:ascii="Arial" w:hAnsi="Arial" w:cs="Arial"/>
          <w:szCs w:val="22"/>
        </w:rPr>
      </w:pPr>
      <w:r w:rsidRPr="006B31E5">
        <w:rPr>
          <w:rFonts w:ascii="Arial" w:hAnsi="Arial" w:cs="Arial"/>
          <w:szCs w:val="22"/>
        </w:rPr>
        <w:t>Approval of r</w:t>
      </w:r>
      <w:r w:rsidR="00D2663A" w:rsidRPr="006B31E5">
        <w:rPr>
          <w:rFonts w:ascii="Arial" w:hAnsi="Arial" w:cs="Arial"/>
          <w:szCs w:val="22"/>
        </w:rPr>
        <w:t>oot build-up at one location shall not be considered to be tacit approval at other locations.</w:t>
      </w:r>
    </w:p>
    <w:p w14:paraId="5D22282F" w14:textId="77777777" w:rsidR="00954259" w:rsidRPr="006B31E5" w:rsidRDefault="00954259" w:rsidP="00710797">
      <w:pPr>
        <w:pStyle w:val="NumberedMaterial"/>
        <w:numPr>
          <w:ilvl w:val="2"/>
          <w:numId w:val="10"/>
        </w:numPr>
        <w:rPr>
          <w:rFonts w:ascii="Arial" w:hAnsi="Arial" w:cs="Arial"/>
          <w:szCs w:val="22"/>
        </w:rPr>
      </w:pPr>
      <w:r w:rsidRPr="006B31E5">
        <w:rPr>
          <w:rFonts w:ascii="Arial" w:hAnsi="Arial" w:cs="Arial"/>
          <w:szCs w:val="22"/>
        </w:rPr>
        <w:t>Preheat and Interpass</w:t>
      </w:r>
    </w:p>
    <w:p w14:paraId="5D222830" w14:textId="77777777" w:rsidR="00954259" w:rsidRPr="006B31E5" w:rsidRDefault="00954259" w:rsidP="00710797">
      <w:pPr>
        <w:pStyle w:val="NumberedMaterial"/>
        <w:numPr>
          <w:ilvl w:val="3"/>
          <w:numId w:val="10"/>
        </w:numPr>
        <w:rPr>
          <w:rFonts w:ascii="Arial" w:hAnsi="Arial" w:cs="Arial"/>
          <w:szCs w:val="22"/>
        </w:rPr>
      </w:pPr>
      <w:r w:rsidRPr="006B31E5">
        <w:rPr>
          <w:rFonts w:ascii="Arial" w:hAnsi="Arial" w:cs="Arial"/>
          <w:szCs w:val="22"/>
        </w:rPr>
        <w:t>Use a maximum preheat and maximum interpass temperature of 550 deg. F, measured at a distance of 1 in. from the point of arc initiation.</w:t>
      </w:r>
    </w:p>
    <w:p w14:paraId="5D222831" w14:textId="77777777" w:rsidR="00954259" w:rsidRPr="006B31E5" w:rsidRDefault="00954259" w:rsidP="00710797">
      <w:pPr>
        <w:pStyle w:val="NumberedMaterial"/>
        <w:numPr>
          <w:ilvl w:val="4"/>
          <w:numId w:val="10"/>
        </w:numPr>
        <w:rPr>
          <w:rFonts w:ascii="Arial" w:hAnsi="Arial" w:cs="Arial"/>
          <w:szCs w:val="22"/>
        </w:rPr>
      </w:pPr>
      <w:r w:rsidRPr="006B31E5">
        <w:rPr>
          <w:rFonts w:ascii="Arial" w:hAnsi="Arial" w:cs="Arial"/>
          <w:szCs w:val="22"/>
        </w:rPr>
        <w:t xml:space="preserve"> This maximum temperature may not be increased by the WPS, regardless of qualification testing.</w:t>
      </w:r>
    </w:p>
    <w:p w14:paraId="5D222832" w14:textId="77777777" w:rsidR="00954259" w:rsidRPr="006B31E5" w:rsidRDefault="00954259" w:rsidP="00710797">
      <w:pPr>
        <w:pStyle w:val="NumberedMaterial"/>
        <w:numPr>
          <w:ilvl w:val="2"/>
          <w:numId w:val="10"/>
        </w:numPr>
        <w:rPr>
          <w:rFonts w:ascii="Arial" w:hAnsi="Arial" w:cs="Arial"/>
          <w:szCs w:val="22"/>
        </w:rPr>
      </w:pPr>
      <w:r w:rsidRPr="006B31E5">
        <w:rPr>
          <w:rFonts w:ascii="Arial" w:hAnsi="Arial" w:cs="Arial"/>
          <w:szCs w:val="22"/>
        </w:rPr>
        <w:t>Minimum Welds</w:t>
      </w:r>
    </w:p>
    <w:p w14:paraId="5D222833" w14:textId="77777777" w:rsidR="00954259" w:rsidRPr="006B31E5" w:rsidRDefault="00954259" w:rsidP="00710797">
      <w:pPr>
        <w:pStyle w:val="NumberedMaterial"/>
        <w:numPr>
          <w:ilvl w:val="3"/>
          <w:numId w:val="10"/>
        </w:numPr>
        <w:rPr>
          <w:rFonts w:ascii="Arial" w:hAnsi="Arial" w:cs="Arial"/>
          <w:szCs w:val="22"/>
        </w:rPr>
      </w:pPr>
      <w:r w:rsidRPr="006B31E5">
        <w:rPr>
          <w:rFonts w:ascii="Arial" w:hAnsi="Arial" w:cs="Arial"/>
          <w:szCs w:val="22"/>
        </w:rPr>
        <w:t xml:space="preserve">Use minimum prequalified partial joint penetration (PJP) weld sizes in accordance the more stringent of the project specifications, drawings, and AWS D1.1/D1.4. </w:t>
      </w:r>
    </w:p>
    <w:p w14:paraId="5D222834" w14:textId="77777777" w:rsidR="00954259" w:rsidRPr="006B31E5" w:rsidRDefault="00954259" w:rsidP="00710797">
      <w:pPr>
        <w:pStyle w:val="NumberedMaterial"/>
        <w:numPr>
          <w:ilvl w:val="4"/>
          <w:numId w:val="10"/>
        </w:numPr>
        <w:rPr>
          <w:rFonts w:ascii="Arial" w:hAnsi="Arial" w:cs="Arial"/>
          <w:szCs w:val="22"/>
        </w:rPr>
      </w:pPr>
      <w:r w:rsidRPr="006B31E5">
        <w:rPr>
          <w:rFonts w:ascii="Arial" w:hAnsi="Arial" w:cs="Arial"/>
          <w:szCs w:val="22"/>
        </w:rPr>
        <w:t>Use PJP welds larger than the minimum allowable where shown on the plans.</w:t>
      </w:r>
    </w:p>
    <w:p w14:paraId="5D222835" w14:textId="77777777" w:rsidR="00954259" w:rsidRPr="006B31E5" w:rsidRDefault="00954259" w:rsidP="00710797">
      <w:pPr>
        <w:pStyle w:val="NumberedMaterial"/>
        <w:numPr>
          <w:ilvl w:val="3"/>
          <w:numId w:val="10"/>
        </w:numPr>
        <w:rPr>
          <w:rFonts w:ascii="Arial" w:hAnsi="Arial" w:cs="Arial"/>
          <w:szCs w:val="22"/>
        </w:rPr>
      </w:pPr>
      <w:r w:rsidRPr="006B31E5">
        <w:rPr>
          <w:rFonts w:ascii="Arial" w:hAnsi="Arial" w:cs="Arial"/>
          <w:szCs w:val="22"/>
        </w:rPr>
        <w:t xml:space="preserve">Where fillet weld size is not shown on the drawings, use minimum fillet weld sizes in accordance with the more stringent of the project specifications, drawings, and AWS D1.1/ D1.4. </w:t>
      </w:r>
    </w:p>
    <w:p w14:paraId="5D222836" w14:textId="77777777" w:rsidR="00172AF9" w:rsidRPr="006B31E5" w:rsidRDefault="007B2F17" w:rsidP="00710797">
      <w:pPr>
        <w:pStyle w:val="NumberedMaterial"/>
        <w:numPr>
          <w:ilvl w:val="2"/>
          <w:numId w:val="10"/>
        </w:numPr>
        <w:rPr>
          <w:rFonts w:ascii="Arial" w:hAnsi="Arial" w:cs="Arial"/>
          <w:szCs w:val="22"/>
        </w:rPr>
      </w:pPr>
      <w:r w:rsidRPr="006B31E5">
        <w:rPr>
          <w:rFonts w:ascii="Arial" w:hAnsi="Arial" w:cs="Arial"/>
          <w:szCs w:val="22"/>
        </w:rPr>
        <w:t>Welding</w:t>
      </w:r>
    </w:p>
    <w:p w14:paraId="5D222837" w14:textId="77777777" w:rsidR="00604BD9" w:rsidRPr="006B31E5" w:rsidRDefault="00604BD9" w:rsidP="00710797">
      <w:pPr>
        <w:pStyle w:val="NumberedMaterial"/>
        <w:numPr>
          <w:ilvl w:val="3"/>
          <w:numId w:val="10"/>
        </w:numPr>
        <w:rPr>
          <w:rFonts w:ascii="Arial" w:hAnsi="Arial" w:cs="Arial"/>
          <w:szCs w:val="22"/>
        </w:rPr>
      </w:pPr>
      <w:r w:rsidRPr="006B31E5">
        <w:rPr>
          <w:rFonts w:ascii="Arial" w:hAnsi="Arial" w:cs="Arial"/>
          <w:szCs w:val="22"/>
        </w:rPr>
        <w:t>Welding materials, procedures, and equipment shall comply with AWS D1.1/D1.4.</w:t>
      </w:r>
    </w:p>
    <w:p w14:paraId="5D222838" w14:textId="47087A54" w:rsidR="009E138C" w:rsidRPr="006B31E5" w:rsidRDefault="009E138C" w:rsidP="00710797">
      <w:pPr>
        <w:pStyle w:val="NumberedMaterial"/>
        <w:numPr>
          <w:ilvl w:val="3"/>
          <w:numId w:val="10"/>
        </w:numPr>
        <w:rPr>
          <w:rFonts w:ascii="Arial" w:hAnsi="Arial" w:cs="Arial"/>
          <w:szCs w:val="22"/>
        </w:rPr>
      </w:pPr>
      <w:r w:rsidRPr="006B31E5">
        <w:rPr>
          <w:rFonts w:ascii="Arial" w:hAnsi="Arial" w:cs="Arial"/>
          <w:szCs w:val="22"/>
        </w:rPr>
        <w:t>Conform the design of welded connections to AISC 360 unless otherwise indicated or specified.</w:t>
      </w:r>
      <w:r w:rsidR="00710797" w:rsidRPr="006B31E5">
        <w:rPr>
          <w:rFonts w:ascii="Arial" w:hAnsi="Arial" w:cs="Arial"/>
          <w:szCs w:val="22"/>
        </w:rPr>
        <w:t xml:space="preserve"> </w:t>
      </w:r>
    </w:p>
    <w:p w14:paraId="5D222839" w14:textId="791F010F" w:rsidR="009E138C" w:rsidRPr="006B31E5" w:rsidRDefault="009E138C" w:rsidP="00710797">
      <w:pPr>
        <w:pStyle w:val="NumberedMaterial"/>
        <w:numPr>
          <w:ilvl w:val="3"/>
          <w:numId w:val="10"/>
        </w:numPr>
        <w:rPr>
          <w:rFonts w:ascii="Arial" w:hAnsi="Arial" w:cs="Arial"/>
          <w:szCs w:val="22"/>
        </w:rPr>
      </w:pPr>
      <w:r w:rsidRPr="006B31E5">
        <w:rPr>
          <w:rFonts w:ascii="Arial" w:hAnsi="Arial" w:cs="Arial"/>
          <w:szCs w:val="22"/>
        </w:rPr>
        <w:t>Do not commence welding until welding procedures, inspectors, nondestructive testing personnel, welders, welding operators, and tackers have been qualified and the submittals approved by the Port.</w:t>
      </w:r>
    </w:p>
    <w:p w14:paraId="5D22283A" w14:textId="77777777" w:rsidR="00172AF9" w:rsidRPr="006B31E5" w:rsidRDefault="00172AF9" w:rsidP="00710797">
      <w:pPr>
        <w:pStyle w:val="NumberedMaterial"/>
        <w:numPr>
          <w:ilvl w:val="3"/>
          <w:numId w:val="10"/>
        </w:numPr>
        <w:rPr>
          <w:rFonts w:ascii="Arial" w:hAnsi="Arial" w:cs="Arial"/>
          <w:szCs w:val="22"/>
        </w:rPr>
      </w:pPr>
      <w:r w:rsidRPr="006B31E5">
        <w:rPr>
          <w:rFonts w:ascii="Arial" w:hAnsi="Arial" w:cs="Arial"/>
          <w:szCs w:val="22"/>
        </w:rPr>
        <w:t xml:space="preserve">Metals shall be </w:t>
      </w:r>
      <w:r w:rsidR="003D30C5" w:rsidRPr="006B31E5">
        <w:rPr>
          <w:rFonts w:ascii="Arial" w:hAnsi="Arial" w:cs="Arial"/>
          <w:szCs w:val="22"/>
        </w:rPr>
        <w:t>joined as indicated on drawings</w:t>
      </w:r>
      <w:r w:rsidR="00011D6A" w:rsidRPr="006B31E5">
        <w:rPr>
          <w:rFonts w:ascii="Arial" w:hAnsi="Arial" w:cs="Arial"/>
          <w:szCs w:val="22"/>
        </w:rPr>
        <w:t>.</w:t>
      </w:r>
    </w:p>
    <w:p w14:paraId="5D22283B" w14:textId="77777777" w:rsidR="00172AF9" w:rsidRPr="006B31E5" w:rsidRDefault="00172AF9" w:rsidP="00710797">
      <w:pPr>
        <w:pStyle w:val="NumberedMaterial"/>
        <w:numPr>
          <w:ilvl w:val="3"/>
          <w:numId w:val="10"/>
        </w:numPr>
        <w:rPr>
          <w:rFonts w:ascii="Arial" w:hAnsi="Arial" w:cs="Arial"/>
          <w:szCs w:val="22"/>
        </w:rPr>
      </w:pPr>
      <w:r w:rsidRPr="006B31E5">
        <w:rPr>
          <w:rFonts w:ascii="Arial" w:hAnsi="Arial" w:cs="Arial"/>
          <w:szCs w:val="22"/>
        </w:rPr>
        <w:t xml:space="preserve">Members in tubular structures shall be joined under the </w:t>
      </w:r>
      <w:r w:rsidR="00A624B2" w:rsidRPr="006B31E5">
        <w:rPr>
          <w:rFonts w:ascii="Arial" w:hAnsi="Arial" w:cs="Arial"/>
          <w:szCs w:val="22"/>
        </w:rPr>
        <w:t xml:space="preserve">AWS D1.1 </w:t>
      </w:r>
      <w:r w:rsidRPr="006B31E5">
        <w:rPr>
          <w:rFonts w:ascii="Arial" w:hAnsi="Arial" w:cs="Arial"/>
          <w:szCs w:val="22"/>
        </w:rPr>
        <w:t xml:space="preserve">design requirements for </w:t>
      </w:r>
      <w:r w:rsidR="00A624B2" w:rsidRPr="006B31E5">
        <w:rPr>
          <w:rFonts w:ascii="Arial" w:hAnsi="Arial" w:cs="Arial"/>
          <w:szCs w:val="22"/>
        </w:rPr>
        <w:t>cyclically loaded tubular s</w:t>
      </w:r>
      <w:r w:rsidRPr="006B31E5">
        <w:rPr>
          <w:rFonts w:ascii="Arial" w:hAnsi="Arial" w:cs="Arial"/>
          <w:szCs w:val="22"/>
        </w:rPr>
        <w:t>tructures.</w:t>
      </w:r>
    </w:p>
    <w:p w14:paraId="5D22283C" w14:textId="77777777" w:rsidR="00F04AD3" w:rsidRPr="006B31E5" w:rsidRDefault="00F04AD3" w:rsidP="00710797">
      <w:pPr>
        <w:pStyle w:val="NumberedMaterial"/>
        <w:numPr>
          <w:ilvl w:val="2"/>
          <w:numId w:val="10"/>
        </w:numPr>
        <w:rPr>
          <w:rFonts w:ascii="Arial" w:hAnsi="Arial" w:cs="Arial"/>
          <w:szCs w:val="22"/>
        </w:rPr>
      </w:pPr>
      <w:r w:rsidRPr="006B31E5">
        <w:rPr>
          <w:rFonts w:ascii="Arial" w:hAnsi="Arial" w:cs="Arial"/>
          <w:szCs w:val="22"/>
        </w:rPr>
        <w:t>Field Welding</w:t>
      </w:r>
    </w:p>
    <w:p w14:paraId="5D22283D" w14:textId="77777777" w:rsidR="007B2F17" w:rsidRPr="006B31E5" w:rsidRDefault="007B2F17" w:rsidP="00710797">
      <w:pPr>
        <w:pStyle w:val="NumberedMaterial"/>
        <w:numPr>
          <w:ilvl w:val="3"/>
          <w:numId w:val="10"/>
        </w:numPr>
        <w:rPr>
          <w:rFonts w:ascii="Arial" w:hAnsi="Arial" w:cs="Arial"/>
          <w:szCs w:val="22"/>
        </w:rPr>
      </w:pPr>
      <w:r w:rsidRPr="006B31E5">
        <w:rPr>
          <w:rFonts w:ascii="Arial" w:hAnsi="Arial" w:cs="Arial"/>
          <w:szCs w:val="22"/>
        </w:rPr>
        <w:t>Field welding shall comply with AWS D1.1/D1.4.</w:t>
      </w:r>
    </w:p>
    <w:p w14:paraId="5D22283E" w14:textId="6B4C6169" w:rsidR="007B2F17" w:rsidRPr="006B31E5" w:rsidRDefault="007B2F17" w:rsidP="00710797">
      <w:pPr>
        <w:pStyle w:val="NumberedMaterial"/>
        <w:numPr>
          <w:ilvl w:val="3"/>
          <w:numId w:val="10"/>
        </w:numPr>
        <w:rPr>
          <w:rFonts w:ascii="Arial" w:hAnsi="Arial" w:cs="Arial"/>
          <w:szCs w:val="22"/>
        </w:rPr>
      </w:pPr>
      <w:r w:rsidRPr="006B31E5">
        <w:rPr>
          <w:rFonts w:ascii="Arial" w:hAnsi="Arial" w:cs="Arial"/>
          <w:szCs w:val="22"/>
        </w:rPr>
        <w:lastRenderedPageBreak/>
        <w:t xml:space="preserve">Underwater welding </w:t>
      </w:r>
      <w:r w:rsidR="000F78DB">
        <w:rPr>
          <w:rFonts w:ascii="Arial" w:hAnsi="Arial" w:cs="Arial"/>
          <w:szCs w:val="22"/>
        </w:rPr>
        <w:t>Work</w:t>
      </w:r>
      <w:r w:rsidRPr="006B31E5">
        <w:rPr>
          <w:rFonts w:ascii="Arial" w:hAnsi="Arial" w:cs="Arial"/>
          <w:szCs w:val="22"/>
        </w:rPr>
        <w:t xml:space="preserve"> shall be in compliance with the standards stated or referenced in AWS D3.6.</w:t>
      </w:r>
    </w:p>
    <w:p w14:paraId="5D22283F" w14:textId="47AC2EFD" w:rsidR="00F04AD3" w:rsidRPr="006B31E5" w:rsidRDefault="00F04AD3" w:rsidP="00710797">
      <w:pPr>
        <w:pStyle w:val="NumberedMaterial"/>
        <w:numPr>
          <w:ilvl w:val="3"/>
          <w:numId w:val="10"/>
        </w:numPr>
        <w:rPr>
          <w:rFonts w:ascii="Arial" w:hAnsi="Arial" w:cs="Arial"/>
          <w:szCs w:val="22"/>
        </w:rPr>
      </w:pPr>
      <w:r w:rsidRPr="006B31E5">
        <w:rPr>
          <w:rFonts w:ascii="Arial" w:hAnsi="Arial" w:cs="Arial"/>
          <w:szCs w:val="22"/>
        </w:rPr>
        <w:t>Contactor shall shield welding operations from wind, rain, dirt, and other environmental weld detriments as directed by the Engineer.</w:t>
      </w:r>
      <w:r w:rsidR="00710797" w:rsidRPr="006B31E5">
        <w:rPr>
          <w:rFonts w:ascii="Arial" w:hAnsi="Arial" w:cs="Arial"/>
          <w:szCs w:val="22"/>
        </w:rPr>
        <w:t xml:space="preserve"> </w:t>
      </w:r>
    </w:p>
    <w:p w14:paraId="5D222840" w14:textId="77777777" w:rsidR="00F04AD3" w:rsidRPr="006B31E5" w:rsidRDefault="00F04AD3" w:rsidP="00710797">
      <w:pPr>
        <w:pStyle w:val="NumberedMaterial"/>
        <w:numPr>
          <w:ilvl w:val="3"/>
          <w:numId w:val="10"/>
        </w:numPr>
        <w:rPr>
          <w:rFonts w:ascii="Arial" w:hAnsi="Arial" w:cs="Arial"/>
          <w:szCs w:val="22"/>
        </w:rPr>
      </w:pPr>
      <w:r w:rsidRPr="006B31E5">
        <w:rPr>
          <w:rFonts w:ascii="Arial" w:hAnsi="Arial" w:cs="Arial"/>
          <w:szCs w:val="22"/>
        </w:rPr>
        <w:t>If light produced by welding arcs hinder the ongoing operations of tenants or the public, the Contractor shall make arrangements to move the weld location or screen the welding operations from view as directed.</w:t>
      </w:r>
    </w:p>
    <w:p w14:paraId="5D222841" w14:textId="77777777" w:rsidR="00172AF9" w:rsidRPr="006B31E5" w:rsidRDefault="00172AF9" w:rsidP="00710797">
      <w:pPr>
        <w:pStyle w:val="NumberedMaterial"/>
        <w:numPr>
          <w:ilvl w:val="2"/>
          <w:numId w:val="10"/>
        </w:numPr>
        <w:rPr>
          <w:rFonts w:ascii="Arial" w:hAnsi="Arial" w:cs="Arial"/>
          <w:szCs w:val="22"/>
        </w:rPr>
      </w:pPr>
      <w:r w:rsidRPr="006B31E5">
        <w:rPr>
          <w:rFonts w:ascii="Arial" w:hAnsi="Arial" w:cs="Arial"/>
          <w:szCs w:val="22"/>
        </w:rPr>
        <w:t>Finishing</w:t>
      </w:r>
    </w:p>
    <w:p w14:paraId="5D222842" w14:textId="3CDD7EF9" w:rsidR="00C47BD8" w:rsidRPr="006B31E5" w:rsidRDefault="0056644D" w:rsidP="00710797">
      <w:pPr>
        <w:pStyle w:val="NumberedMaterial"/>
        <w:numPr>
          <w:ilvl w:val="3"/>
          <w:numId w:val="10"/>
        </w:numPr>
        <w:rPr>
          <w:rFonts w:ascii="Arial" w:hAnsi="Arial" w:cs="Arial"/>
          <w:szCs w:val="22"/>
        </w:rPr>
      </w:pPr>
      <w:r w:rsidRPr="006B31E5">
        <w:rPr>
          <w:rFonts w:ascii="Arial" w:hAnsi="Arial" w:cs="Arial"/>
          <w:szCs w:val="22"/>
        </w:rPr>
        <w:t>Where detailed, e</w:t>
      </w:r>
      <w:r w:rsidR="00C47BD8" w:rsidRPr="006B31E5">
        <w:rPr>
          <w:rFonts w:ascii="Arial" w:hAnsi="Arial" w:cs="Arial"/>
          <w:szCs w:val="22"/>
        </w:rPr>
        <w:t>ach weld shall be ground or otherwise mechanically finished to smooth condition without pits, edges, and sharp corners.</w:t>
      </w:r>
      <w:r w:rsidR="00710797" w:rsidRPr="006B31E5">
        <w:rPr>
          <w:rFonts w:ascii="Arial" w:hAnsi="Arial" w:cs="Arial"/>
          <w:szCs w:val="22"/>
        </w:rPr>
        <w:t xml:space="preserve"> </w:t>
      </w:r>
    </w:p>
    <w:p w14:paraId="5D222843" w14:textId="35AED57A" w:rsidR="0056644D" w:rsidRPr="006B31E5" w:rsidRDefault="0056644D" w:rsidP="00710797">
      <w:pPr>
        <w:pStyle w:val="NumberedMaterial"/>
        <w:numPr>
          <w:ilvl w:val="3"/>
          <w:numId w:val="10"/>
        </w:numPr>
        <w:rPr>
          <w:rFonts w:ascii="Arial" w:hAnsi="Arial" w:cs="Arial"/>
          <w:szCs w:val="22"/>
        </w:rPr>
      </w:pPr>
      <w:r w:rsidRPr="006B31E5">
        <w:rPr>
          <w:rFonts w:ascii="Arial" w:hAnsi="Arial" w:cs="Arial"/>
          <w:szCs w:val="22"/>
        </w:rPr>
        <w:t xml:space="preserve">Where coatings such as paint or galvanizing is to be applied, welds shall be prepared </w:t>
      </w:r>
      <w:r w:rsidR="00342C5A">
        <w:rPr>
          <w:rFonts w:ascii="Arial" w:hAnsi="Arial" w:cs="Arial"/>
          <w:szCs w:val="22"/>
        </w:rPr>
        <w:t>to</w:t>
      </w:r>
      <w:r w:rsidR="00F62443">
        <w:rPr>
          <w:rFonts w:ascii="Arial" w:hAnsi="Arial" w:cs="Arial"/>
          <w:szCs w:val="22"/>
        </w:rPr>
        <w:t xml:space="preserve"> compliance.  </w:t>
      </w:r>
    </w:p>
    <w:p w14:paraId="5D222844" w14:textId="77777777" w:rsidR="00172AF9" w:rsidRPr="006B31E5" w:rsidRDefault="00172AF9" w:rsidP="00710797">
      <w:pPr>
        <w:pStyle w:val="NumberedMaterial"/>
        <w:numPr>
          <w:ilvl w:val="3"/>
          <w:numId w:val="10"/>
        </w:numPr>
        <w:rPr>
          <w:rFonts w:ascii="Arial" w:hAnsi="Arial" w:cs="Arial"/>
          <w:szCs w:val="22"/>
        </w:rPr>
      </w:pPr>
      <w:r w:rsidRPr="006B31E5">
        <w:rPr>
          <w:rFonts w:ascii="Arial" w:hAnsi="Arial" w:cs="Arial"/>
          <w:szCs w:val="22"/>
        </w:rPr>
        <w:t>All welds shall be completed to be smooth and free of burs, protrusions, edges, and other sharp discontinuities.</w:t>
      </w:r>
    </w:p>
    <w:p w14:paraId="5D222845" w14:textId="77777777" w:rsidR="00172AF9" w:rsidRPr="006B31E5" w:rsidRDefault="00172AF9" w:rsidP="00710797">
      <w:pPr>
        <w:pStyle w:val="NumberedMaterial"/>
        <w:numPr>
          <w:ilvl w:val="3"/>
          <w:numId w:val="10"/>
        </w:numPr>
        <w:rPr>
          <w:rFonts w:ascii="Arial" w:hAnsi="Arial" w:cs="Arial"/>
          <w:szCs w:val="22"/>
        </w:rPr>
      </w:pPr>
      <w:r w:rsidRPr="006B31E5">
        <w:rPr>
          <w:rFonts w:ascii="Arial" w:hAnsi="Arial" w:cs="Arial"/>
          <w:szCs w:val="22"/>
        </w:rPr>
        <w:t>Where applicable, weld must retain required throat thickness after finishing operations are completed.</w:t>
      </w:r>
    </w:p>
    <w:p w14:paraId="5D222846" w14:textId="77777777" w:rsidR="00172AF9" w:rsidRPr="006B31E5" w:rsidRDefault="00172AF9" w:rsidP="00710797">
      <w:pPr>
        <w:pStyle w:val="NumberedMaterial"/>
        <w:numPr>
          <w:ilvl w:val="3"/>
          <w:numId w:val="10"/>
        </w:numPr>
        <w:rPr>
          <w:rFonts w:ascii="Arial" w:hAnsi="Arial" w:cs="Arial"/>
          <w:szCs w:val="22"/>
        </w:rPr>
      </w:pPr>
      <w:r w:rsidRPr="006B31E5">
        <w:rPr>
          <w:rFonts w:ascii="Arial" w:hAnsi="Arial" w:cs="Arial"/>
          <w:szCs w:val="22"/>
        </w:rPr>
        <w:t xml:space="preserve">No weld shall be finished to allow for pits or cause pooling water when the finished structure is oriented as shown on plan. </w:t>
      </w:r>
    </w:p>
    <w:p w14:paraId="5D222847" w14:textId="3F6D3170" w:rsidR="00172AF9" w:rsidRPr="006B31E5" w:rsidRDefault="00172AF9" w:rsidP="00710797">
      <w:pPr>
        <w:pStyle w:val="NumberedMaterial"/>
        <w:numPr>
          <w:ilvl w:val="3"/>
          <w:numId w:val="10"/>
        </w:numPr>
        <w:rPr>
          <w:rFonts w:ascii="Arial" w:hAnsi="Arial" w:cs="Arial"/>
          <w:szCs w:val="22"/>
        </w:rPr>
      </w:pPr>
      <w:r w:rsidRPr="006B31E5">
        <w:rPr>
          <w:rFonts w:ascii="Arial" w:hAnsi="Arial" w:cs="Arial"/>
          <w:szCs w:val="22"/>
        </w:rPr>
        <w:t>Weld contours shall be completed as required by AWS D1.1 reference.</w:t>
      </w:r>
      <w:r w:rsidR="00710797" w:rsidRPr="006B31E5">
        <w:rPr>
          <w:rFonts w:ascii="Arial" w:hAnsi="Arial" w:cs="Arial"/>
          <w:szCs w:val="22"/>
        </w:rPr>
        <w:t xml:space="preserve"> </w:t>
      </w:r>
    </w:p>
    <w:p w14:paraId="5D222848" w14:textId="77777777" w:rsidR="007047A7" w:rsidRPr="006B31E5" w:rsidRDefault="00C47BD8" w:rsidP="00710797">
      <w:pPr>
        <w:pStyle w:val="NumberedMaterial"/>
        <w:numPr>
          <w:ilvl w:val="3"/>
          <w:numId w:val="10"/>
        </w:numPr>
        <w:rPr>
          <w:rFonts w:ascii="Arial" w:hAnsi="Arial" w:cs="Arial"/>
          <w:szCs w:val="22"/>
        </w:rPr>
      </w:pPr>
      <w:r w:rsidRPr="006B31E5">
        <w:rPr>
          <w:rFonts w:ascii="Arial" w:hAnsi="Arial" w:cs="Arial"/>
          <w:szCs w:val="22"/>
        </w:rPr>
        <w:t xml:space="preserve">All finished welds shall remain within </w:t>
      </w:r>
      <w:r w:rsidR="007C7905" w:rsidRPr="006B31E5">
        <w:rPr>
          <w:rFonts w:ascii="Arial" w:hAnsi="Arial" w:cs="Arial"/>
          <w:szCs w:val="22"/>
        </w:rPr>
        <w:t xml:space="preserve">allowable </w:t>
      </w:r>
      <w:r w:rsidRPr="006B31E5">
        <w:rPr>
          <w:rFonts w:ascii="Arial" w:hAnsi="Arial" w:cs="Arial"/>
          <w:szCs w:val="22"/>
        </w:rPr>
        <w:t>sizes and tolerance</w:t>
      </w:r>
      <w:r w:rsidR="007C7905" w:rsidRPr="006B31E5">
        <w:rPr>
          <w:rFonts w:ascii="Arial" w:hAnsi="Arial" w:cs="Arial"/>
          <w:szCs w:val="22"/>
        </w:rPr>
        <w:t>s throughout and after all finishing operations</w:t>
      </w:r>
      <w:r w:rsidRPr="006B31E5">
        <w:rPr>
          <w:rFonts w:ascii="Arial" w:hAnsi="Arial" w:cs="Arial"/>
          <w:szCs w:val="22"/>
        </w:rPr>
        <w:t>.</w:t>
      </w:r>
      <w:r w:rsidR="007047A7" w:rsidRPr="006B31E5">
        <w:rPr>
          <w:rFonts w:ascii="Arial" w:hAnsi="Arial" w:cs="Arial"/>
          <w:szCs w:val="22"/>
        </w:rPr>
        <w:t xml:space="preserve"> </w:t>
      </w:r>
    </w:p>
    <w:p w14:paraId="5D222849" w14:textId="77777777" w:rsidR="00054E23" w:rsidRPr="006B31E5" w:rsidRDefault="00054E23" w:rsidP="00710797">
      <w:pPr>
        <w:pStyle w:val="NumberedMaterial"/>
        <w:numPr>
          <w:ilvl w:val="2"/>
          <w:numId w:val="10"/>
        </w:numPr>
        <w:rPr>
          <w:rFonts w:ascii="Arial" w:hAnsi="Arial" w:cs="Arial"/>
          <w:szCs w:val="22"/>
        </w:rPr>
      </w:pPr>
      <w:r w:rsidRPr="006B31E5">
        <w:rPr>
          <w:rFonts w:ascii="Arial" w:hAnsi="Arial" w:cs="Arial"/>
          <w:szCs w:val="22"/>
        </w:rPr>
        <w:t>Warping</w:t>
      </w:r>
    </w:p>
    <w:p w14:paraId="5D22284A" w14:textId="77777777" w:rsidR="00054E23" w:rsidRPr="006B31E5" w:rsidRDefault="00054E23" w:rsidP="00710797">
      <w:pPr>
        <w:pStyle w:val="NumberedMaterial"/>
        <w:numPr>
          <w:ilvl w:val="3"/>
          <w:numId w:val="10"/>
        </w:numPr>
        <w:rPr>
          <w:rFonts w:ascii="Arial" w:hAnsi="Arial" w:cs="Arial"/>
          <w:szCs w:val="22"/>
        </w:rPr>
      </w:pPr>
      <w:r w:rsidRPr="006B31E5">
        <w:rPr>
          <w:rFonts w:ascii="Arial" w:hAnsi="Arial" w:cs="Arial"/>
          <w:szCs w:val="22"/>
        </w:rPr>
        <w:t>Fabricator shall use jigs</w:t>
      </w:r>
      <w:r w:rsidR="007C1C90" w:rsidRPr="006B31E5">
        <w:rPr>
          <w:rFonts w:ascii="Arial" w:hAnsi="Arial" w:cs="Arial"/>
          <w:szCs w:val="22"/>
        </w:rPr>
        <w:t>, templates,</w:t>
      </w:r>
      <w:r w:rsidR="004204CA" w:rsidRPr="006B31E5">
        <w:rPr>
          <w:rFonts w:ascii="Arial" w:hAnsi="Arial" w:cs="Arial"/>
          <w:szCs w:val="22"/>
        </w:rPr>
        <w:t xml:space="preserve"> strategic application of welds,</w:t>
      </w:r>
      <w:r w:rsidRPr="006B31E5">
        <w:rPr>
          <w:rFonts w:ascii="Arial" w:hAnsi="Arial" w:cs="Arial"/>
          <w:szCs w:val="22"/>
        </w:rPr>
        <w:t xml:space="preserve"> </w:t>
      </w:r>
      <w:r w:rsidR="004204CA" w:rsidRPr="006B31E5">
        <w:rPr>
          <w:rFonts w:ascii="Arial" w:hAnsi="Arial" w:cs="Arial"/>
          <w:szCs w:val="22"/>
        </w:rPr>
        <w:t>and</w:t>
      </w:r>
      <w:r w:rsidRPr="006B31E5">
        <w:rPr>
          <w:rFonts w:ascii="Arial" w:hAnsi="Arial" w:cs="Arial"/>
          <w:szCs w:val="22"/>
        </w:rPr>
        <w:t xml:space="preserve"> other means necessary to protect members from warping</w:t>
      </w:r>
      <w:r w:rsidR="004204CA" w:rsidRPr="006B31E5">
        <w:rPr>
          <w:rFonts w:ascii="Arial" w:hAnsi="Arial" w:cs="Arial"/>
          <w:szCs w:val="22"/>
        </w:rPr>
        <w:t>.</w:t>
      </w:r>
    </w:p>
    <w:p w14:paraId="5D22284B" w14:textId="77777777" w:rsidR="00054E23" w:rsidRPr="006B31E5" w:rsidRDefault="00054E23" w:rsidP="00710797">
      <w:pPr>
        <w:pStyle w:val="NumberedMaterial"/>
        <w:numPr>
          <w:ilvl w:val="3"/>
          <w:numId w:val="10"/>
        </w:numPr>
        <w:rPr>
          <w:rFonts w:ascii="Arial" w:hAnsi="Arial" w:cs="Arial"/>
          <w:szCs w:val="22"/>
        </w:rPr>
      </w:pPr>
      <w:r w:rsidRPr="006B31E5">
        <w:rPr>
          <w:rFonts w:ascii="Arial" w:hAnsi="Arial" w:cs="Arial"/>
          <w:szCs w:val="22"/>
        </w:rPr>
        <w:t>Fabrications with excessive distortion due to welding may be rejected by the Engineer.</w:t>
      </w:r>
    </w:p>
    <w:p w14:paraId="5D22284C" w14:textId="77777777" w:rsidR="007047A7" w:rsidRPr="006B31E5" w:rsidRDefault="007047A7" w:rsidP="00710797">
      <w:pPr>
        <w:pStyle w:val="NumberedMaterial"/>
        <w:numPr>
          <w:ilvl w:val="2"/>
          <w:numId w:val="10"/>
        </w:numPr>
        <w:rPr>
          <w:rFonts w:ascii="Arial" w:hAnsi="Arial" w:cs="Arial"/>
          <w:szCs w:val="22"/>
        </w:rPr>
      </w:pPr>
      <w:r w:rsidRPr="006B31E5">
        <w:rPr>
          <w:rFonts w:ascii="Arial" w:hAnsi="Arial" w:cs="Arial"/>
          <w:szCs w:val="22"/>
        </w:rPr>
        <w:t>Repair</w:t>
      </w:r>
    </w:p>
    <w:p w14:paraId="5D22284D" w14:textId="77777777" w:rsidR="007047A7" w:rsidRPr="006B31E5" w:rsidRDefault="007047A7" w:rsidP="00710797">
      <w:pPr>
        <w:pStyle w:val="NumberedMaterial"/>
        <w:numPr>
          <w:ilvl w:val="3"/>
          <w:numId w:val="10"/>
        </w:numPr>
        <w:rPr>
          <w:rFonts w:ascii="Arial" w:hAnsi="Arial" w:cs="Arial"/>
          <w:szCs w:val="22"/>
        </w:rPr>
      </w:pPr>
      <w:r w:rsidRPr="006B31E5">
        <w:rPr>
          <w:rFonts w:ascii="Arial" w:hAnsi="Arial" w:cs="Arial"/>
          <w:szCs w:val="22"/>
        </w:rPr>
        <w:t>Repairs shall be performed in accordance with AWS requirements.</w:t>
      </w:r>
    </w:p>
    <w:p w14:paraId="5D22284E" w14:textId="5457DA06" w:rsidR="004761E1" w:rsidRPr="006B31E5" w:rsidRDefault="004761E1" w:rsidP="00710797">
      <w:pPr>
        <w:pStyle w:val="NumberedMaterial"/>
        <w:numPr>
          <w:ilvl w:val="3"/>
          <w:numId w:val="10"/>
        </w:numPr>
        <w:rPr>
          <w:rFonts w:ascii="Arial" w:hAnsi="Arial" w:cs="Arial"/>
          <w:szCs w:val="22"/>
        </w:rPr>
      </w:pPr>
      <w:r w:rsidRPr="006B31E5">
        <w:rPr>
          <w:rFonts w:ascii="Arial" w:hAnsi="Arial" w:cs="Arial"/>
          <w:szCs w:val="22"/>
        </w:rPr>
        <w:t>Heat generated from weld may have a deleterious effect on surface conditioning, causing cracks, debonding, delamination, and other types of distress.</w:t>
      </w:r>
      <w:r w:rsidR="00710797" w:rsidRPr="006B31E5">
        <w:rPr>
          <w:rFonts w:ascii="Arial" w:hAnsi="Arial" w:cs="Arial"/>
          <w:szCs w:val="22"/>
        </w:rPr>
        <w:t xml:space="preserve"> </w:t>
      </w:r>
    </w:p>
    <w:p w14:paraId="5D22284F" w14:textId="77777777" w:rsidR="00817CDA" w:rsidRPr="006B31E5" w:rsidRDefault="004761E1" w:rsidP="00710797">
      <w:pPr>
        <w:pStyle w:val="NumberedMaterial"/>
        <w:numPr>
          <w:ilvl w:val="4"/>
          <w:numId w:val="10"/>
        </w:numPr>
        <w:rPr>
          <w:rFonts w:ascii="Arial" w:hAnsi="Arial" w:cs="Arial"/>
          <w:szCs w:val="22"/>
        </w:rPr>
      </w:pPr>
      <w:r w:rsidRPr="006B31E5">
        <w:rPr>
          <w:rFonts w:ascii="Arial" w:hAnsi="Arial" w:cs="Arial"/>
          <w:szCs w:val="22"/>
        </w:rPr>
        <w:t>Remove and repair surface coatings damaged by welding operations</w:t>
      </w:r>
      <w:r w:rsidR="00817CDA" w:rsidRPr="006B31E5">
        <w:rPr>
          <w:rFonts w:ascii="Arial" w:hAnsi="Arial" w:cs="Arial"/>
          <w:szCs w:val="22"/>
        </w:rPr>
        <w:t xml:space="preserve"> with like materials to the approval of the Engineer.</w:t>
      </w:r>
    </w:p>
    <w:p w14:paraId="5D222850" w14:textId="77777777" w:rsidR="004761E1" w:rsidRPr="006B31E5" w:rsidRDefault="004761E1" w:rsidP="00710797">
      <w:pPr>
        <w:pStyle w:val="NumberedMaterial"/>
        <w:numPr>
          <w:ilvl w:val="4"/>
          <w:numId w:val="10"/>
        </w:numPr>
        <w:rPr>
          <w:rFonts w:ascii="Arial" w:hAnsi="Arial" w:cs="Arial"/>
          <w:szCs w:val="22"/>
        </w:rPr>
      </w:pPr>
      <w:r w:rsidRPr="006B31E5">
        <w:rPr>
          <w:rFonts w:ascii="Arial" w:hAnsi="Arial" w:cs="Arial"/>
          <w:szCs w:val="22"/>
        </w:rPr>
        <w:t xml:space="preserve">Galvanizing shall be repaired by zinc solder </w:t>
      </w:r>
      <w:r w:rsidR="005F71E2" w:rsidRPr="006B31E5">
        <w:rPr>
          <w:rFonts w:ascii="Arial" w:hAnsi="Arial" w:cs="Arial"/>
          <w:szCs w:val="22"/>
        </w:rPr>
        <w:t>or as approved by the Engineer.</w:t>
      </w:r>
    </w:p>
    <w:p w14:paraId="5D222856" w14:textId="77777777" w:rsidR="007E40B5" w:rsidRPr="006B31E5" w:rsidRDefault="007E40B5" w:rsidP="00710797">
      <w:pPr>
        <w:pStyle w:val="NumberedMaterial"/>
        <w:numPr>
          <w:ilvl w:val="1"/>
          <w:numId w:val="10"/>
        </w:numPr>
        <w:rPr>
          <w:rFonts w:ascii="Arial" w:hAnsi="Arial" w:cs="Arial"/>
          <w:szCs w:val="22"/>
        </w:rPr>
      </w:pPr>
      <w:r w:rsidRPr="006B31E5">
        <w:rPr>
          <w:rFonts w:ascii="Arial" w:hAnsi="Arial" w:cs="Arial"/>
          <w:szCs w:val="22"/>
        </w:rPr>
        <w:t>QUALITY ASSURANCE</w:t>
      </w:r>
    </w:p>
    <w:p w14:paraId="5D222857" w14:textId="77777777" w:rsidR="001D7675" w:rsidRPr="006B31E5" w:rsidRDefault="00651556" w:rsidP="00710797">
      <w:pPr>
        <w:pStyle w:val="NumberedMaterial"/>
        <w:numPr>
          <w:ilvl w:val="2"/>
          <w:numId w:val="10"/>
        </w:numPr>
        <w:rPr>
          <w:rFonts w:ascii="Arial" w:hAnsi="Arial" w:cs="Arial"/>
          <w:szCs w:val="22"/>
        </w:rPr>
      </w:pPr>
      <w:r w:rsidRPr="006B31E5">
        <w:rPr>
          <w:rFonts w:ascii="Arial" w:hAnsi="Arial" w:cs="Arial"/>
          <w:szCs w:val="22"/>
        </w:rPr>
        <w:t>Testing and Inspection</w:t>
      </w:r>
    </w:p>
    <w:p w14:paraId="5D222858" w14:textId="77777777" w:rsidR="001A1040" w:rsidRPr="006B31E5" w:rsidRDefault="001A1040" w:rsidP="00710797">
      <w:pPr>
        <w:pStyle w:val="NumberedMaterial"/>
        <w:numPr>
          <w:ilvl w:val="3"/>
          <w:numId w:val="10"/>
        </w:numPr>
        <w:rPr>
          <w:rFonts w:ascii="Arial" w:hAnsi="Arial" w:cs="Arial"/>
          <w:szCs w:val="22"/>
        </w:rPr>
      </w:pPr>
      <w:r w:rsidRPr="006B31E5">
        <w:rPr>
          <w:rFonts w:ascii="Arial" w:hAnsi="Arial" w:cs="Arial"/>
          <w:szCs w:val="22"/>
        </w:rPr>
        <w:t xml:space="preserve">All </w:t>
      </w:r>
      <w:r w:rsidR="00651556" w:rsidRPr="006B31E5">
        <w:rPr>
          <w:rFonts w:ascii="Arial" w:hAnsi="Arial" w:cs="Arial"/>
          <w:szCs w:val="22"/>
        </w:rPr>
        <w:t>Testing and Inspection</w:t>
      </w:r>
    </w:p>
    <w:p w14:paraId="5D222859" w14:textId="77777777" w:rsidR="004A6ED3" w:rsidRPr="006B31E5" w:rsidRDefault="004A6ED3" w:rsidP="00710797">
      <w:pPr>
        <w:pStyle w:val="NumberedMaterial"/>
        <w:numPr>
          <w:ilvl w:val="4"/>
          <w:numId w:val="10"/>
        </w:numPr>
        <w:rPr>
          <w:rFonts w:ascii="Arial" w:hAnsi="Arial" w:cs="Arial"/>
          <w:szCs w:val="22"/>
        </w:rPr>
      </w:pPr>
      <w:r w:rsidRPr="006B31E5">
        <w:rPr>
          <w:rFonts w:ascii="Arial" w:hAnsi="Arial" w:cs="Arial"/>
          <w:szCs w:val="22"/>
        </w:rPr>
        <w:lastRenderedPageBreak/>
        <w:t>All inspection procedures, techniques, methods, acceptance criteria, and inspector qualifications shall be completed in accordance with AWS D1.1/D1.4 and D3.6 as applicable.</w:t>
      </w:r>
    </w:p>
    <w:p w14:paraId="5D22285A" w14:textId="77777777" w:rsidR="00815070" w:rsidRPr="006B31E5" w:rsidRDefault="00815070" w:rsidP="00710797">
      <w:pPr>
        <w:pStyle w:val="NumberedMaterial"/>
        <w:numPr>
          <w:ilvl w:val="4"/>
          <w:numId w:val="10"/>
        </w:numPr>
        <w:rPr>
          <w:rFonts w:ascii="Arial" w:hAnsi="Arial" w:cs="Arial"/>
          <w:szCs w:val="22"/>
        </w:rPr>
      </w:pPr>
      <w:r w:rsidRPr="006B31E5">
        <w:rPr>
          <w:rFonts w:ascii="Arial" w:hAnsi="Arial" w:cs="Arial"/>
          <w:szCs w:val="22"/>
        </w:rPr>
        <w:t>All Special Inspections shall be completed in compliance with the more stringent of IBC Chapter 17 or the adopted building code.</w:t>
      </w:r>
    </w:p>
    <w:p w14:paraId="5D22285B" w14:textId="209D14D0" w:rsidR="00F62ED8" w:rsidRPr="006B31E5" w:rsidRDefault="00F62ED8" w:rsidP="00710797">
      <w:pPr>
        <w:pStyle w:val="NumberedMaterial"/>
        <w:numPr>
          <w:ilvl w:val="4"/>
          <w:numId w:val="10"/>
        </w:numPr>
        <w:rPr>
          <w:rFonts w:ascii="Arial" w:hAnsi="Arial" w:cs="Arial"/>
          <w:szCs w:val="22"/>
        </w:rPr>
      </w:pPr>
      <w:r w:rsidRPr="006B31E5">
        <w:rPr>
          <w:rFonts w:ascii="Arial" w:hAnsi="Arial" w:cs="Arial"/>
          <w:szCs w:val="22"/>
        </w:rPr>
        <w:t xml:space="preserve">Special Inspection </w:t>
      </w:r>
      <w:r w:rsidR="009E244A" w:rsidRPr="006B31E5">
        <w:rPr>
          <w:rFonts w:ascii="Arial" w:hAnsi="Arial" w:cs="Arial"/>
          <w:szCs w:val="22"/>
        </w:rPr>
        <w:t xml:space="preserve">or other Testing and Inspection </w:t>
      </w:r>
      <w:r w:rsidR="001D4A79" w:rsidRPr="006B31E5">
        <w:rPr>
          <w:rFonts w:ascii="Arial" w:hAnsi="Arial" w:cs="Arial"/>
          <w:szCs w:val="22"/>
        </w:rPr>
        <w:t xml:space="preserve">of </w:t>
      </w:r>
      <w:r w:rsidRPr="006B31E5">
        <w:rPr>
          <w:rFonts w:ascii="Arial" w:hAnsi="Arial" w:cs="Arial"/>
          <w:szCs w:val="22"/>
        </w:rPr>
        <w:t>welding will be performed by the Special Inspector or agent</w:t>
      </w:r>
      <w:r w:rsidR="008D5755" w:rsidRPr="006B31E5">
        <w:rPr>
          <w:rFonts w:ascii="Arial" w:hAnsi="Arial" w:cs="Arial"/>
          <w:szCs w:val="22"/>
        </w:rPr>
        <w:t xml:space="preserve"> of the Port</w:t>
      </w:r>
      <w:r w:rsidRPr="006B31E5">
        <w:rPr>
          <w:rFonts w:ascii="Arial" w:hAnsi="Arial" w:cs="Arial"/>
          <w:szCs w:val="22"/>
        </w:rPr>
        <w:t xml:space="preserve"> in accordance with Section </w:t>
      </w:r>
      <w:r w:rsidR="001B372D" w:rsidRPr="006B31E5">
        <w:rPr>
          <w:rFonts w:ascii="Arial" w:hAnsi="Arial" w:cs="Arial"/>
          <w:szCs w:val="22"/>
        </w:rPr>
        <w:t xml:space="preserve">01 45 23 </w:t>
      </w:r>
      <w:r w:rsidRPr="006B31E5">
        <w:rPr>
          <w:rFonts w:ascii="Arial" w:hAnsi="Arial" w:cs="Arial"/>
          <w:szCs w:val="22"/>
        </w:rPr>
        <w:t>- Independent Testing and Inspection Service, s</w:t>
      </w:r>
      <w:r w:rsidR="00544A93" w:rsidRPr="006B31E5">
        <w:rPr>
          <w:rFonts w:ascii="Arial" w:hAnsi="Arial" w:cs="Arial"/>
          <w:szCs w:val="22"/>
        </w:rPr>
        <w:t>ubject to the limitations of this section.</w:t>
      </w:r>
    </w:p>
    <w:p w14:paraId="5D22285C" w14:textId="1410C24A" w:rsidR="00A50C1E" w:rsidRPr="006B31E5" w:rsidRDefault="00A50C1E" w:rsidP="00710797">
      <w:pPr>
        <w:pStyle w:val="NumberedMaterial"/>
        <w:numPr>
          <w:ilvl w:val="4"/>
          <w:numId w:val="10"/>
        </w:numPr>
        <w:rPr>
          <w:rFonts w:ascii="Arial" w:hAnsi="Arial" w:cs="Arial"/>
          <w:szCs w:val="22"/>
        </w:rPr>
      </w:pPr>
      <w:r w:rsidRPr="006B31E5">
        <w:rPr>
          <w:rFonts w:ascii="Arial" w:hAnsi="Arial" w:cs="Arial"/>
          <w:szCs w:val="22"/>
        </w:rPr>
        <w:t>Costs associated with the Independent</w:t>
      </w:r>
      <w:r w:rsidR="0074213D" w:rsidRPr="006B31E5">
        <w:rPr>
          <w:rFonts w:ascii="Arial" w:hAnsi="Arial" w:cs="Arial"/>
          <w:szCs w:val="22"/>
        </w:rPr>
        <w:t xml:space="preserve"> Testing and Inspection Service</w:t>
      </w:r>
      <w:r w:rsidRPr="006B31E5">
        <w:rPr>
          <w:rFonts w:ascii="Arial" w:hAnsi="Arial" w:cs="Arial"/>
          <w:szCs w:val="22"/>
        </w:rPr>
        <w:t xml:space="preserve"> inspecting replacement materials, products, welds, and </w:t>
      </w:r>
      <w:r w:rsidR="000F78DB">
        <w:rPr>
          <w:rFonts w:ascii="Arial" w:hAnsi="Arial" w:cs="Arial"/>
          <w:szCs w:val="22"/>
        </w:rPr>
        <w:t>other installations due to C</w:t>
      </w:r>
      <w:r w:rsidRPr="006B31E5">
        <w:rPr>
          <w:rFonts w:ascii="Arial" w:hAnsi="Arial" w:cs="Arial"/>
          <w:szCs w:val="22"/>
        </w:rPr>
        <w:t>ontractor error shall be deducted from monies due to the Contractor.</w:t>
      </w:r>
    </w:p>
    <w:p w14:paraId="5D22285D" w14:textId="36C8E288" w:rsidR="00BD71E5" w:rsidRPr="006B31E5" w:rsidRDefault="003739ED" w:rsidP="00710797">
      <w:pPr>
        <w:pStyle w:val="NumberedMaterial"/>
        <w:numPr>
          <w:ilvl w:val="4"/>
          <w:numId w:val="10"/>
        </w:numPr>
        <w:rPr>
          <w:rFonts w:ascii="Arial" w:hAnsi="Arial" w:cs="Arial"/>
          <w:szCs w:val="22"/>
        </w:rPr>
      </w:pPr>
      <w:r w:rsidRPr="006B31E5">
        <w:rPr>
          <w:rFonts w:ascii="Arial" w:hAnsi="Arial" w:cs="Arial"/>
          <w:szCs w:val="22"/>
        </w:rPr>
        <w:t>T</w:t>
      </w:r>
      <w:r w:rsidR="00273474" w:rsidRPr="006B31E5">
        <w:rPr>
          <w:rFonts w:ascii="Arial" w:hAnsi="Arial" w:cs="Arial"/>
          <w:szCs w:val="22"/>
        </w:rPr>
        <w:t>esting</w:t>
      </w:r>
      <w:r w:rsidRPr="006B31E5">
        <w:rPr>
          <w:rFonts w:ascii="Arial" w:hAnsi="Arial" w:cs="Arial"/>
          <w:szCs w:val="22"/>
        </w:rPr>
        <w:t xml:space="preserve"> and Inspection</w:t>
      </w:r>
      <w:r w:rsidR="00273474" w:rsidRPr="006B31E5">
        <w:rPr>
          <w:rFonts w:ascii="Arial" w:hAnsi="Arial" w:cs="Arial"/>
          <w:szCs w:val="22"/>
        </w:rPr>
        <w:t xml:space="preserve"> shall be completed at or near the </w:t>
      </w:r>
      <w:r w:rsidR="000F78DB">
        <w:rPr>
          <w:rFonts w:ascii="Arial" w:hAnsi="Arial" w:cs="Arial"/>
          <w:szCs w:val="22"/>
        </w:rPr>
        <w:t>Work</w:t>
      </w:r>
      <w:r w:rsidR="00273474" w:rsidRPr="006B31E5">
        <w:rPr>
          <w:rFonts w:ascii="Arial" w:hAnsi="Arial" w:cs="Arial"/>
          <w:szCs w:val="22"/>
        </w:rPr>
        <w:t xml:space="preserve"> site.</w:t>
      </w:r>
    </w:p>
    <w:p w14:paraId="5D22285E" w14:textId="77777777" w:rsidR="00273474" w:rsidRPr="006B31E5" w:rsidRDefault="00BD71E5" w:rsidP="00710797">
      <w:pPr>
        <w:pStyle w:val="NumberedMaterial"/>
        <w:numPr>
          <w:ilvl w:val="4"/>
          <w:numId w:val="10"/>
        </w:numPr>
        <w:rPr>
          <w:rFonts w:ascii="Arial" w:hAnsi="Arial" w:cs="Arial"/>
          <w:szCs w:val="22"/>
        </w:rPr>
      </w:pPr>
      <w:r w:rsidRPr="006B31E5">
        <w:rPr>
          <w:rFonts w:ascii="Arial" w:hAnsi="Arial" w:cs="Arial"/>
          <w:szCs w:val="22"/>
        </w:rPr>
        <w:t>The Port of Seattle and the Inspector shall be given the option to be present to view all fit-up and welding operations.</w:t>
      </w:r>
    </w:p>
    <w:p w14:paraId="5D22285F" w14:textId="77777777" w:rsidR="001A1040" w:rsidRPr="006B31E5" w:rsidRDefault="001A1040" w:rsidP="00710797">
      <w:pPr>
        <w:pStyle w:val="NumberedMaterial"/>
        <w:numPr>
          <w:ilvl w:val="3"/>
          <w:numId w:val="10"/>
        </w:numPr>
        <w:rPr>
          <w:rFonts w:ascii="Arial" w:hAnsi="Arial" w:cs="Arial"/>
          <w:snapToGrid w:val="0"/>
          <w:szCs w:val="22"/>
        </w:rPr>
      </w:pPr>
      <w:r w:rsidRPr="006B31E5">
        <w:rPr>
          <w:rFonts w:ascii="Arial" w:hAnsi="Arial" w:cs="Arial"/>
          <w:snapToGrid w:val="0"/>
          <w:szCs w:val="22"/>
        </w:rPr>
        <w:t xml:space="preserve">Off-site </w:t>
      </w:r>
      <w:r w:rsidR="00651556" w:rsidRPr="006B31E5">
        <w:rPr>
          <w:rFonts w:ascii="Arial" w:hAnsi="Arial" w:cs="Arial"/>
          <w:snapToGrid w:val="0"/>
          <w:szCs w:val="22"/>
        </w:rPr>
        <w:t>Testing and Inspection</w:t>
      </w:r>
    </w:p>
    <w:p w14:paraId="5D222860" w14:textId="77777777" w:rsidR="001A1040" w:rsidRPr="006B31E5" w:rsidRDefault="001A1040" w:rsidP="00710797">
      <w:pPr>
        <w:pStyle w:val="NumberedMaterial"/>
        <w:numPr>
          <w:ilvl w:val="4"/>
          <w:numId w:val="10"/>
        </w:numPr>
        <w:rPr>
          <w:rFonts w:ascii="Arial" w:hAnsi="Arial" w:cs="Arial"/>
          <w:szCs w:val="22"/>
        </w:rPr>
      </w:pPr>
      <w:r w:rsidRPr="006B31E5">
        <w:rPr>
          <w:rFonts w:ascii="Arial" w:hAnsi="Arial" w:cs="Arial"/>
          <w:snapToGrid w:val="0"/>
          <w:szCs w:val="22"/>
        </w:rPr>
        <w:t xml:space="preserve">If the Contractor chooses to employ a fabricator who is not a City of Seattle approved fabricator in accordance with section 1704.2.2 of the Seattle Building Code, the </w:t>
      </w:r>
      <w:r w:rsidRPr="006B31E5">
        <w:rPr>
          <w:rFonts w:ascii="Arial" w:hAnsi="Arial" w:cs="Arial"/>
          <w:szCs w:val="22"/>
        </w:rPr>
        <w:t>Contractor shall pay for Special Inspection at the fabrication shop performed by the Special Inspector in accordance with the Seattle Building Code.</w:t>
      </w:r>
    </w:p>
    <w:p w14:paraId="5D222861" w14:textId="1947C506" w:rsidR="001A1040" w:rsidRPr="006B31E5" w:rsidRDefault="001A1040" w:rsidP="00710797">
      <w:pPr>
        <w:pStyle w:val="NumberedMaterial"/>
        <w:numPr>
          <w:ilvl w:val="4"/>
          <w:numId w:val="10"/>
        </w:numPr>
        <w:rPr>
          <w:rFonts w:ascii="Arial" w:hAnsi="Arial" w:cs="Arial"/>
          <w:szCs w:val="22"/>
        </w:rPr>
      </w:pPr>
      <w:r w:rsidRPr="006B31E5">
        <w:rPr>
          <w:rFonts w:ascii="Arial" w:hAnsi="Arial" w:cs="Arial"/>
          <w:szCs w:val="22"/>
        </w:rPr>
        <w:t xml:space="preserve">In accordance with Section </w:t>
      </w:r>
      <w:r w:rsidR="001B372D" w:rsidRPr="006B31E5">
        <w:rPr>
          <w:rFonts w:ascii="Arial" w:hAnsi="Arial" w:cs="Arial"/>
          <w:szCs w:val="22"/>
        </w:rPr>
        <w:t xml:space="preserve">01 45 29 </w:t>
      </w:r>
      <w:r w:rsidRPr="006B31E5">
        <w:rPr>
          <w:rFonts w:ascii="Arial" w:hAnsi="Arial" w:cs="Arial"/>
          <w:szCs w:val="22"/>
        </w:rPr>
        <w:t xml:space="preserve">– Quality Control; Testing Laboratory Services, the Contractor shall provide </w:t>
      </w:r>
      <w:r w:rsidR="006F3E14" w:rsidRPr="006B31E5">
        <w:rPr>
          <w:rFonts w:ascii="Arial" w:hAnsi="Arial" w:cs="Arial"/>
          <w:szCs w:val="22"/>
        </w:rPr>
        <w:t>and pay for off-site</w:t>
      </w:r>
      <w:r w:rsidRPr="006B31E5">
        <w:rPr>
          <w:rFonts w:ascii="Arial" w:hAnsi="Arial" w:cs="Arial"/>
          <w:szCs w:val="22"/>
        </w:rPr>
        <w:t xml:space="preserve"> inspection and testing service required to confirm the quality of materials used.</w:t>
      </w:r>
    </w:p>
    <w:p w14:paraId="5D222862" w14:textId="77777777" w:rsidR="006F3E14" w:rsidRPr="006B31E5" w:rsidRDefault="006F3E14" w:rsidP="00710797">
      <w:pPr>
        <w:pStyle w:val="NumberedMaterial"/>
        <w:numPr>
          <w:ilvl w:val="3"/>
          <w:numId w:val="10"/>
        </w:numPr>
        <w:rPr>
          <w:rFonts w:ascii="Arial" w:hAnsi="Arial" w:cs="Arial"/>
          <w:szCs w:val="22"/>
        </w:rPr>
      </w:pPr>
      <w:r w:rsidRPr="006B31E5">
        <w:rPr>
          <w:rFonts w:ascii="Arial" w:hAnsi="Arial" w:cs="Arial"/>
          <w:szCs w:val="22"/>
        </w:rPr>
        <w:t>Minimum Testing and Inspection Requirements</w:t>
      </w:r>
    </w:p>
    <w:p w14:paraId="5D222863" w14:textId="77777777" w:rsidR="00552327" w:rsidRPr="006B31E5" w:rsidRDefault="00FD532B" w:rsidP="00710797">
      <w:pPr>
        <w:pStyle w:val="NumberedMaterial"/>
        <w:numPr>
          <w:ilvl w:val="4"/>
          <w:numId w:val="10"/>
        </w:numPr>
        <w:rPr>
          <w:rFonts w:ascii="Arial" w:hAnsi="Arial" w:cs="Arial"/>
          <w:szCs w:val="22"/>
        </w:rPr>
      </w:pPr>
      <w:r w:rsidRPr="006B31E5">
        <w:rPr>
          <w:rFonts w:ascii="Arial" w:hAnsi="Arial" w:cs="Arial"/>
          <w:szCs w:val="22"/>
        </w:rPr>
        <w:t xml:space="preserve">Test </w:t>
      </w:r>
      <w:r w:rsidR="00B63ACD" w:rsidRPr="006B31E5">
        <w:rPr>
          <w:rFonts w:ascii="Arial" w:hAnsi="Arial" w:cs="Arial"/>
          <w:szCs w:val="22"/>
        </w:rPr>
        <w:t>Methods</w:t>
      </w:r>
      <w:r w:rsidRPr="006B31E5">
        <w:rPr>
          <w:rFonts w:ascii="Arial" w:hAnsi="Arial" w:cs="Arial"/>
          <w:szCs w:val="22"/>
        </w:rPr>
        <w:t xml:space="preserve"> and </w:t>
      </w:r>
      <w:r w:rsidR="00552327" w:rsidRPr="006B31E5">
        <w:rPr>
          <w:rFonts w:ascii="Arial" w:hAnsi="Arial" w:cs="Arial"/>
          <w:szCs w:val="22"/>
        </w:rPr>
        <w:t>Acceptance Criteria</w:t>
      </w:r>
    </w:p>
    <w:p w14:paraId="5D222864" w14:textId="77777777" w:rsidR="00522060" w:rsidRPr="006B31E5" w:rsidRDefault="00FD532B" w:rsidP="00710797">
      <w:pPr>
        <w:pStyle w:val="NumberedMaterial"/>
        <w:numPr>
          <w:ilvl w:val="5"/>
          <w:numId w:val="10"/>
        </w:numPr>
        <w:rPr>
          <w:rFonts w:ascii="Arial" w:hAnsi="Arial" w:cs="Arial"/>
          <w:szCs w:val="22"/>
        </w:rPr>
      </w:pPr>
      <w:r w:rsidRPr="006B31E5">
        <w:rPr>
          <w:rFonts w:ascii="Arial" w:hAnsi="Arial" w:cs="Arial"/>
          <w:szCs w:val="22"/>
        </w:rPr>
        <w:t>Test methods and a</w:t>
      </w:r>
      <w:r w:rsidR="00552327" w:rsidRPr="006B31E5">
        <w:rPr>
          <w:rFonts w:ascii="Arial" w:hAnsi="Arial" w:cs="Arial"/>
          <w:szCs w:val="22"/>
        </w:rPr>
        <w:t>cceptance criteria shall be determined</w:t>
      </w:r>
      <w:r w:rsidRPr="006B31E5">
        <w:rPr>
          <w:rFonts w:ascii="Arial" w:hAnsi="Arial" w:cs="Arial"/>
          <w:szCs w:val="22"/>
        </w:rPr>
        <w:t xml:space="preserve"> by location</w:t>
      </w:r>
      <w:r w:rsidR="00552327" w:rsidRPr="006B31E5">
        <w:rPr>
          <w:rFonts w:ascii="Arial" w:hAnsi="Arial" w:cs="Arial"/>
          <w:szCs w:val="22"/>
        </w:rPr>
        <w:t xml:space="preserve"> </w:t>
      </w:r>
      <w:r w:rsidR="00C1674B" w:rsidRPr="006B31E5">
        <w:rPr>
          <w:rFonts w:ascii="Arial" w:hAnsi="Arial" w:cs="Arial"/>
          <w:szCs w:val="22"/>
        </w:rPr>
        <w:t xml:space="preserve">in accordance with AWS D1.1/D1.4 </w:t>
      </w:r>
      <w:r w:rsidR="00DD7DC7" w:rsidRPr="006B31E5">
        <w:rPr>
          <w:rFonts w:ascii="Arial" w:hAnsi="Arial" w:cs="Arial"/>
          <w:szCs w:val="22"/>
        </w:rPr>
        <w:t xml:space="preserve">and adopted building codes </w:t>
      </w:r>
      <w:r w:rsidR="00C1674B" w:rsidRPr="006B31E5">
        <w:rPr>
          <w:rFonts w:ascii="Arial" w:hAnsi="Arial" w:cs="Arial"/>
          <w:szCs w:val="22"/>
        </w:rPr>
        <w:t>for all Testing and Inspection requirements.</w:t>
      </w:r>
    </w:p>
    <w:p w14:paraId="5D222865" w14:textId="77777777" w:rsidR="00522060" w:rsidRPr="006B31E5" w:rsidRDefault="00522060" w:rsidP="00710797">
      <w:pPr>
        <w:pStyle w:val="NumberedMaterial"/>
        <w:numPr>
          <w:ilvl w:val="5"/>
          <w:numId w:val="10"/>
        </w:numPr>
        <w:rPr>
          <w:rFonts w:ascii="Arial" w:hAnsi="Arial" w:cs="Arial"/>
          <w:szCs w:val="22"/>
        </w:rPr>
      </w:pPr>
      <w:r w:rsidRPr="006B31E5">
        <w:rPr>
          <w:rFonts w:ascii="Arial" w:hAnsi="Arial" w:cs="Arial"/>
          <w:szCs w:val="22"/>
        </w:rPr>
        <w:t>The extent of Testing and Inspection required shall be continuously determined by the Engineer.</w:t>
      </w:r>
    </w:p>
    <w:p w14:paraId="5D222866" w14:textId="77777777" w:rsidR="006F3E14" w:rsidRPr="006B31E5" w:rsidRDefault="006F3E14" w:rsidP="00710797">
      <w:pPr>
        <w:pStyle w:val="NumberedMaterial"/>
        <w:numPr>
          <w:ilvl w:val="4"/>
          <w:numId w:val="10"/>
        </w:numPr>
        <w:rPr>
          <w:rFonts w:ascii="Arial" w:hAnsi="Arial" w:cs="Arial"/>
          <w:szCs w:val="22"/>
        </w:rPr>
      </w:pPr>
      <w:r w:rsidRPr="006B31E5">
        <w:rPr>
          <w:rFonts w:ascii="Arial" w:hAnsi="Arial" w:cs="Arial"/>
          <w:szCs w:val="22"/>
        </w:rPr>
        <w:t>Visual Inspection</w:t>
      </w:r>
    </w:p>
    <w:p w14:paraId="5D222867" w14:textId="5208CB64" w:rsidR="00246309" w:rsidRPr="006B31E5" w:rsidRDefault="00246309" w:rsidP="00710797">
      <w:pPr>
        <w:pStyle w:val="NumberedMaterial"/>
        <w:numPr>
          <w:ilvl w:val="5"/>
          <w:numId w:val="10"/>
        </w:numPr>
        <w:rPr>
          <w:rFonts w:ascii="Arial" w:hAnsi="Arial" w:cs="Arial"/>
          <w:szCs w:val="22"/>
        </w:rPr>
      </w:pPr>
      <w:r w:rsidRPr="006B31E5">
        <w:rPr>
          <w:rFonts w:ascii="Arial" w:hAnsi="Arial" w:cs="Arial"/>
          <w:szCs w:val="22"/>
        </w:rPr>
        <w:t xml:space="preserve">The Contractor shall sequence </w:t>
      </w:r>
      <w:r w:rsidR="000F78DB">
        <w:rPr>
          <w:rFonts w:ascii="Arial" w:hAnsi="Arial" w:cs="Arial"/>
          <w:szCs w:val="22"/>
        </w:rPr>
        <w:t>Work</w:t>
      </w:r>
      <w:r w:rsidRPr="006B31E5">
        <w:rPr>
          <w:rFonts w:ascii="Arial" w:hAnsi="Arial" w:cs="Arial"/>
          <w:szCs w:val="22"/>
        </w:rPr>
        <w:t xml:space="preserve"> or otherwise schedule welding operations to accommodate the scheduling of 75% minimum required visual weld inspections to occur during normal business hours.</w:t>
      </w:r>
    </w:p>
    <w:p w14:paraId="5D222868" w14:textId="77777777" w:rsidR="00174632" w:rsidRPr="006B31E5" w:rsidRDefault="00174632" w:rsidP="00710797">
      <w:pPr>
        <w:pStyle w:val="NumberedMaterial"/>
        <w:numPr>
          <w:ilvl w:val="5"/>
          <w:numId w:val="10"/>
        </w:numPr>
        <w:rPr>
          <w:rFonts w:ascii="Arial" w:hAnsi="Arial" w:cs="Arial"/>
          <w:szCs w:val="22"/>
        </w:rPr>
      </w:pPr>
      <w:r w:rsidRPr="006B31E5">
        <w:rPr>
          <w:rFonts w:ascii="Arial" w:hAnsi="Arial" w:cs="Arial"/>
          <w:szCs w:val="22"/>
        </w:rPr>
        <w:t>Visual Inspection shall be performed</w:t>
      </w:r>
      <w:r w:rsidR="001A668B" w:rsidRPr="006B31E5">
        <w:rPr>
          <w:rFonts w:ascii="Arial" w:hAnsi="Arial" w:cs="Arial"/>
          <w:szCs w:val="22"/>
        </w:rPr>
        <w:t xml:space="preserve"> by the Inspector</w:t>
      </w:r>
      <w:r w:rsidRPr="006B31E5">
        <w:rPr>
          <w:rFonts w:ascii="Arial" w:hAnsi="Arial" w:cs="Arial"/>
          <w:szCs w:val="22"/>
        </w:rPr>
        <w:t xml:space="preserve"> before, during, and after welding to the extent determined by the Port.</w:t>
      </w:r>
    </w:p>
    <w:p w14:paraId="5D222869" w14:textId="35F9AA29" w:rsidR="00174632" w:rsidRPr="006B31E5" w:rsidRDefault="00174632" w:rsidP="00710797">
      <w:pPr>
        <w:pStyle w:val="NumberedMaterial"/>
        <w:numPr>
          <w:ilvl w:val="5"/>
          <w:numId w:val="10"/>
        </w:numPr>
        <w:rPr>
          <w:rFonts w:ascii="Arial" w:hAnsi="Arial" w:cs="Arial"/>
          <w:szCs w:val="22"/>
        </w:rPr>
      </w:pPr>
      <w:r w:rsidRPr="006B31E5">
        <w:rPr>
          <w:rFonts w:ascii="Arial" w:hAnsi="Arial" w:cs="Arial"/>
          <w:szCs w:val="22"/>
        </w:rPr>
        <w:t>All root openings shall be inspected prior to welding.</w:t>
      </w:r>
      <w:r w:rsidR="00710797" w:rsidRPr="006B31E5">
        <w:rPr>
          <w:rFonts w:ascii="Arial" w:hAnsi="Arial" w:cs="Arial"/>
          <w:szCs w:val="22"/>
        </w:rPr>
        <w:t xml:space="preserve"> </w:t>
      </w:r>
    </w:p>
    <w:p w14:paraId="5D22286A" w14:textId="77777777" w:rsidR="00174632" w:rsidRPr="006B31E5" w:rsidRDefault="00174632" w:rsidP="00710797">
      <w:pPr>
        <w:pStyle w:val="NumberedMaterial"/>
        <w:numPr>
          <w:ilvl w:val="6"/>
          <w:numId w:val="10"/>
        </w:numPr>
        <w:rPr>
          <w:rFonts w:ascii="Arial" w:hAnsi="Arial" w:cs="Arial"/>
          <w:szCs w:val="22"/>
        </w:rPr>
      </w:pPr>
      <w:r w:rsidRPr="006B31E5">
        <w:rPr>
          <w:rFonts w:ascii="Arial" w:hAnsi="Arial" w:cs="Arial"/>
          <w:szCs w:val="22"/>
        </w:rPr>
        <w:lastRenderedPageBreak/>
        <w:t>Out-of-tolerance root openings must be approved by the Engineer prior to welding.</w:t>
      </w:r>
    </w:p>
    <w:p w14:paraId="5D22286B" w14:textId="77777777" w:rsidR="00552327" w:rsidRPr="006B31E5" w:rsidRDefault="008B622C" w:rsidP="00710797">
      <w:pPr>
        <w:pStyle w:val="NumberedMaterial"/>
        <w:numPr>
          <w:ilvl w:val="5"/>
          <w:numId w:val="10"/>
        </w:numPr>
        <w:rPr>
          <w:rFonts w:ascii="Arial" w:hAnsi="Arial" w:cs="Arial"/>
          <w:szCs w:val="22"/>
        </w:rPr>
      </w:pPr>
      <w:r w:rsidRPr="006B31E5">
        <w:rPr>
          <w:rFonts w:ascii="Arial" w:hAnsi="Arial" w:cs="Arial"/>
          <w:szCs w:val="22"/>
        </w:rPr>
        <w:t>Inspector shall visually</w:t>
      </w:r>
      <w:r w:rsidR="001A1040" w:rsidRPr="006B31E5">
        <w:rPr>
          <w:rFonts w:ascii="Arial" w:hAnsi="Arial" w:cs="Arial"/>
          <w:szCs w:val="22"/>
        </w:rPr>
        <w:t xml:space="preserve"> inspect </w:t>
      </w:r>
      <w:r w:rsidR="00FE5AAA" w:rsidRPr="006B31E5">
        <w:rPr>
          <w:rFonts w:ascii="Arial" w:hAnsi="Arial" w:cs="Arial"/>
          <w:szCs w:val="22"/>
        </w:rPr>
        <w:t>100% of installed</w:t>
      </w:r>
      <w:r w:rsidR="00174632" w:rsidRPr="006B31E5">
        <w:rPr>
          <w:rFonts w:ascii="Arial" w:hAnsi="Arial" w:cs="Arial"/>
          <w:szCs w:val="22"/>
        </w:rPr>
        <w:t xml:space="preserve"> welds</w:t>
      </w:r>
      <w:r w:rsidR="00726DDF" w:rsidRPr="006B31E5">
        <w:rPr>
          <w:rFonts w:ascii="Arial" w:hAnsi="Arial" w:cs="Arial"/>
          <w:szCs w:val="22"/>
        </w:rPr>
        <w:t xml:space="preserve"> after welding and prior to coating application.</w:t>
      </w:r>
    </w:p>
    <w:p w14:paraId="5D22286C" w14:textId="77777777" w:rsidR="000D7473" w:rsidRPr="006B31E5" w:rsidRDefault="000D7473" w:rsidP="00710797">
      <w:pPr>
        <w:pStyle w:val="NumberedMaterial"/>
        <w:numPr>
          <w:ilvl w:val="4"/>
          <w:numId w:val="10"/>
        </w:numPr>
        <w:rPr>
          <w:rFonts w:ascii="Arial" w:hAnsi="Arial" w:cs="Arial"/>
          <w:szCs w:val="22"/>
        </w:rPr>
      </w:pPr>
      <w:r w:rsidRPr="006B31E5">
        <w:rPr>
          <w:rFonts w:ascii="Arial" w:hAnsi="Arial" w:cs="Arial"/>
          <w:szCs w:val="22"/>
        </w:rPr>
        <w:t>Nondestructive Testing (NDT)</w:t>
      </w:r>
    </w:p>
    <w:p w14:paraId="5D22286D" w14:textId="72279F60" w:rsidR="000D7473" w:rsidRPr="006B31E5" w:rsidRDefault="000D7473" w:rsidP="00710797">
      <w:pPr>
        <w:pStyle w:val="NumberedMaterial"/>
        <w:numPr>
          <w:ilvl w:val="5"/>
          <w:numId w:val="10"/>
        </w:numPr>
        <w:rPr>
          <w:rFonts w:ascii="Arial" w:hAnsi="Arial" w:cs="Arial"/>
          <w:szCs w:val="22"/>
        </w:rPr>
      </w:pPr>
      <w:r w:rsidRPr="006B31E5">
        <w:rPr>
          <w:rFonts w:ascii="Arial" w:hAnsi="Arial" w:cs="Arial"/>
          <w:szCs w:val="22"/>
        </w:rPr>
        <w:t xml:space="preserve">The Contractor shall sequence </w:t>
      </w:r>
      <w:r w:rsidR="000F78DB">
        <w:rPr>
          <w:rFonts w:ascii="Arial" w:hAnsi="Arial" w:cs="Arial"/>
          <w:szCs w:val="22"/>
        </w:rPr>
        <w:t>Work</w:t>
      </w:r>
      <w:r w:rsidRPr="006B31E5">
        <w:rPr>
          <w:rFonts w:ascii="Arial" w:hAnsi="Arial" w:cs="Arial"/>
          <w:szCs w:val="22"/>
        </w:rPr>
        <w:t xml:space="preserve"> or otherwise schedule welding operations to accommodate </w:t>
      </w:r>
      <w:r w:rsidR="00246309" w:rsidRPr="006B31E5">
        <w:rPr>
          <w:rFonts w:ascii="Arial" w:hAnsi="Arial" w:cs="Arial"/>
          <w:szCs w:val="22"/>
        </w:rPr>
        <w:t xml:space="preserve">the scheduling of </w:t>
      </w:r>
      <w:r w:rsidR="008777B3" w:rsidRPr="006B31E5">
        <w:rPr>
          <w:rFonts w:ascii="Arial" w:hAnsi="Arial" w:cs="Arial"/>
          <w:szCs w:val="22"/>
        </w:rPr>
        <w:t>100</w:t>
      </w:r>
      <w:r w:rsidRPr="006B31E5">
        <w:rPr>
          <w:rFonts w:ascii="Arial" w:hAnsi="Arial" w:cs="Arial"/>
          <w:szCs w:val="22"/>
        </w:rPr>
        <w:t xml:space="preserve">% </w:t>
      </w:r>
      <w:r w:rsidR="00246309" w:rsidRPr="006B31E5">
        <w:rPr>
          <w:rFonts w:ascii="Arial" w:hAnsi="Arial" w:cs="Arial"/>
          <w:szCs w:val="22"/>
        </w:rPr>
        <w:t xml:space="preserve">minimum </w:t>
      </w:r>
      <w:r w:rsidRPr="006B31E5">
        <w:rPr>
          <w:rFonts w:ascii="Arial" w:hAnsi="Arial" w:cs="Arial"/>
          <w:szCs w:val="22"/>
        </w:rPr>
        <w:t xml:space="preserve">required </w:t>
      </w:r>
      <w:r w:rsidR="008777B3" w:rsidRPr="006B31E5">
        <w:rPr>
          <w:rFonts w:ascii="Arial" w:hAnsi="Arial" w:cs="Arial"/>
          <w:szCs w:val="22"/>
        </w:rPr>
        <w:t>nondestructive</w:t>
      </w:r>
      <w:r w:rsidRPr="006B31E5">
        <w:rPr>
          <w:rFonts w:ascii="Arial" w:hAnsi="Arial" w:cs="Arial"/>
          <w:szCs w:val="22"/>
        </w:rPr>
        <w:t xml:space="preserve"> weld inspections </w:t>
      </w:r>
      <w:r w:rsidR="00246309" w:rsidRPr="006B31E5">
        <w:rPr>
          <w:rFonts w:ascii="Arial" w:hAnsi="Arial" w:cs="Arial"/>
          <w:szCs w:val="22"/>
        </w:rPr>
        <w:t xml:space="preserve">to occur </w:t>
      </w:r>
      <w:r w:rsidRPr="006B31E5">
        <w:rPr>
          <w:rFonts w:ascii="Arial" w:hAnsi="Arial" w:cs="Arial"/>
          <w:szCs w:val="22"/>
        </w:rPr>
        <w:t>during normal business hours.</w:t>
      </w:r>
    </w:p>
    <w:p w14:paraId="5D22286E" w14:textId="77777777" w:rsidR="006F3E14" w:rsidRPr="006B31E5" w:rsidRDefault="006F3E14" w:rsidP="00710797">
      <w:pPr>
        <w:pStyle w:val="NumberedMaterial"/>
        <w:numPr>
          <w:ilvl w:val="5"/>
          <w:numId w:val="10"/>
        </w:numPr>
        <w:rPr>
          <w:rFonts w:ascii="Arial" w:hAnsi="Arial" w:cs="Arial"/>
          <w:szCs w:val="22"/>
        </w:rPr>
      </w:pPr>
      <w:r w:rsidRPr="006B31E5">
        <w:rPr>
          <w:rFonts w:ascii="Arial" w:hAnsi="Arial" w:cs="Arial"/>
          <w:szCs w:val="22"/>
        </w:rPr>
        <w:t>Magnetic Particle Testing</w:t>
      </w:r>
    </w:p>
    <w:p w14:paraId="5D22286F" w14:textId="49F5D8DE" w:rsidR="001A1040" w:rsidRPr="006B31E5" w:rsidRDefault="001A1040" w:rsidP="00710797">
      <w:pPr>
        <w:pStyle w:val="NumberedMaterial"/>
        <w:numPr>
          <w:ilvl w:val="6"/>
          <w:numId w:val="10"/>
        </w:numPr>
        <w:rPr>
          <w:rFonts w:ascii="Arial" w:hAnsi="Arial" w:cs="Arial"/>
          <w:szCs w:val="22"/>
        </w:rPr>
      </w:pPr>
      <w:r w:rsidRPr="006B31E5">
        <w:rPr>
          <w:rFonts w:ascii="Arial" w:hAnsi="Arial" w:cs="Arial"/>
          <w:szCs w:val="22"/>
        </w:rPr>
        <w:t>The following shall be tested by the magnetic particle method in accordance with AWS D1.1</w:t>
      </w:r>
      <w:r w:rsidR="006F3E14" w:rsidRPr="006B31E5">
        <w:rPr>
          <w:rFonts w:ascii="Arial" w:hAnsi="Arial" w:cs="Arial"/>
          <w:szCs w:val="22"/>
        </w:rPr>
        <w:t>/D1.4</w:t>
      </w:r>
      <w:r w:rsidRPr="006B31E5">
        <w:rPr>
          <w:rFonts w:ascii="Arial" w:hAnsi="Arial" w:cs="Arial"/>
          <w:szCs w:val="22"/>
        </w:rPr>
        <w:t>.</w:t>
      </w:r>
      <w:r w:rsidR="00710797" w:rsidRPr="006B31E5">
        <w:rPr>
          <w:rFonts w:ascii="Arial" w:hAnsi="Arial" w:cs="Arial"/>
          <w:szCs w:val="22"/>
        </w:rPr>
        <w:t xml:space="preserve"> </w:t>
      </w:r>
      <w:r w:rsidRPr="006B31E5">
        <w:rPr>
          <w:rFonts w:ascii="Arial" w:hAnsi="Arial" w:cs="Arial"/>
          <w:szCs w:val="22"/>
        </w:rPr>
        <w:t>Locations to be determined by the Port.</w:t>
      </w:r>
    </w:p>
    <w:p w14:paraId="5D222870" w14:textId="77777777" w:rsidR="001A1040" w:rsidRPr="006B31E5" w:rsidRDefault="001A1040" w:rsidP="00710797">
      <w:pPr>
        <w:pStyle w:val="NumberedMaterial"/>
        <w:numPr>
          <w:ilvl w:val="7"/>
          <w:numId w:val="10"/>
        </w:numPr>
        <w:rPr>
          <w:rFonts w:ascii="Arial" w:hAnsi="Arial" w:cs="Arial"/>
          <w:szCs w:val="22"/>
        </w:rPr>
      </w:pPr>
      <w:r w:rsidRPr="006B31E5">
        <w:rPr>
          <w:rFonts w:ascii="Arial" w:hAnsi="Arial" w:cs="Arial"/>
          <w:szCs w:val="22"/>
        </w:rPr>
        <w:t>30% of fillet welds</w:t>
      </w:r>
    </w:p>
    <w:p w14:paraId="5D222871" w14:textId="77777777" w:rsidR="001A1040" w:rsidRPr="006B31E5" w:rsidRDefault="001A1040" w:rsidP="00710797">
      <w:pPr>
        <w:pStyle w:val="NumberedMaterial"/>
        <w:numPr>
          <w:ilvl w:val="7"/>
          <w:numId w:val="10"/>
        </w:numPr>
        <w:rPr>
          <w:rFonts w:ascii="Arial" w:hAnsi="Arial" w:cs="Arial"/>
          <w:szCs w:val="22"/>
        </w:rPr>
      </w:pPr>
      <w:r w:rsidRPr="006B31E5">
        <w:rPr>
          <w:rFonts w:ascii="Arial" w:hAnsi="Arial" w:cs="Arial"/>
          <w:szCs w:val="22"/>
        </w:rPr>
        <w:t xml:space="preserve">50% of all partial penetration welds </w:t>
      </w:r>
    </w:p>
    <w:p w14:paraId="5D222872" w14:textId="77777777" w:rsidR="001A1040" w:rsidRPr="006B31E5" w:rsidRDefault="001A1040" w:rsidP="00710797">
      <w:pPr>
        <w:pStyle w:val="NumberedMaterial"/>
        <w:numPr>
          <w:ilvl w:val="7"/>
          <w:numId w:val="10"/>
        </w:numPr>
        <w:rPr>
          <w:rFonts w:ascii="Arial" w:hAnsi="Arial" w:cs="Arial"/>
          <w:szCs w:val="22"/>
        </w:rPr>
      </w:pPr>
      <w:r w:rsidRPr="006B31E5">
        <w:rPr>
          <w:rFonts w:ascii="Arial" w:hAnsi="Arial" w:cs="Arial"/>
          <w:szCs w:val="22"/>
        </w:rPr>
        <w:t>All complete penetration welds not tested by ultrasonic testing</w:t>
      </w:r>
      <w:r w:rsidR="00552327" w:rsidRPr="006B31E5">
        <w:rPr>
          <w:rFonts w:ascii="Arial" w:hAnsi="Arial" w:cs="Arial"/>
          <w:szCs w:val="22"/>
        </w:rPr>
        <w:t>.</w:t>
      </w:r>
    </w:p>
    <w:p w14:paraId="5D222873" w14:textId="77777777" w:rsidR="006F3E14" w:rsidRPr="006B31E5" w:rsidRDefault="006F3E14" w:rsidP="00710797">
      <w:pPr>
        <w:pStyle w:val="NumberedMaterial"/>
        <w:numPr>
          <w:ilvl w:val="5"/>
          <w:numId w:val="10"/>
        </w:numPr>
        <w:rPr>
          <w:rFonts w:ascii="Arial" w:hAnsi="Arial" w:cs="Arial"/>
          <w:szCs w:val="22"/>
        </w:rPr>
      </w:pPr>
      <w:r w:rsidRPr="006B31E5">
        <w:rPr>
          <w:rFonts w:ascii="Arial" w:hAnsi="Arial" w:cs="Arial"/>
          <w:szCs w:val="22"/>
        </w:rPr>
        <w:t>Ultrasonic Testing</w:t>
      </w:r>
    </w:p>
    <w:p w14:paraId="5D222874" w14:textId="77777777" w:rsidR="001A1040" w:rsidRPr="006B31E5" w:rsidRDefault="001A1040" w:rsidP="00710797">
      <w:pPr>
        <w:pStyle w:val="NumberedMaterial"/>
        <w:numPr>
          <w:ilvl w:val="6"/>
          <w:numId w:val="10"/>
        </w:numPr>
        <w:rPr>
          <w:rFonts w:ascii="Arial" w:hAnsi="Arial" w:cs="Arial"/>
          <w:szCs w:val="22"/>
        </w:rPr>
      </w:pPr>
      <w:r w:rsidRPr="006B31E5">
        <w:rPr>
          <w:rFonts w:ascii="Arial" w:hAnsi="Arial" w:cs="Arial"/>
          <w:szCs w:val="22"/>
        </w:rPr>
        <w:t>The following shall be tested by the ultrasonic method in accordance with AWS D1.1</w:t>
      </w:r>
      <w:r w:rsidR="006F3E14" w:rsidRPr="006B31E5">
        <w:rPr>
          <w:rFonts w:ascii="Arial" w:hAnsi="Arial" w:cs="Arial"/>
          <w:szCs w:val="22"/>
        </w:rPr>
        <w:t>/D1.4</w:t>
      </w:r>
      <w:r w:rsidRPr="006B31E5">
        <w:rPr>
          <w:rFonts w:ascii="Arial" w:hAnsi="Arial" w:cs="Arial"/>
          <w:szCs w:val="22"/>
        </w:rPr>
        <w:t>.</w:t>
      </w:r>
    </w:p>
    <w:p w14:paraId="5D222875" w14:textId="77777777" w:rsidR="001A1040" w:rsidRPr="006B31E5" w:rsidRDefault="001A1040" w:rsidP="00710797">
      <w:pPr>
        <w:pStyle w:val="NumberedMaterial"/>
        <w:numPr>
          <w:ilvl w:val="7"/>
          <w:numId w:val="10"/>
        </w:numPr>
        <w:rPr>
          <w:rFonts w:ascii="Arial" w:hAnsi="Arial" w:cs="Arial"/>
          <w:szCs w:val="22"/>
        </w:rPr>
      </w:pPr>
      <w:r w:rsidRPr="006B31E5">
        <w:rPr>
          <w:rFonts w:ascii="Arial" w:hAnsi="Arial" w:cs="Arial"/>
          <w:szCs w:val="22"/>
        </w:rPr>
        <w:t>100% of complete penetration welds</w:t>
      </w:r>
      <w:r w:rsidR="00522060" w:rsidRPr="006B31E5">
        <w:rPr>
          <w:rFonts w:ascii="Arial" w:hAnsi="Arial" w:cs="Arial"/>
          <w:szCs w:val="22"/>
        </w:rPr>
        <w:t>.</w:t>
      </w:r>
    </w:p>
    <w:p w14:paraId="5D222876" w14:textId="77777777" w:rsidR="001A1040" w:rsidRPr="006B31E5" w:rsidRDefault="001A1040" w:rsidP="00710797">
      <w:pPr>
        <w:pStyle w:val="NumberedMaterial"/>
        <w:numPr>
          <w:ilvl w:val="7"/>
          <w:numId w:val="10"/>
        </w:numPr>
        <w:rPr>
          <w:rFonts w:ascii="Arial" w:hAnsi="Arial" w:cs="Arial"/>
          <w:szCs w:val="22"/>
        </w:rPr>
      </w:pPr>
      <w:r w:rsidRPr="006B31E5">
        <w:rPr>
          <w:rFonts w:ascii="Arial" w:hAnsi="Arial" w:cs="Arial"/>
          <w:szCs w:val="22"/>
        </w:rPr>
        <w:t>All complete penetration welds in which, in the opinion of the inspector, ultrasonic testing is more conclusive than magnetic particle testing.</w:t>
      </w:r>
    </w:p>
    <w:p w14:paraId="5D222877" w14:textId="77777777" w:rsidR="006F3E14" w:rsidRPr="006B31E5" w:rsidRDefault="006F3E14" w:rsidP="00710797">
      <w:pPr>
        <w:pStyle w:val="NumberedMaterial"/>
        <w:numPr>
          <w:ilvl w:val="3"/>
          <w:numId w:val="10"/>
        </w:numPr>
        <w:rPr>
          <w:rFonts w:ascii="Arial" w:hAnsi="Arial" w:cs="Arial"/>
          <w:szCs w:val="22"/>
        </w:rPr>
      </w:pPr>
      <w:bookmarkStart w:id="3" w:name="_Ref364261279"/>
      <w:r w:rsidRPr="006B31E5">
        <w:rPr>
          <w:rFonts w:ascii="Arial" w:hAnsi="Arial" w:cs="Arial"/>
          <w:szCs w:val="22"/>
        </w:rPr>
        <w:t xml:space="preserve">Testing and Inspection </w:t>
      </w:r>
      <w:r w:rsidR="00070F19" w:rsidRPr="006B31E5">
        <w:rPr>
          <w:rFonts w:ascii="Arial" w:hAnsi="Arial" w:cs="Arial"/>
          <w:szCs w:val="22"/>
        </w:rPr>
        <w:t>Results</w:t>
      </w:r>
      <w:bookmarkEnd w:id="3"/>
    </w:p>
    <w:p w14:paraId="5D222878" w14:textId="77777777" w:rsidR="00625626" w:rsidRPr="006B31E5" w:rsidRDefault="00625626" w:rsidP="00710797">
      <w:pPr>
        <w:pStyle w:val="NumberedMaterial"/>
        <w:numPr>
          <w:ilvl w:val="4"/>
          <w:numId w:val="10"/>
        </w:numPr>
        <w:rPr>
          <w:rFonts w:ascii="Arial" w:hAnsi="Arial" w:cs="Arial"/>
          <w:szCs w:val="22"/>
        </w:rPr>
      </w:pPr>
      <w:r w:rsidRPr="006B31E5">
        <w:rPr>
          <w:rFonts w:ascii="Arial" w:hAnsi="Arial" w:cs="Arial"/>
          <w:szCs w:val="22"/>
        </w:rPr>
        <w:t xml:space="preserve">Inspection results shall be made available to the </w:t>
      </w:r>
      <w:r w:rsidR="00903F6D" w:rsidRPr="006B31E5">
        <w:rPr>
          <w:rFonts w:ascii="Arial" w:hAnsi="Arial" w:cs="Arial"/>
          <w:szCs w:val="22"/>
        </w:rPr>
        <w:t xml:space="preserve">Port and the </w:t>
      </w:r>
      <w:r w:rsidRPr="006B31E5">
        <w:rPr>
          <w:rFonts w:ascii="Arial" w:hAnsi="Arial" w:cs="Arial"/>
          <w:szCs w:val="22"/>
        </w:rPr>
        <w:t xml:space="preserve">Contractor within </w:t>
      </w:r>
      <w:r w:rsidR="008F0BB2" w:rsidRPr="006B31E5">
        <w:rPr>
          <w:rFonts w:ascii="Arial" w:hAnsi="Arial" w:cs="Arial"/>
          <w:szCs w:val="22"/>
        </w:rPr>
        <w:t>2 business days</w:t>
      </w:r>
      <w:r w:rsidRPr="006B31E5">
        <w:rPr>
          <w:rFonts w:ascii="Arial" w:hAnsi="Arial" w:cs="Arial"/>
          <w:szCs w:val="22"/>
        </w:rPr>
        <w:t xml:space="preserve"> of </w:t>
      </w:r>
      <w:r w:rsidR="00A623AC" w:rsidRPr="006B31E5">
        <w:rPr>
          <w:rFonts w:ascii="Arial" w:hAnsi="Arial" w:cs="Arial"/>
          <w:szCs w:val="22"/>
        </w:rPr>
        <w:t>testing</w:t>
      </w:r>
      <w:r w:rsidR="008F0BB2" w:rsidRPr="006B31E5">
        <w:rPr>
          <w:rFonts w:ascii="Arial" w:hAnsi="Arial" w:cs="Arial"/>
          <w:szCs w:val="22"/>
        </w:rPr>
        <w:t>.</w:t>
      </w:r>
    </w:p>
    <w:p w14:paraId="5D222879" w14:textId="77777777" w:rsidR="008F0BB2" w:rsidRPr="006B31E5" w:rsidRDefault="008F0BB2" w:rsidP="00710797">
      <w:pPr>
        <w:pStyle w:val="NumberedMaterial"/>
        <w:numPr>
          <w:ilvl w:val="4"/>
          <w:numId w:val="10"/>
        </w:numPr>
        <w:rPr>
          <w:rFonts w:ascii="Arial" w:hAnsi="Arial" w:cs="Arial"/>
          <w:szCs w:val="22"/>
        </w:rPr>
      </w:pPr>
      <w:r w:rsidRPr="006B31E5">
        <w:rPr>
          <w:rFonts w:ascii="Arial" w:hAnsi="Arial" w:cs="Arial"/>
          <w:szCs w:val="22"/>
        </w:rPr>
        <w:t>Each weld designated for testing shal</w:t>
      </w:r>
      <w:r w:rsidR="00903F6D" w:rsidRPr="006B31E5">
        <w:rPr>
          <w:rFonts w:ascii="Arial" w:hAnsi="Arial" w:cs="Arial"/>
          <w:szCs w:val="22"/>
        </w:rPr>
        <w:t>l be inspected, located on design drawings, compared with acceptance standards, and assigned a “PASS” or “FAIL” grade.</w:t>
      </w:r>
    </w:p>
    <w:p w14:paraId="5D222885" w14:textId="77777777" w:rsidR="001D7675" w:rsidRPr="006B31E5" w:rsidRDefault="001D7675" w:rsidP="00710797">
      <w:pPr>
        <w:pStyle w:val="NumberedMaterial"/>
        <w:numPr>
          <w:ilvl w:val="2"/>
          <w:numId w:val="10"/>
        </w:numPr>
        <w:rPr>
          <w:rFonts w:ascii="Arial" w:hAnsi="Arial" w:cs="Arial"/>
          <w:szCs w:val="22"/>
        </w:rPr>
      </w:pPr>
      <w:r w:rsidRPr="006B31E5">
        <w:rPr>
          <w:rFonts w:ascii="Arial" w:hAnsi="Arial" w:cs="Arial"/>
          <w:szCs w:val="22"/>
        </w:rPr>
        <w:t>Qualifications</w:t>
      </w:r>
    </w:p>
    <w:p w14:paraId="5D222886" w14:textId="77777777" w:rsidR="00FF0020" w:rsidRPr="006B31E5" w:rsidRDefault="00FF0020" w:rsidP="00710797">
      <w:pPr>
        <w:pStyle w:val="NumberedMaterial"/>
        <w:numPr>
          <w:ilvl w:val="3"/>
          <w:numId w:val="10"/>
        </w:numPr>
        <w:rPr>
          <w:rFonts w:ascii="Arial" w:hAnsi="Arial" w:cs="Arial"/>
          <w:szCs w:val="22"/>
        </w:rPr>
      </w:pPr>
      <w:bookmarkStart w:id="4" w:name="_Ref364261303"/>
      <w:r w:rsidRPr="006B31E5">
        <w:rPr>
          <w:rFonts w:ascii="Arial" w:hAnsi="Arial" w:cs="Arial"/>
          <w:szCs w:val="22"/>
        </w:rPr>
        <w:t xml:space="preserve">Qualifications of </w:t>
      </w:r>
      <w:r w:rsidR="00BA33EA" w:rsidRPr="006B31E5">
        <w:rPr>
          <w:rFonts w:ascii="Arial" w:hAnsi="Arial" w:cs="Arial"/>
          <w:szCs w:val="22"/>
        </w:rPr>
        <w:t>Welding Supervisor(s)</w:t>
      </w:r>
      <w:bookmarkEnd w:id="4"/>
    </w:p>
    <w:p w14:paraId="5D222887" w14:textId="2FE5DA05" w:rsidR="00FF0020" w:rsidRPr="006B31E5" w:rsidRDefault="00FF0020" w:rsidP="00710797">
      <w:pPr>
        <w:pStyle w:val="NumberedMaterial"/>
        <w:numPr>
          <w:ilvl w:val="4"/>
          <w:numId w:val="10"/>
        </w:numPr>
        <w:rPr>
          <w:rFonts w:ascii="Arial" w:hAnsi="Arial" w:cs="Arial"/>
          <w:szCs w:val="22"/>
        </w:rPr>
      </w:pPr>
      <w:r w:rsidRPr="006B31E5">
        <w:rPr>
          <w:rFonts w:ascii="Arial" w:hAnsi="Arial" w:cs="Arial"/>
          <w:szCs w:val="22"/>
        </w:rPr>
        <w:t>Provide at least one person who shall be present at all times during execut</w:t>
      </w:r>
      <w:r w:rsidR="00B2610C" w:rsidRPr="006B31E5">
        <w:rPr>
          <w:rFonts w:ascii="Arial" w:hAnsi="Arial" w:cs="Arial"/>
          <w:szCs w:val="22"/>
        </w:rPr>
        <w:t xml:space="preserve">ion of this portion of the </w:t>
      </w:r>
      <w:r w:rsidR="000F78DB">
        <w:rPr>
          <w:rFonts w:ascii="Arial" w:hAnsi="Arial" w:cs="Arial"/>
          <w:szCs w:val="22"/>
        </w:rPr>
        <w:t>Work</w:t>
      </w:r>
      <w:r w:rsidR="00B2610C" w:rsidRPr="006B31E5">
        <w:rPr>
          <w:rFonts w:ascii="Arial" w:hAnsi="Arial" w:cs="Arial"/>
          <w:szCs w:val="22"/>
        </w:rPr>
        <w:t xml:space="preserve"> </w:t>
      </w:r>
      <w:r w:rsidRPr="006B31E5">
        <w:rPr>
          <w:rFonts w:ascii="Arial" w:hAnsi="Arial" w:cs="Arial"/>
          <w:szCs w:val="22"/>
        </w:rPr>
        <w:t xml:space="preserve">who shall be thoroughly trained and experienced in placing the types of </w:t>
      </w:r>
      <w:r w:rsidR="0081537A" w:rsidRPr="006B31E5">
        <w:rPr>
          <w:rFonts w:ascii="Arial" w:hAnsi="Arial" w:cs="Arial"/>
          <w:szCs w:val="22"/>
        </w:rPr>
        <w:t>welding</w:t>
      </w:r>
      <w:r w:rsidRPr="006B31E5">
        <w:rPr>
          <w:rFonts w:ascii="Arial" w:hAnsi="Arial" w:cs="Arial"/>
          <w:szCs w:val="22"/>
        </w:rPr>
        <w:t xml:space="preserve"> specified and who shall direct all </w:t>
      </w:r>
      <w:r w:rsidR="000F78DB">
        <w:rPr>
          <w:rFonts w:ascii="Arial" w:hAnsi="Arial" w:cs="Arial"/>
          <w:szCs w:val="22"/>
        </w:rPr>
        <w:t>Work</w:t>
      </w:r>
      <w:r w:rsidRPr="006B31E5">
        <w:rPr>
          <w:rFonts w:ascii="Arial" w:hAnsi="Arial" w:cs="Arial"/>
          <w:szCs w:val="22"/>
        </w:rPr>
        <w:t xml:space="preserve"> performed under this section.</w:t>
      </w:r>
    </w:p>
    <w:p w14:paraId="5D22288A" w14:textId="77777777" w:rsidR="00FF0020" w:rsidRPr="006B31E5" w:rsidRDefault="00FF0020" w:rsidP="00710797">
      <w:pPr>
        <w:pStyle w:val="NumberedMaterial"/>
        <w:numPr>
          <w:ilvl w:val="3"/>
          <w:numId w:val="10"/>
        </w:numPr>
        <w:rPr>
          <w:rFonts w:ascii="Arial" w:hAnsi="Arial" w:cs="Arial"/>
          <w:szCs w:val="22"/>
        </w:rPr>
      </w:pPr>
      <w:bookmarkStart w:id="5" w:name="_Ref364261311"/>
      <w:r w:rsidRPr="006B31E5">
        <w:rPr>
          <w:rFonts w:ascii="Arial" w:hAnsi="Arial" w:cs="Arial"/>
          <w:szCs w:val="22"/>
        </w:rPr>
        <w:t xml:space="preserve">Installer </w:t>
      </w:r>
      <w:r w:rsidR="001D5B01" w:rsidRPr="006B31E5">
        <w:rPr>
          <w:rFonts w:ascii="Arial" w:hAnsi="Arial" w:cs="Arial"/>
          <w:szCs w:val="22"/>
        </w:rPr>
        <w:t>Performance Qualifications</w:t>
      </w:r>
      <w:bookmarkEnd w:id="5"/>
    </w:p>
    <w:p w14:paraId="5D22288B" w14:textId="77777777" w:rsidR="00FF0020" w:rsidRPr="006B31E5" w:rsidRDefault="00FF0020" w:rsidP="00710797">
      <w:pPr>
        <w:pStyle w:val="NumberedMaterial"/>
        <w:numPr>
          <w:ilvl w:val="4"/>
          <w:numId w:val="10"/>
        </w:numPr>
        <w:rPr>
          <w:rFonts w:ascii="Arial" w:hAnsi="Arial" w:cs="Arial"/>
          <w:szCs w:val="22"/>
        </w:rPr>
      </w:pPr>
      <w:r w:rsidRPr="006B31E5">
        <w:rPr>
          <w:rFonts w:ascii="Arial" w:hAnsi="Arial" w:cs="Arial"/>
          <w:szCs w:val="22"/>
        </w:rPr>
        <w:t xml:space="preserve">All welders shall be currently certified by AWS or Washington Association of Building Officials (WABO) for structural welding. </w:t>
      </w:r>
    </w:p>
    <w:p w14:paraId="5D22288C" w14:textId="66E08195" w:rsidR="005E2871" w:rsidRPr="006B31E5" w:rsidRDefault="00FF0020" w:rsidP="00710797">
      <w:pPr>
        <w:pStyle w:val="NumberedMaterial"/>
        <w:numPr>
          <w:ilvl w:val="5"/>
          <w:numId w:val="10"/>
        </w:numPr>
        <w:rPr>
          <w:rFonts w:ascii="Arial" w:hAnsi="Arial" w:cs="Arial"/>
          <w:szCs w:val="22"/>
        </w:rPr>
      </w:pPr>
      <w:r w:rsidRPr="006B31E5">
        <w:rPr>
          <w:rFonts w:ascii="Arial" w:hAnsi="Arial" w:cs="Arial"/>
          <w:szCs w:val="22"/>
        </w:rPr>
        <w:lastRenderedPageBreak/>
        <w:t xml:space="preserve">If the welder has not been engaged in the welding process for three or more months, re-qualify the welder before permitting structural welding </w:t>
      </w:r>
      <w:r w:rsidR="000F78DB">
        <w:rPr>
          <w:rFonts w:ascii="Arial" w:hAnsi="Arial" w:cs="Arial"/>
          <w:szCs w:val="22"/>
        </w:rPr>
        <w:t>Work</w:t>
      </w:r>
      <w:r w:rsidRPr="006B31E5">
        <w:rPr>
          <w:rFonts w:ascii="Arial" w:hAnsi="Arial" w:cs="Arial"/>
          <w:szCs w:val="22"/>
        </w:rPr>
        <w:t xml:space="preserve">. </w:t>
      </w:r>
    </w:p>
    <w:p w14:paraId="5D22288D" w14:textId="75600FCC" w:rsidR="00FF0020" w:rsidRPr="006B31E5" w:rsidRDefault="00FF0020" w:rsidP="00710797">
      <w:pPr>
        <w:pStyle w:val="NumberedMaterial"/>
        <w:numPr>
          <w:ilvl w:val="4"/>
          <w:numId w:val="10"/>
        </w:numPr>
        <w:rPr>
          <w:rFonts w:ascii="Arial" w:hAnsi="Arial" w:cs="Arial"/>
          <w:szCs w:val="22"/>
        </w:rPr>
      </w:pPr>
      <w:r w:rsidRPr="006B31E5">
        <w:rPr>
          <w:rFonts w:ascii="Arial" w:hAnsi="Arial" w:cs="Arial"/>
          <w:szCs w:val="22"/>
        </w:rPr>
        <w:t xml:space="preserve">All welders performing underwater welding </w:t>
      </w:r>
      <w:r w:rsidR="000F78DB">
        <w:rPr>
          <w:rFonts w:ascii="Arial" w:hAnsi="Arial" w:cs="Arial"/>
          <w:szCs w:val="22"/>
        </w:rPr>
        <w:t>Work</w:t>
      </w:r>
      <w:r w:rsidRPr="006B31E5">
        <w:rPr>
          <w:rFonts w:ascii="Arial" w:hAnsi="Arial" w:cs="Arial"/>
          <w:szCs w:val="22"/>
        </w:rPr>
        <w:t xml:space="preserve"> shall be in compliance with the standards stated or referenced in AWS D3.6M, latest edition.</w:t>
      </w:r>
    </w:p>
    <w:p w14:paraId="5D222895" w14:textId="77777777" w:rsidR="00EE4BB6" w:rsidRPr="006B31E5" w:rsidRDefault="00EE4BB6" w:rsidP="00710797">
      <w:pPr>
        <w:pStyle w:val="NumberedMaterial"/>
        <w:numPr>
          <w:ilvl w:val="2"/>
          <w:numId w:val="10"/>
        </w:numPr>
        <w:rPr>
          <w:rFonts w:ascii="Arial" w:hAnsi="Arial" w:cs="Arial"/>
          <w:szCs w:val="22"/>
        </w:rPr>
      </w:pPr>
      <w:bookmarkStart w:id="6" w:name="_Ref364261485"/>
      <w:r w:rsidRPr="006B31E5">
        <w:rPr>
          <w:rFonts w:ascii="Arial" w:hAnsi="Arial" w:cs="Arial"/>
          <w:szCs w:val="22"/>
        </w:rPr>
        <w:t>Weld Inspection Work Schedules</w:t>
      </w:r>
      <w:bookmarkEnd w:id="6"/>
    </w:p>
    <w:p w14:paraId="5D222896" w14:textId="77777777" w:rsidR="00EE4BB6" w:rsidRPr="006B31E5" w:rsidRDefault="00EE4BB6" w:rsidP="00710797">
      <w:pPr>
        <w:pStyle w:val="NumberedMaterial"/>
        <w:numPr>
          <w:ilvl w:val="3"/>
          <w:numId w:val="10"/>
        </w:numPr>
        <w:rPr>
          <w:rFonts w:ascii="Arial" w:hAnsi="Arial" w:cs="Arial"/>
          <w:szCs w:val="22"/>
        </w:rPr>
      </w:pPr>
      <w:r w:rsidRPr="006B31E5">
        <w:rPr>
          <w:rFonts w:ascii="Arial" w:hAnsi="Arial" w:cs="Arial"/>
          <w:szCs w:val="22"/>
        </w:rPr>
        <w:t>The Contractor shall notify the Port of Seattle and the Independent Testing Agency 14 days prior to beginning welding operations.</w:t>
      </w:r>
    </w:p>
    <w:p w14:paraId="5D222897" w14:textId="77777777" w:rsidR="00EE4BB6" w:rsidRPr="006B31E5" w:rsidRDefault="00EE4BB6" w:rsidP="00710797">
      <w:pPr>
        <w:pStyle w:val="NumberedMaterial"/>
        <w:numPr>
          <w:ilvl w:val="3"/>
          <w:numId w:val="10"/>
        </w:numPr>
        <w:rPr>
          <w:rFonts w:ascii="Arial" w:hAnsi="Arial" w:cs="Arial"/>
          <w:szCs w:val="22"/>
        </w:rPr>
      </w:pPr>
      <w:r w:rsidRPr="006B31E5">
        <w:rPr>
          <w:rFonts w:ascii="Arial" w:hAnsi="Arial" w:cs="Arial"/>
          <w:szCs w:val="22"/>
        </w:rPr>
        <w:t>The Contractor shall notify the Port of Seattle and the Independent Testing Agency 3 business days prior to fit-up and welding operations for all structural welds requiring Periodic or Continuous Inspection in accordance with adopted building codes.</w:t>
      </w:r>
    </w:p>
    <w:p w14:paraId="5D22289A" w14:textId="77777777" w:rsidR="007E40B5" w:rsidRPr="006B31E5" w:rsidRDefault="007E40B5" w:rsidP="00710797">
      <w:pPr>
        <w:pStyle w:val="NumberedMaterial"/>
        <w:rPr>
          <w:rFonts w:ascii="Arial" w:hAnsi="Arial" w:cs="Arial"/>
          <w:szCs w:val="22"/>
          <w:u w:val="single"/>
        </w:rPr>
      </w:pPr>
      <w:r w:rsidRPr="006B31E5">
        <w:rPr>
          <w:rFonts w:ascii="Arial" w:hAnsi="Arial" w:cs="Arial"/>
          <w:szCs w:val="22"/>
          <w:u w:val="single"/>
        </w:rPr>
        <w:t>MEASUREMENT AND PAYMENT</w:t>
      </w:r>
    </w:p>
    <w:p w14:paraId="2192BA11" w14:textId="77777777" w:rsidR="00577FCA" w:rsidRPr="006B31E5" w:rsidRDefault="00577FCA" w:rsidP="00710797">
      <w:pPr>
        <w:pStyle w:val="NumberedMaterial"/>
        <w:numPr>
          <w:ilvl w:val="1"/>
          <w:numId w:val="10"/>
        </w:numPr>
        <w:rPr>
          <w:rFonts w:ascii="Arial" w:hAnsi="Arial" w:cs="Arial"/>
          <w:szCs w:val="22"/>
        </w:rPr>
      </w:pPr>
      <w:r w:rsidRPr="006B31E5">
        <w:rPr>
          <w:rFonts w:ascii="Arial" w:hAnsi="Arial" w:cs="Arial"/>
          <w:szCs w:val="22"/>
        </w:rPr>
        <w:t>GENERAL</w:t>
      </w:r>
    </w:p>
    <w:p w14:paraId="14F8E2D0" w14:textId="3291086B" w:rsidR="00577FCA" w:rsidRPr="006B31E5" w:rsidRDefault="00577FCA" w:rsidP="00710797">
      <w:pPr>
        <w:pStyle w:val="NumberedMaterial"/>
        <w:numPr>
          <w:ilvl w:val="2"/>
          <w:numId w:val="10"/>
        </w:numPr>
        <w:rPr>
          <w:rFonts w:ascii="Arial" w:hAnsi="Arial" w:cs="Arial"/>
          <w:szCs w:val="22"/>
        </w:rPr>
      </w:pPr>
      <w:r w:rsidRPr="006B31E5">
        <w:rPr>
          <w:rFonts w:ascii="Arial" w:hAnsi="Arial" w:cs="Arial"/>
          <w:szCs w:val="22"/>
        </w:rPr>
        <w:t xml:space="preserve">No separate measurement or payment will be made for the </w:t>
      </w:r>
      <w:r w:rsidR="000F78DB">
        <w:rPr>
          <w:rFonts w:ascii="Arial" w:hAnsi="Arial" w:cs="Arial"/>
          <w:szCs w:val="22"/>
        </w:rPr>
        <w:t>Work</w:t>
      </w:r>
      <w:r w:rsidRPr="006B31E5">
        <w:rPr>
          <w:rFonts w:ascii="Arial" w:hAnsi="Arial" w:cs="Arial"/>
          <w:szCs w:val="22"/>
        </w:rPr>
        <w:t xml:space="preserve"> required by this section. The cost for this portion of the Work will be considered incidental to, and included in the payments made for the applicable bid items in the [Schedule of Unit Prices] [Lump Sum price bid for the Project].</w:t>
      </w:r>
    </w:p>
    <w:p w14:paraId="5D22289E" w14:textId="77777777" w:rsidR="00D604F6" w:rsidRPr="006B31E5" w:rsidRDefault="00DD649D" w:rsidP="00DD649D">
      <w:pPr>
        <w:pStyle w:val="End"/>
        <w:rPr>
          <w:rFonts w:ascii="Arial" w:hAnsi="Arial" w:cs="Arial"/>
          <w:szCs w:val="22"/>
        </w:rPr>
      </w:pPr>
      <w:r w:rsidRPr="006B31E5">
        <w:rPr>
          <w:rFonts w:ascii="Arial" w:hAnsi="Arial" w:cs="Arial"/>
          <w:szCs w:val="22"/>
        </w:rPr>
        <w:t>End of Section</w:t>
      </w:r>
    </w:p>
    <w:p w14:paraId="45AC36FB" w14:textId="77777777" w:rsidR="00C7087C" w:rsidRPr="006B31E5" w:rsidRDefault="00C7087C" w:rsidP="00C7087C">
      <w:pPr>
        <w:pStyle w:val="End"/>
        <w:spacing w:before="120"/>
        <w:jc w:val="left"/>
        <w:rPr>
          <w:rFonts w:ascii="Arial" w:hAnsi="Arial" w:cs="Arial"/>
          <w:szCs w:val="22"/>
        </w:rPr>
      </w:pPr>
      <w:r w:rsidRPr="006B31E5">
        <w:rPr>
          <w:rFonts w:ascii="Arial" w:hAnsi="Arial" w:cs="Arial"/>
          <w:szCs w:val="22"/>
        </w:rPr>
        <w:t>Revision History:</w:t>
      </w:r>
    </w:p>
    <w:p w14:paraId="2E3F18EE" w14:textId="43DE1EFD" w:rsidR="00C7087C" w:rsidRDefault="00AB5652" w:rsidP="00C7087C">
      <w:pPr>
        <w:pStyle w:val="End"/>
        <w:spacing w:before="120"/>
        <w:jc w:val="left"/>
        <w:rPr>
          <w:rFonts w:ascii="Arial" w:hAnsi="Arial" w:cs="Arial"/>
          <w:szCs w:val="22"/>
        </w:rPr>
      </w:pPr>
      <w:r w:rsidRPr="006B31E5">
        <w:rPr>
          <w:rFonts w:ascii="Arial" w:hAnsi="Arial" w:cs="Arial"/>
          <w:szCs w:val="22"/>
        </w:rPr>
        <w:t>05/01</w:t>
      </w:r>
      <w:r w:rsidR="00C7087C" w:rsidRPr="006B31E5">
        <w:rPr>
          <w:rFonts w:ascii="Arial" w:hAnsi="Arial" w:cs="Arial"/>
          <w:szCs w:val="22"/>
        </w:rPr>
        <w:t>/2014 Conversion to 2004 CSI Numbering System</w:t>
      </w:r>
    </w:p>
    <w:p w14:paraId="73B13275" w14:textId="563D66F1" w:rsidR="00C95901" w:rsidRDefault="00C95901" w:rsidP="00C7087C">
      <w:pPr>
        <w:pStyle w:val="End"/>
        <w:spacing w:before="120"/>
        <w:jc w:val="left"/>
        <w:rPr>
          <w:rFonts w:ascii="Arial" w:hAnsi="Arial" w:cs="Arial"/>
          <w:szCs w:val="22"/>
        </w:rPr>
      </w:pPr>
      <w:r w:rsidRPr="00C95901">
        <w:rPr>
          <w:rFonts w:ascii="Arial" w:hAnsi="Arial" w:cs="Arial"/>
          <w:szCs w:val="22"/>
        </w:rPr>
        <w:t>10/15/2014 Added Sole Source and Salient Characteristics Note to Part 2</w:t>
      </w:r>
      <w:r w:rsidRPr="00C95901">
        <w:rPr>
          <w:rFonts w:ascii="Arial" w:hAnsi="Arial" w:cs="Arial"/>
          <w:szCs w:val="22"/>
        </w:rPr>
        <w:tab/>
      </w:r>
      <w:r w:rsidRPr="00C95901">
        <w:rPr>
          <w:rFonts w:ascii="Arial" w:hAnsi="Arial" w:cs="Arial"/>
          <w:szCs w:val="22"/>
        </w:rPr>
        <w:tab/>
      </w:r>
    </w:p>
    <w:p w14:paraId="083CB3DE" w14:textId="684D0550" w:rsidR="0069420B" w:rsidRPr="006B31E5" w:rsidRDefault="0069420B" w:rsidP="00C7087C">
      <w:pPr>
        <w:pStyle w:val="End"/>
        <w:spacing w:before="120"/>
        <w:jc w:val="left"/>
        <w:rPr>
          <w:rFonts w:ascii="Arial" w:hAnsi="Arial" w:cs="Arial"/>
          <w:szCs w:val="22"/>
        </w:rPr>
      </w:pPr>
      <w:r>
        <w:rPr>
          <w:rFonts w:ascii="Arial" w:hAnsi="Arial" w:cs="Arial"/>
          <w:szCs w:val="22"/>
        </w:rPr>
        <w:t xml:space="preserve">4/30/18 Added </w:t>
      </w:r>
      <w:r w:rsidR="00B80C6F">
        <w:rPr>
          <w:rFonts w:ascii="Arial" w:hAnsi="Arial" w:cs="Arial"/>
          <w:szCs w:val="22"/>
        </w:rPr>
        <w:t xml:space="preserve">Submittal for </w:t>
      </w:r>
      <w:r>
        <w:rPr>
          <w:rFonts w:ascii="Arial" w:hAnsi="Arial" w:cs="Arial"/>
          <w:szCs w:val="22"/>
        </w:rPr>
        <w:t>Testing and Inspection Plan</w:t>
      </w:r>
    </w:p>
    <w:sectPr w:rsidR="0069420B" w:rsidRPr="006B31E5" w:rsidSect="00725919">
      <w:headerReference w:type="default" r:id="rId13"/>
      <w:footerReference w:type="default" r:id="rId14"/>
      <w:pgSz w:w="12240" w:h="15840" w:code="1"/>
      <w:pgMar w:top="1440" w:right="1008" w:bottom="1440" w:left="1008" w:header="576" w:footer="57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981395" w14:textId="77777777" w:rsidR="007A4E6A" w:rsidRDefault="007A4E6A">
      <w:r>
        <w:separator/>
      </w:r>
    </w:p>
  </w:endnote>
  <w:endnote w:type="continuationSeparator" w:id="0">
    <w:p w14:paraId="3807376F" w14:textId="77777777" w:rsidR="007A4E6A" w:rsidRDefault="007A4E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2228A5" w14:textId="4453F5C9" w:rsidR="006C5B8D" w:rsidRDefault="00704B7D" w:rsidP="00A53BC7">
    <w:pPr>
      <w:pStyle w:val="Footer"/>
    </w:pPr>
    <w:r>
      <w:t>MC</w:t>
    </w:r>
    <w:r w:rsidRPr="00F559EE">
      <w:rPr>
        <w:rFonts w:cs="Arial"/>
        <w:szCs w:val="18"/>
      </w:rPr>
      <w:t>-XXXXXXX / WP #XXXXXX</w:t>
    </w:r>
    <w:r w:rsidR="006C5B8D" w:rsidRPr="003E1DB8">
      <w:tab/>
    </w:r>
    <w:r w:rsidR="006C5B8D">
      <w:fldChar w:fldCharType="begin"/>
    </w:r>
    <w:r w:rsidR="006C5B8D">
      <w:instrText xml:space="preserve">IF </w:instrText>
    </w:r>
    <w:r w:rsidR="006C5B8D">
      <w:fldChar w:fldCharType="begin"/>
    </w:r>
    <w:r w:rsidR="006C5B8D">
      <w:instrText xml:space="preserve"> STYLEREF "Numbered Material" \r</w:instrText>
    </w:r>
    <w:r w:rsidR="006C5B8D">
      <w:fldChar w:fldCharType="separate"/>
    </w:r>
    <w:r w:rsidR="00167064">
      <w:rPr>
        <w:noProof/>
      </w:rPr>
      <w:instrText xml:space="preserve">PART 1  </w:instrText>
    </w:r>
    <w:r w:rsidR="006C5B8D">
      <w:fldChar w:fldCharType="end"/>
    </w:r>
    <w:r w:rsidR="006C5B8D">
      <w:instrText xml:space="preserve"> &lt;&gt; "Error*" "</w:instrText>
    </w:r>
    <w:r w:rsidR="007A4E6A">
      <w:fldChar w:fldCharType="begin"/>
    </w:r>
    <w:r w:rsidR="007A4E6A">
      <w:instrText xml:space="preserve"> STYLEREF "Numbered Material" \r </w:instrText>
    </w:r>
    <w:r w:rsidR="007A4E6A">
      <w:fldChar w:fldCharType="separate"/>
    </w:r>
    <w:r w:rsidR="00167064">
      <w:rPr>
        <w:noProof/>
      </w:rPr>
      <w:instrText xml:space="preserve">PART 1  </w:instrText>
    </w:r>
    <w:r w:rsidR="007A4E6A">
      <w:rPr>
        <w:noProof/>
      </w:rPr>
      <w:fldChar w:fldCharType="end"/>
    </w:r>
    <w:r w:rsidR="006C5B8D">
      <w:fldChar w:fldCharType="separate"/>
    </w:r>
    <w:r w:rsidR="00167064">
      <w:rPr>
        <w:noProof/>
      </w:rPr>
      <w:t xml:space="preserve">PART 1  </w:t>
    </w:r>
    <w:r w:rsidR="006C5B8D">
      <w:fldChar w:fldCharType="end"/>
    </w:r>
    <w:r w:rsidR="006C5B8D" w:rsidRPr="003E1DB8">
      <w:tab/>
    </w:r>
    <w:r w:rsidR="00E00825" w:rsidRPr="00E00825">
      <w:t>05 05 23</w:t>
    </w:r>
    <w:r w:rsidR="006A6E27">
      <w:t>–</w:t>
    </w:r>
    <w:r w:rsidR="006C5B8D" w:rsidRPr="003E1DB8">
      <w:fldChar w:fldCharType="begin"/>
    </w:r>
    <w:r w:rsidR="006C5B8D" w:rsidRPr="003E1DB8">
      <w:instrText xml:space="preserve"> PAGE </w:instrText>
    </w:r>
    <w:r w:rsidR="006C5B8D" w:rsidRPr="003E1DB8">
      <w:fldChar w:fldCharType="separate"/>
    </w:r>
    <w:r w:rsidR="00167064">
      <w:rPr>
        <w:noProof/>
      </w:rPr>
      <w:t>1</w:t>
    </w:r>
    <w:r w:rsidR="006C5B8D" w:rsidRPr="003E1DB8">
      <w:fldChar w:fldCharType="end"/>
    </w:r>
  </w:p>
  <w:p w14:paraId="5D2228A6" w14:textId="4B3BAE34" w:rsidR="006C5B8D" w:rsidRDefault="00E261D3">
    <w:pPr>
      <w:pStyle w:val="Footer"/>
    </w:pPr>
    <w:r w:rsidRPr="00E261D3">
      <w:t xml:space="preserve">Rev. </w:t>
    </w:r>
    <w:r w:rsidR="0069420B">
      <w:t>4/30/18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EB3494" w14:textId="77777777" w:rsidR="007A4E6A" w:rsidRDefault="007A4E6A">
      <w:r>
        <w:separator/>
      </w:r>
    </w:p>
  </w:footnote>
  <w:footnote w:type="continuationSeparator" w:id="0">
    <w:p w14:paraId="4D180E9E" w14:textId="77777777" w:rsidR="007A4E6A" w:rsidRDefault="007A4E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2228A3" w14:textId="77777777" w:rsidR="006C5B8D" w:rsidRDefault="006C5B8D" w:rsidP="00A53BC7">
    <w:pPr>
      <w:pStyle w:val="Header"/>
    </w:pPr>
    <w:r>
      <w:t>DIVISION 5 - METALS</w:t>
    </w:r>
  </w:p>
  <w:p w14:paraId="5D2228A4" w14:textId="1CED22C8" w:rsidR="006C5B8D" w:rsidRPr="00E14DCC" w:rsidRDefault="006C5B8D" w:rsidP="00A53BC7">
    <w:pPr>
      <w:pStyle w:val="Header"/>
    </w:pPr>
    <w:r>
      <w:t xml:space="preserve">Section </w:t>
    </w:r>
    <w:r w:rsidR="00E00825">
      <w:t xml:space="preserve">05 05 23 </w:t>
    </w:r>
    <w:r>
      <w:t>- Welding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25609"/>
    <w:multiLevelType w:val="multilevel"/>
    <w:tmpl w:val="D54C40B2"/>
    <w:lvl w:ilvl="0">
      <w:start w:val="1"/>
      <w:numFmt w:val="decimal"/>
      <w:suff w:val="nothing"/>
      <w:lvlText w:val="PART %1  "/>
      <w:lvlJc w:val="left"/>
      <w:pPr>
        <w:ind w:left="0" w:firstLine="0"/>
      </w:pPr>
      <w:rPr>
        <w:rFonts w:hint="default"/>
        <w:u w:val="single"/>
      </w:rPr>
    </w:lvl>
    <w:lvl w:ilvl="1">
      <w:start w:val="1"/>
      <w:numFmt w:val="decimalZero"/>
      <w:isLgl/>
      <w:lvlText w:val="%1.%2"/>
      <w:lvlJc w:val="left"/>
      <w:pPr>
        <w:tabs>
          <w:tab w:val="num" w:pos="720"/>
        </w:tabs>
        <w:ind w:left="720" w:hanging="720"/>
      </w:pPr>
      <w:rPr>
        <w:rFonts w:hint="default"/>
      </w:rPr>
    </w:lvl>
    <w:lvl w:ilvl="2">
      <w:start w:val="1"/>
      <w:numFmt w:val="upperLetter"/>
      <w:lvlText w:val="%3."/>
      <w:lvlJc w:val="left"/>
      <w:pPr>
        <w:tabs>
          <w:tab w:val="num" w:pos="1440"/>
        </w:tabs>
        <w:ind w:left="1440" w:hanging="720"/>
      </w:pPr>
      <w:rPr>
        <w:rFonts w:hint="default"/>
      </w:rPr>
    </w:lvl>
    <w:lvl w:ilvl="3">
      <w:start w:val="1"/>
      <w:numFmt w:val="decimal"/>
      <w:lvlText w:val="%4."/>
      <w:lvlJc w:val="left"/>
      <w:pPr>
        <w:tabs>
          <w:tab w:val="num" w:pos="2160"/>
        </w:tabs>
        <w:ind w:left="2160" w:hanging="720"/>
      </w:pPr>
      <w:rPr>
        <w:rFonts w:hint="default"/>
      </w:rPr>
    </w:lvl>
    <w:lvl w:ilvl="4">
      <w:start w:val="1"/>
      <w:numFmt w:val="lowerLetter"/>
      <w:lvlText w:val="%5."/>
      <w:lvlJc w:val="left"/>
      <w:pPr>
        <w:tabs>
          <w:tab w:val="num" w:pos="2880"/>
        </w:tabs>
        <w:ind w:left="2880" w:hanging="720"/>
      </w:pPr>
      <w:rPr>
        <w:rFonts w:hint="default"/>
      </w:rPr>
    </w:lvl>
    <w:lvl w:ilvl="5">
      <w:start w:val="1"/>
      <w:numFmt w:val="decimal"/>
      <w:lvlText w:val="(%6)"/>
      <w:lvlJc w:val="left"/>
      <w:pPr>
        <w:tabs>
          <w:tab w:val="num" w:pos="3600"/>
        </w:tabs>
        <w:ind w:left="3600" w:hanging="720"/>
      </w:pPr>
      <w:rPr>
        <w:rFonts w:hint="default"/>
      </w:rPr>
    </w:lvl>
    <w:lvl w:ilvl="6">
      <w:start w:val="1"/>
      <w:numFmt w:val="lowerLetter"/>
      <w:lvlText w:val="(%7)"/>
      <w:lvlJc w:val="left"/>
      <w:pPr>
        <w:tabs>
          <w:tab w:val="num" w:pos="4320"/>
        </w:tabs>
        <w:ind w:left="4320" w:hanging="720"/>
      </w:pPr>
      <w:rPr>
        <w:rFonts w:hint="default"/>
      </w:rPr>
    </w:lvl>
    <w:lvl w:ilvl="7">
      <w:start w:val="1"/>
      <w:numFmt w:val="lowerRoman"/>
      <w:lvlText w:val="(%8)"/>
      <w:lvlJc w:val="left"/>
      <w:pPr>
        <w:tabs>
          <w:tab w:val="num" w:pos="5040"/>
        </w:tabs>
        <w:ind w:left="5040" w:hanging="720"/>
      </w:pPr>
      <w:rPr>
        <w:rFonts w:hint="default"/>
      </w:rPr>
    </w:lvl>
    <w:lvl w:ilvl="8">
      <w:start w:val="1"/>
      <w:numFmt w:val="upperLetter"/>
      <w:lvlText w:val="(%9)"/>
      <w:lvlJc w:val="right"/>
      <w:pPr>
        <w:tabs>
          <w:tab w:val="num" w:pos="5760"/>
        </w:tabs>
        <w:ind w:left="5760" w:hanging="720"/>
      </w:pPr>
      <w:rPr>
        <w:rFonts w:hint="default"/>
      </w:rPr>
    </w:lvl>
  </w:abstractNum>
  <w:abstractNum w:abstractNumId="1">
    <w:nsid w:val="45034540"/>
    <w:multiLevelType w:val="multilevel"/>
    <w:tmpl w:val="D54C40B2"/>
    <w:lvl w:ilvl="0">
      <w:start w:val="1"/>
      <w:numFmt w:val="decimal"/>
      <w:pStyle w:val="NumberedMateri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num w:numId="1">
    <w:abstractNumId w:val="1"/>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1"/>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hideSpellingErrors/>
  <w:hideGrammaticalErrors/>
  <w:proofState w:spelling="clean" w:grammar="clean"/>
  <w:linkStyles/>
  <w:stylePaneFormatFilter w:val="3708" w:allStyles="0" w:customStyles="0" w:latentStyles="0" w:stylesInUse="1" w:headingStyles="0" w:numberingStyles="0" w:tableStyles="0" w:directFormattingOnRuns="1" w:directFormattingOnParagraphs="1" w:directFormattingOnNumbering="1" w:directFormattingOnTables="0"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2FA8"/>
    <w:rsid w:val="00011D6A"/>
    <w:rsid w:val="00021979"/>
    <w:rsid w:val="0002693D"/>
    <w:rsid w:val="0005043C"/>
    <w:rsid w:val="00054E23"/>
    <w:rsid w:val="000677F0"/>
    <w:rsid w:val="00070F19"/>
    <w:rsid w:val="00071496"/>
    <w:rsid w:val="0007616D"/>
    <w:rsid w:val="00086FFF"/>
    <w:rsid w:val="000A0DE0"/>
    <w:rsid w:val="000C2629"/>
    <w:rsid w:val="000C5421"/>
    <w:rsid w:val="000C7B65"/>
    <w:rsid w:val="000D5968"/>
    <w:rsid w:val="000D7473"/>
    <w:rsid w:val="000F78DB"/>
    <w:rsid w:val="000F7B78"/>
    <w:rsid w:val="00107C9C"/>
    <w:rsid w:val="00120B64"/>
    <w:rsid w:val="00120C86"/>
    <w:rsid w:val="00121CD6"/>
    <w:rsid w:val="001402D7"/>
    <w:rsid w:val="00146D6A"/>
    <w:rsid w:val="001621E9"/>
    <w:rsid w:val="00165EB6"/>
    <w:rsid w:val="00167064"/>
    <w:rsid w:val="00172AF9"/>
    <w:rsid w:val="00174632"/>
    <w:rsid w:val="001858C1"/>
    <w:rsid w:val="00190240"/>
    <w:rsid w:val="001A1040"/>
    <w:rsid w:val="001A668B"/>
    <w:rsid w:val="001B372D"/>
    <w:rsid w:val="001D4A79"/>
    <w:rsid w:val="001D5B01"/>
    <w:rsid w:val="001D7675"/>
    <w:rsid w:val="001E46CE"/>
    <w:rsid w:val="001E7CF6"/>
    <w:rsid w:val="001F1F5E"/>
    <w:rsid w:val="001F7113"/>
    <w:rsid w:val="0021400B"/>
    <w:rsid w:val="00217DA6"/>
    <w:rsid w:val="002239B9"/>
    <w:rsid w:val="00246309"/>
    <w:rsid w:val="00273474"/>
    <w:rsid w:val="00277EEF"/>
    <w:rsid w:val="002823A7"/>
    <w:rsid w:val="00283147"/>
    <w:rsid w:val="002A2E7F"/>
    <w:rsid w:val="002B072F"/>
    <w:rsid w:val="002B1F50"/>
    <w:rsid w:val="002C1EB9"/>
    <w:rsid w:val="002D19E5"/>
    <w:rsid w:val="00307291"/>
    <w:rsid w:val="00310EDC"/>
    <w:rsid w:val="00312E9D"/>
    <w:rsid w:val="00331250"/>
    <w:rsid w:val="00342C5A"/>
    <w:rsid w:val="003512A9"/>
    <w:rsid w:val="003672C2"/>
    <w:rsid w:val="003739ED"/>
    <w:rsid w:val="003845D1"/>
    <w:rsid w:val="003A3C42"/>
    <w:rsid w:val="003B4E2C"/>
    <w:rsid w:val="003C67C0"/>
    <w:rsid w:val="003C72CE"/>
    <w:rsid w:val="003D30C5"/>
    <w:rsid w:val="0041103B"/>
    <w:rsid w:val="00412B9C"/>
    <w:rsid w:val="00414F21"/>
    <w:rsid w:val="004204CA"/>
    <w:rsid w:val="00440077"/>
    <w:rsid w:val="00454416"/>
    <w:rsid w:val="00474984"/>
    <w:rsid w:val="004761E1"/>
    <w:rsid w:val="004A6ED3"/>
    <w:rsid w:val="004A6F1F"/>
    <w:rsid w:val="004D0D27"/>
    <w:rsid w:val="004E5388"/>
    <w:rsid w:val="004F5C13"/>
    <w:rsid w:val="00522060"/>
    <w:rsid w:val="00544A93"/>
    <w:rsid w:val="00552327"/>
    <w:rsid w:val="00561F2B"/>
    <w:rsid w:val="0056644D"/>
    <w:rsid w:val="00573F16"/>
    <w:rsid w:val="00576C43"/>
    <w:rsid w:val="00577FCA"/>
    <w:rsid w:val="00597C9D"/>
    <w:rsid w:val="005A38C3"/>
    <w:rsid w:val="005C75E4"/>
    <w:rsid w:val="005E2871"/>
    <w:rsid w:val="005F2CD1"/>
    <w:rsid w:val="005F6FBF"/>
    <w:rsid w:val="005F71E2"/>
    <w:rsid w:val="00604BD9"/>
    <w:rsid w:val="00607F4E"/>
    <w:rsid w:val="00620B2B"/>
    <w:rsid w:val="00624D0E"/>
    <w:rsid w:val="00625626"/>
    <w:rsid w:val="00651556"/>
    <w:rsid w:val="00652821"/>
    <w:rsid w:val="00674656"/>
    <w:rsid w:val="0069420B"/>
    <w:rsid w:val="00696B37"/>
    <w:rsid w:val="00696DA6"/>
    <w:rsid w:val="006A6E27"/>
    <w:rsid w:val="006B31E5"/>
    <w:rsid w:val="006B5839"/>
    <w:rsid w:val="006C5B8D"/>
    <w:rsid w:val="006F3E14"/>
    <w:rsid w:val="006F7263"/>
    <w:rsid w:val="007047A7"/>
    <w:rsid w:val="00704B7D"/>
    <w:rsid w:val="00710797"/>
    <w:rsid w:val="00725919"/>
    <w:rsid w:val="00726DDF"/>
    <w:rsid w:val="00727E20"/>
    <w:rsid w:val="0074213D"/>
    <w:rsid w:val="00752E44"/>
    <w:rsid w:val="0075374A"/>
    <w:rsid w:val="007560C9"/>
    <w:rsid w:val="00767F4A"/>
    <w:rsid w:val="0077535D"/>
    <w:rsid w:val="007834DE"/>
    <w:rsid w:val="00791B14"/>
    <w:rsid w:val="00797C55"/>
    <w:rsid w:val="007A4E6A"/>
    <w:rsid w:val="007B2A90"/>
    <w:rsid w:val="007B2C36"/>
    <w:rsid w:val="007B2F17"/>
    <w:rsid w:val="007C1C90"/>
    <w:rsid w:val="007C7905"/>
    <w:rsid w:val="007E40B5"/>
    <w:rsid w:val="007F77FF"/>
    <w:rsid w:val="00815070"/>
    <w:rsid w:val="0081537A"/>
    <w:rsid w:val="00817CDA"/>
    <w:rsid w:val="00834CA7"/>
    <w:rsid w:val="00864253"/>
    <w:rsid w:val="008777B3"/>
    <w:rsid w:val="008B20AF"/>
    <w:rsid w:val="008B622C"/>
    <w:rsid w:val="008C5E8B"/>
    <w:rsid w:val="008D5755"/>
    <w:rsid w:val="008F0BB2"/>
    <w:rsid w:val="008F4D31"/>
    <w:rsid w:val="008F4E56"/>
    <w:rsid w:val="008F7E3C"/>
    <w:rsid w:val="009035F9"/>
    <w:rsid w:val="00903F6D"/>
    <w:rsid w:val="009044A4"/>
    <w:rsid w:val="009048A1"/>
    <w:rsid w:val="00906862"/>
    <w:rsid w:val="00912573"/>
    <w:rsid w:val="009314F7"/>
    <w:rsid w:val="00940BCC"/>
    <w:rsid w:val="00954259"/>
    <w:rsid w:val="009877B6"/>
    <w:rsid w:val="009942CD"/>
    <w:rsid w:val="00995BD3"/>
    <w:rsid w:val="009A4AF8"/>
    <w:rsid w:val="009B0532"/>
    <w:rsid w:val="009D22B4"/>
    <w:rsid w:val="009E0D23"/>
    <w:rsid w:val="009E138C"/>
    <w:rsid w:val="009E244A"/>
    <w:rsid w:val="009E3DAB"/>
    <w:rsid w:val="00A210D0"/>
    <w:rsid w:val="00A30BA9"/>
    <w:rsid w:val="00A50C1E"/>
    <w:rsid w:val="00A52A86"/>
    <w:rsid w:val="00A53BC7"/>
    <w:rsid w:val="00A61E04"/>
    <w:rsid w:val="00A623AC"/>
    <w:rsid w:val="00A624B2"/>
    <w:rsid w:val="00A66AFA"/>
    <w:rsid w:val="00A702B2"/>
    <w:rsid w:val="00AA6AFD"/>
    <w:rsid w:val="00AB5652"/>
    <w:rsid w:val="00AD67D3"/>
    <w:rsid w:val="00AD6D85"/>
    <w:rsid w:val="00AF320F"/>
    <w:rsid w:val="00B2610C"/>
    <w:rsid w:val="00B47835"/>
    <w:rsid w:val="00B63ACD"/>
    <w:rsid w:val="00B67B72"/>
    <w:rsid w:val="00B80C6F"/>
    <w:rsid w:val="00B87229"/>
    <w:rsid w:val="00B9228B"/>
    <w:rsid w:val="00BA33EA"/>
    <w:rsid w:val="00BA5353"/>
    <w:rsid w:val="00BC1487"/>
    <w:rsid w:val="00BD24E3"/>
    <w:rsid w:val="00BD71E5"/>
    <w:rsid w:val="00BF5D76"/>
    <w:rsid w:val="00C02135"/>
    <w:rsid w:val="00C02875"/>
    <w:rsid w:val="00C157B1"/>
    <w:rsid w:val="00C1674B"/>
    <w:rsid w:val="00C34712"/>
    <w:rsid w:val="00C42FA8"/>
    <w:rsid w:val="00C47BD8"/>
    <w:rsid w:val="00C51F83"/>
    <w:rsid w:val="00C54414"/>
    <w:rsid w:val="00C57E3B"/>
    <w:rsid w:val="00C7087C"/>
    <w:rsid w:val="00C73E07"/>
    <w:rsid w:val="00C95901"/>
    <w:rsid w:val="00CA454C"/>
    <w:rsid w:val="00CB2886"/>
    <w:rsid w:val="00D13F5B"/>
    <w:rsid w:val="00D15718"/>
    <w:rsid w:val="00D22ABE"/>
    <w:rsid w:val="00D2663A"/>
    <w:rsid w:val="00D604F6"/>
    <w:rsid w:val="00D720D9"/>
    <w:rsid w:val="00DB2046"/>
    <w:rsid w:val="00DD649D"/>
    <w:rsid w:val="00DD7DC7"/>
    <w:rsid w:val="00DF6F25"/>
    <w:rsid w:val="00E00825"/>
    <w:rsid w:val="00E048CD"/>
    <w:rsid w:val="00E261D3"/>
    <w:rsid w:val="00E27A07"/>
    <w:rsid w:val="00E51218"/>
    <w:rsid w:val="00E53B9A"/>
    <w:rsid w:val="00E80892"/>
    <w:rsid w:val="00E96552"/>
    <w:rsid w:val="00EC4A9D"/>
    <w:rsid w:val="00EC6C73"/>
    <w:rsid w:val="00ED41FA"/>
    <w:rsid w:val="00EE29DC"/>
    <w:rsid w:val="00EE4BB6"/>
    <w:rsid w:val="00F01A04"/>
    <w:rsid w:val="00F04AD3"/>
    <w:rsid w:val="00F36C1F"/>
    <w:rsid w:val="00F62443"/>
    <w:rsid w:val="00F62ED8"/>
    <w:rsid w:val="00F83563"/>
    <w:rsid w:val="00FB06F8"/>
    <w:rsid w:val="00FC1C53"/>
    <w:rsid w:val="00FD10B2"/>
    <w:rsid w:val="00FD532B"/>
    <w:rsid w:val="00FE5AAA"/>
    <w:rsid w:val="00FF0020"/>
    <w:rsid w:val="00FF1A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222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2"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Body Tex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67064"/>
    <w:pPr>
      <w:spacing w:after="200" w:line="276" w:lineRule="auto"/>
    </w:pPr>
    <w:rPr>
      <w:rFonts w:asciiTheme="minorHAnsi" w:eastAsiaTheme="minorHAnsi" w:hAnsiTheme="minorHAnsi" w:cstheme="minorBidi"/>
      <w:sz w:val="22"/>
      <w:szCs w:val="22"/>
    </w:rPr>
  </w:style>
  <w:style w:type="paragraph" w:styleId="Heading1">
    <w:name w:val="heading 1"/>
    <w:next w:val="Normal"/>
    <w:rsid w:val="00B9228B"/>
    <w:pPr>
      <w:keepNext/>
      <w:spacing w:before="240" w:after="60"/>
      <w:ind w:left="720"/>
      <w:outlineLvl w:val="0"/>
    </w:pPr>
    <w:rPr>
      <w:rFonts w:ascii="Arial" w:hAnsi="Arial" w:cs="Arial"/>
      <w:b/>
      <w:bCs/>
      <w:kern w:val="32"/>
      <w:sz w:val="32"/>
      <w:szCs w:val="32"/>
    </w:rPr>
  </w:style>
  <w:style w:type="paragraph" w:styleId="Heading2">
    <w:name w:val="heading 2"/>
    <w:next w:val="Normal"/>
    <w:link w:val="Heading2Char"/>
    <w:qFormat/>
    <w:rsid w:val="00EE29DC"/>
    <w:pPr>
      <w:keepNext/>
      <w:spacing w:before="360" w:after="60"/>
      <w:ind w:left="720"/>
      <w:outlineLvl w:val="1"/>
    </w:pPr>
    <w:rPr>
      <w:rFonts w:ascii="Arial" w:hAnsi="Arial" w:cs="Arial"/>
      <w:b/>
      <w:bCs/>
      <w:iCs/>
      <w:caps/>
      <w:spacing w:val="24"/>
      <w:sz w:val="22"/>
      <w:szCs w:val="22"/>
    </w:rPr>
  </w:style>
  <w:style w:type="paragraph" w:styleId="Heading3">
    <w:name w:val="heading 3"/>
    <w:next w:val="Normal"/>
    <w:rsid w:val="00B9228B"/>
    <w:pPr>
      <w:keepLines/>
      <w:spacing w:before="240" w:after="120"/>
      <w:ind w:left="720"/>
      <w:jc w:val="center"/>
      <w:outlineLvl w:val="2"/>
    </w:pPr>
    <w:rPr>
      <w:rFonts w:ascii="Arial" w:hAnsi="Arial"/>
      <w:b/>
      <w:snapToGrid w:val="0"/>
      <w:sz w:val="22"/>
      <w:szCs w:val="24"/>
      <w:u w:val="single"/>
    </w:rPr>
  </w:style>
  <w:style w:type="character" w:default="1" w:styleId="DefaultParagraphFont">
    <w:name w:val="Default Paragraph Font"/>
    <w:uiPriority w:val="1"/>
    <w:semiHidden/>
    <w:unhideWhenUsed/>
    <w:rsid w:val="0016706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67064"/>
  </w:style>
  <w:style w:type="paragraph" w:styleId="Header">
    <w:name w:val="header"/>
    <w:basedOn w:val="BodyText"/>
    <w:link w:val="HeaderChar"/>
    <w:semiHidden/>
    <w:rsid w:val="00EE29DC"/>
    <w:pPr>
      <w:pBdr>
        <w:bottom w:val="single" w:sz="2" w:space="1" w:color="auto"/>
      </w:pBdr>
      <w:spacing w:after="0" w:line="240" w:lineRule="auto"/>
    </w:pPr>
    <w:rPr>
      <w:rFonts w:ascii="Arial Rounded MT Bold" w:eastAsia="Times New Roman" w:hAnsi="Arial Rounded MT Bold" w:cs="Times New Roman"/>
      <w:spacing w:val="10"/>
      <w:sz w:val="18"/>
      <w:szCs w:val="24"/>
    </w:rPr>
  </w:style>
  <w:style w:type="paragraph" w:styleId="BodyText">
    <w:name w:val="Body Text"/>
    <w:basedOn w:val="Normal"/>
    <w:link w:val="BodyTextChar"/>
    <w:uiPriority w:val="99"/>
    <w:semiHidden/>
    <w:unhideWhenUsed/>
    <w:rsid w:val="00EE29DC"/>
    <w:pPr>
      <w:spacing w:after="120"/>
    </w:pPr>
  </w:style>
  <w:style w:type="paragraph" w:styleId="Footer">
    <w:name w:val="footer"/>
    <w:basedOn w:val="Header"/>
    <w:link w:val="FooterChar"/>
    <w:semiHidden/>
    <w:rsid w:val="00EE29DC"/>
    <w:pPr>
      <w:pBdr>
        <w:top w:val="single" w:sz="2" w:space="2" w:color="auto"/>
        <w:bottom w:val="none" w:sz="0" w:space="0" w:color="auto"/>
      </w:pBdr>
      <w:tabs>
        <w:tab w:val="center" w:pos="5040"/>
        <w:tab w:val="right" w:pos="10224"/>
      </w:tabs>
    </w:pPr>
  </w:style>
  <w:style w:type="paragraph" w:customStyle="1" w:styleId="End">
    <w:name w:val="End"/>
    <w:basedOn w:val="BodyText"/>
    <w:semiHidden/>
    <w:rsid w:val="006A6E27"/>
    <w:pPr>
      <w:pBdr>
        <w:top w:val="single" w:sz="2" w:space="8" w:color="auto"/>
        <w:left w:val="single" w:sz="2" w:space="4" w:color="auto"/>
        <w:bottom w:val="single" w:sz="2" w:space="8" w:color="auto"/>
        <w:right w:val="single" w:sz="2" w:space="4" w:color="auto"/>
      </w:pBdr>
      <w:spacing w:before="840"/>
      <w:ind w:left="720" w:right="144"/>
      <w:jc w:val="center"/>
    </w:pPr>
    <w:rPr>
      <w:szCs w:val="24"/>
    </w:rPr>
  </w:style>
  <w:style w:type="paragraph" w:customStyle="1" w:styleId="Note">
    <w:name w:val="Note"/>
    <w:basedOn w:val="BodyText"/>
    <w:next w:val="Normal"/>
    <w:rsid w:val="006A6E27"/>
    <w:pPr>
      <w:keepNext/>
      <w:pBdr>
        <w:top w:val="single" w:sz="2" w:space="4" w:color="auto"/>
        <w:left w:val="single" w:sz="2" w:space="4" w:color="auto"/>
        <w:bottom w:val="single" w:sz="2" w:space="4" w:color="auto"/>
        <w:right w:val="single" w:sz="2" w:space="4" w:color="auto"/>
      </w:pBdr>
      <w:shd w:val="clear" w:color="auto" w:fill="FFCC99"/>
      <w:spacing w:after="80"/>
      <w:ind w:left="1440"/>
    </w:pPr>
    <w:rPr>
      <w:szCs w:val="24"/>
    </w:rPr>
  </w:style>
  <w:style w:type="table" w:styleId="TableGrid">
    <w:name w:val="Table Grid"/>
    <w:basedOn w:val="TableNormal"/>
    <w:rsid w:val="00B9228B"/>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B9228B"/>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paragraph" w:styleId="BalloonText">
    <w:name w:val="Balloon Text"/>
    <w:basedOn w:val="Normal"/>
    <w:link w:val="BalloonTextChar"/>
    <w:rsid w:val="00B47835"/>
    <w:rPr>
      <w:rFonts w:ascii="Tahoma" w:hAnsi="Tahoma" w:cs="Tahoma"/>
      <w:sz w:val="16"/>
      <w:szCs w:val="16"/>
    </w:rPr>
  </w:style>
  <w:style w:type="character" w:customStyle="1" w:styleId="BalloonTextChar">
    <w:name w:val="Balloon Text Char"/>
    <w:basedOn w:val="DefaultParagraphFont"/>
    <w:link w:val="BalloonText"/>
    <w:rsid w:val="00B47835"/>
    <w:rPr>
      <w:rFonts w:ascii="Tahoma" w:hAnsi="Tahoma" w:cs="Tahoma"/>
      <w:sz w:val="16"/>
      <w:szCs w:val="16"/>
    </w:rPr>
  </w:style>
  <w:style w:type="character" w:styleId="CommentReference">
    <w:name w:val="annotation reference"/>
    <w:basedOn w:val="DefaultParagraphFont"/>
    <w:rsid w:val="00277EEF"/>
    <w:rPr>
      <w:sz w:val="16"/>
      <w:szCs w:val="16"/>
    </w:rPr>
  </w:style>
  <w:style w:type="paragraph" w:styleId="CommentText">
    <w:name w:val="annotation text"/>
    <w:basedOn w:val="Normal"/>
    <w:link w:val="CommentTextChar"/>
    <w:rsid w:val="00277EEF"/>
    <w:rPr>
      <w:sz w:val="20"/>
    </w:rPr>
  </w:style>
  <w:style w:type="character" w:customStyle="1" w:styleId="CommentTextChar">
    <w:name w:val="Comment Text Char"/>
    <w:basedOn w:val="DefaultParagraphFont"/>
    <w:link w:val="CommentText"/>
    <w:rsid w:val="00277EEF"/>
    <w:rPr>
      <w:rFonts w:asciiTheme="minorHAnsi" w:eastAsiaTheme="minorHAnsi" w:hAnsiTheme="minorHAnsi" w:cstheme="minorBidi"/>
    </w:rPr>
  </w:style>
  <w:style w:type="paragraph" w:styleId="CommentSubject">
    <w:name w:val="annotation subject"/>
    <w:basedOn w:val="CommentText"/>
    <w:next w:val="CommentText"/>
    <w:link w:val="CommentSubjectChar"/>
    <w:rsid w:val="00277EEF"/>
    <w:rPr>
      <w:b/>
      <w:bCs/>
    </w:rPr>
  </w:style>
  <w:style w:type="character" w:customStyle="1" w:styleId="CommentSubjectChar">
    <w:name w:val="Comment Subject Char"/>
    <w:basedOn w:val="CommentTextChar"/>
    <w:link w:val="CommentSubject"/>
    <w:rsid w:val="00277EEF"/>
    <w:rPr>
      <w:rFonts w:asciiTheme="minorHAnsi" w:eastAsiaTheme="minorHAnsi" w:hAnsiTheme="minorHAnsi" w:cstheme="minorBidi"/>
      <w:b/>
      <w:bCs/>
    </w:rPr>
  </w:style>
  <w:style w:type="character" w:customStyle="1" w:styleId="BodyTextChar">
    <w:name w:val="Body Text Char"/>
    <w:basedOn w:val="DefaultParagraphFont"/>
    <w:link w:val="BodyText"/>
    <w:uiPriority w:val="99"/>
    <w:semiHidden/>
    <w:rsid w:val="00EE29DC"/>
    <w:rPr>
      <w:rFonts w:asciiTheme="minorHAnsi" w:eastAsiaTheme="minorHAnsi" w:hAnsiTheme="minorHAnsi" w:cstheme="minorBidi"/>
      <w:sz w:val="22"/>
      <w:szCs w:val="22"/>
    </w:rPr>
  </w:style>
  <w:style w:type="paragraph" w:customStyle="1" w:styleId="NumberedMaterial">
    <w:name w:val="Numbered Material"/>
    <w:basedOn w:val="BodyText"/>
    <w:qFormat/>
    <w:rsid w:val="00EE29DC"/>
    <w:pPr>
      <w:numPr>
        <w:numId w:val="12"/>
      </w:numPr>
      <w:spacing w:line="240" w:lineRule="auto"/>
    </w:pPr>
    <w:rPr>
      <w:rFonts w:eastAsia="Times New Roman" w:cs="Times New Roman"/>
      <w:szCs w:val="24"/>
    </w:rPr>
  </w:style>
  <w:style w:type="character" w:customStyle="1" w:styleId="FooterChar">
    <w:name w:val="Footer Char"/>
    <w:basedOn w:val="DefaultParagraphFont"/>
    <w:link w:val="Footer"/>
    <w:semiHidden/>
    <w:rsid w:val="00EE29DC"/>
    <w:rPr>
      <w:rFonts w:ascii="Arial Rounded MT Bold" w:hAnsi="Arial Rounded MT Bold"/>
      <w:spacing w:val="10"/>
      <w:sz w:val="18"/>
      <w:szCs w:val="24"/>
    </w:rPr>
  </w:style>
  <w:style w:type="character" w:customStyle="1" w:styleId="HeaderChar">
    <w:name w:val="Header Char"/>
    <w:basedOn w:val="DefaultParagraphFont"/>
    <w:link w:val="Header"/>
    <w:semiHidden/>
    <w:rsid w:val="00EE29DC"/>
    <w:rPr>
      <w:rFonts w:ascii="Arial Rounded MT Bold" w:hAnsi="Arial Rounded MT Bold"/>
      <w:spacing w:val="10"/>
      <w:sz w:val="18"/>
      <w:szCs w:val="24"/>
    </w:rPr>
  </w:style>
  <w:style w:type="character" w:customStyle="1" w:styleId="Heading2Char">
    <w:name w:val="Heading 2 Char"/>
    <w:basedOn w:val="DefaultParagraphFont"/>
    <w:link w:val="Heading2"/>
    <w:rsid w:val="00EE29DC"/>
    <w:rPr>
      <w:rFonts w:ascii="Arial" w:hAnsi="Arial" w:cs="Arial"/>
      <w:b/>
      <w:bCs/>
      <w:iCs/>
      <w:caps/>
      <w:spacing w:val="24"/>
      <w:sz w:val="22"/>
      <w:szCs w:val="22"/>
    </w:rPr>
  </w:style>
  <w:style w:type="table" w:customStyle="1" w:styleId="TableDefault">
    <w:name w:val="Table Default"/>
    <w:basedOn w:val="TableNormal"/>
    <w:rsid w:val="00EE29DC"/>
    <w:rPr>
      <w:rFonts w:ascii="Arial" w:hAnsi="Arial"/>
      <w:sz w:val="22"/>
    </w:rPr>
    <w:tblPr>
      <w:tblBorders>
        <w:top w:val="single" w:sz="12" w:space="0" w:color="auto"/>
        <w:bottom w:val="single" w:sz="12" w:space="0" w:color="auto"/>
        <w:insideH w:val="single" w:sz="4" w:space="0" w:color="auto"/>
        <w:insideV w:val="single" w:sz="4" w:space="0" w:color="auto"/>
      </w:tblBorders>
      <w:tblCellMar>
        <w:top w:w="43" w:type="dxa"/>
        <w:left w:w="115" w:type="dxa"/>
        <w:bottom w:w="43" w:type="dxa"/>
        <w:right w:w="115" w:type="dxa"/>
      </w:tblCellMar>
    </w:tblPr>
    <w:tblStylePr w:type="firstRow">
      <w:pPr>
        <w:wordWrap/>
        <w:jc w:val="center"/>
      </w:pPr>
      <w:rPr>
        <w:rFonts w:ascii="Arial" w:hAnsi="Arial"/>
        <w:b/>
        <w:caps/>
        <w:smallCaps w:val="0"/>
        <w:sz w:val="22"/>
      </w:r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2"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Body Tex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67064"/>
    <w:pPr>
      <w:spacing w:after="200" w:line="276" w:lineRule="auto"/>
    </w:pPr>
    <w:rPr>
      <w:rFonts w:asciiTheme="minorHAnsi" w:eastAsiaTheme="minorHAnsi" w:hAnsiTheme="minorHAnsi" w:cstheme="minorBidi"/>
      <w:sz w:val="22"/>
      <w:szCs w:val="22"/>
    </w:rPr>
  </w:style>
  <w:style w:type="paragraph" w:styleId="Heading1">
    <w:name w:val="heading 1"/>
    <w:next w:val="Normal"/>
    <w:rsid w:val="00B9228B"/>
    <w:pPr>
      <w:keepNext/>
      <w:spacing w:before="240" w:after="60"/>
      <w:ind w:left="720"/>
      <w:outlineLvl w:val="0"/>
    </w:pPr>
    <w:rPr>
      <w:rFonts w:ascii="Arial" w:hAnsi="Arial" w:cs="Arial"/>
      <w:b/>
      <w:bCs/>
      <w:kern w:val="32"/>
      <w:sz w:val="32"/>
      <w:szCs w:val="32"/>
    </w:rPr>
  </w:style>
  <w:style w:type="paragraph" w:styleId="Heading2">
    <w:name w:val="heading 2"/>
    <w:next w:val="Normal"/>
    <w:link w:val="Heading2Char"/>
    <w:qFormat/>
    <w:rsid w:val="00EE29DC"/>
    <w:pPr>
      <w:keepNext/>
      <w:spacing w:before="360" w:after="60"/>
      <w:ind w:left="720"/>
      <w:outlineLvl w:val="1"/>
    </w:pPr>
    <w:rPr>
      <w:rFonts w:ascii="Arial" w:hAnsi="Arial" w:cs="Arial"/>
      <w:b/>
      <w:bCs/>
      <w:iCs/>
      <w:caps/>
      <w:spacing w:val="24"/>
      <w:sz w:val="22"/>
      <w:szCs w:val="22"/>
    </w:rPr>
  </w:style>
  <w:style w:type="paragraph" w:styleId="Heading3">
    <w:name w:val="heading 3"/>
    <w:next w:val="Normal"/>
    <w:rsid w:val="00B9228B"/>
    <w:pPr>
      <w:keepLines/>
      <w:spacing w:before="240" w:after="120"/>
      <w:ind w:left="720"/>
      <w:jc w:val="center"/>
      <w:outlineLvl w:val="2"/>
    </w:pPr>
    <w:rPr>
      <w:rFonts w:ascii="Arial" w:hAnsi="Arial"/>
      <w:b/>
      <w:snapToGrid w:val="0"/>
      <w:sz w:val="22"/>
      <w:szCs w:val="24"/>
      <w:u w:val="single"/>
    </w:rPr>
  </w:style>
  <w:style w:type="character" w:default="1" w:styleId="DefaultParagraphFont">
    <w:name w:val="Default Paragraph Font"/>
    <w:uiPriority w:val="1"/>
    <w:semiHidden/>
    <w:unhideWhenUsed/>
    <w:rsid w:val="0016706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67064"/>
  </w:style>
  <w:style w:type="paragraph" w:styleId="Header">
    <w:name w:val="header"/>
    <w:basedOn w:val="BodyText"/>
    <w:link w:val="HeaderChar"/>
    <w:semiHidden/>
    <w:rsid w:val="00EE29DC"/>
    <w:pPr>
      <w:pBdr>
        <w:bottom w:val="single" w:sz="2" w:space="1" w:color="auto"/>
      </w:pBdr>
      <w:spacing w:after="0" w:line="240" w:lineRule="auto"/>
    </w:pPr>
    <w:rPr>
      <w:rFonts w:ascii="Arial Rounded MT Bold" w:eastAsia="Times New Roman" w:hAnsi="Arial Rounded MT Bold" w:cs="Times New Roman"/>
      <w:spacing w:val="10"/>
      <w:sz w:val="18"/>
      <w:szCs w:val="24"/>
    </w:rPr>
  </w:style>
  <w:style w:type="paragraph" w:styleId="BodyText">
    <w:name w:val="Body Text"/>
    <w:basedOn w:val="Normal"/>
    <w:link w:val="BodyTextChar"/>
    <w:uiPriority w:val="99"/>
    <w:semiHidden/>
    <w:unhideWhenUsed/>
    <w:rsid w:val="00EE29DC"/>
    <w:pPr>
      <w:spacing w:after="120"/>
    </w:pPr>
  </w:style>
  <w:style w:type="paragraph" w:styleId="Footer">
    <w:name w:val="footer"/>
    <w:basedOn w:val="Header"/>
    <w:link w:val="FooterChar"/>
    <w:semiHidden/>
    <w:rsid w:val="00EE29DC"/>
    <w:pPr>
      <w:pBdr>
        <w:top w:val="single" w:sz="2" w:space="2" w:color="auto"/>
        <w:bottom w:val="none" w:sz="0" w:space="0" w:color="auto"/>
      </w:pBdr>
      <w:tabs>
        <w:tab w:val="center" w:pos="5040"/>
        <w:tab w:val="right" w:pos="10224"/>
      </w:tabs>
    </w:pPr>
  </w:style>
  <w:style w:type="paragraph" w:customStyle="1" w:styleId="End">
    <w:name w:val="End"/>
    <w:basedOn w:val="BodyText"/>
    <w:semiHidden/>
    <w:rsid w:val="006A6E27"/>
    <w:pPr>
      <w:pBdr>
        <w:top w:val="single" w:sz="2" w:space="8" w:color="auto"/>
        <w:left w:val="single" w:sz="2" w:space="4" w:color="auto"/>
        <w:bottom w:val="single" w:sz="2" w:space="8" w:color="auto"/>
        <w:right w:val="single" w:sz="2" w:space="4" w:color="auto"/>
      </w:pBdr>
      <w:spacing w:before="840"/>
      <w:ind w:left="720" w:right="144"/>
      <w:jc w:val="center"/>
    </w:pPr>
    <w:rPr>
      <w:szCs w:val="24"/>
    </w:rPr>
  </w:style>
  <w:style w:type="paragraph" w:customStyle="1" w:styleId="Note">
    <w:name w:val="Note"/>
    <w:basedOn w:val="BodyText"/>
    <w:next w:val="Normal"/>
    <w:rsid w:val="006A6E27"/>
    <w:pPr>
      <w:keepNext/>
      <w:pBdr>
        <w:top w:val="single" w:sz="2" w:space="4" w:color="auto"/>
        <w:left w:val="single" w:sz="2" w:space="4" w:color="auto"/>
        <w:bottom w:val="single" w:sz="2" w:space="4" w:color="auto"/>
        <w:right w:val="single" w:sz="2" w:space="4" w:color="auto"/>
      </w:pBdr>
      <w:shd w:val="clear" w:color="auto" w:fill="FFCC99"/>
      <w:spacing w:after="80"/>
      <w:ind w:left="1440"/>
    </w:pPr>
    <w:rPr>
      <w:szCs w:val="24"/>
    </w:rPr>
  </w:style>
  <w:style w:type="table" w:styleId="TableGrid">
    <w:name w:val="Table Grid"/>
    <w:basedOn w:val="TableNormal"/>
    <w:rsid w:val="00B9228B"/>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B9228B"/>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paragraph" w:styleId="BalloonText">
    <w:name w:val="Balloon Text"/>
    <w:basedOn w:val="Normal"/>
    <w:link w:val="BalloonTextChar"/>
    <w:rsid w:val="00B47835"/>
    <w:rPr>
      <w:rFonts w:ascii="Tahoma" w:hAnsi="Tahoma" w:cs="Tahoma"/>
      <w:sz w:val="16"/>
      <w:szCs w:val="16"/>
    </w:rPr>
  </w:style>
  <w:style w:type="character" w:customStyle="1" w:styleId="BalloonTextChar">
    <w:name w:val="Balloon Text Char"/>
    <w:basedOn w:val="DefaultParagraphFont"/>
    <w:link w:val="BalloonText"/>
    <w:rsid w:val="00B47835"/>
    <w:rPr>
      <w:rFonts w:ascii="Tahoma" w:hAnsi="Tahoma" w:cs="Tahoma"/>
      <w:sz w:val="16"/>
      <w:szCs w:val="16"/>
    </w:rPr>
  </w:style>
  <w:style w:type="character" w:styleId="CommentReference">
    <w:name w:val="annotation reference"/>
    <w:basedOn w:val="DefaultParagraphFont"/>
    <w:rsid w:val="00277EEF"/>
    <w:rPr>
      <w:sz w:val="16"/>
      <w:szCs w:val="16"/>
    </w:rPr>
  </w:style>
  <w:style w:type="paragraph" w:styleId="CommentText">
    <w:name w:val="annotation text"/>
    <w:basedOn w:val="Normal"/>
    <w:link w:val="CommentTextChar"/>
    <w:rsid w:val="00277EEF"/>
    <w:rPr>
      <w:sz w:val="20"/>
    </w:rPr>
  </w:style>
  <w:style w:type="character" w:customStyle="1" w:styleId="CommentTextChar">
    <w:name w:val="Comment Text Char"/>
    <w:basedOn w:val="DefaultParagraphFont"/>
    <w:link w:val="CommentText"/>
    <w:rsid w:val="00277EEF"/>
    <w:rPr>
      <w:rFonts w:asciiTheme="minorHAnsi" w:eastAsiaTheme="minorHAnsi" w:hAnsiTheme="minorHAnsi" w:cstheme="minorBidi"/>
    </w:rPr>
  </w:style>
  <w:style w:type="paragraph" w:styleId="CommentSubject">
    <w:name w:val="annotation subject"/>
    <w:basedOn w:val="CommentText"/>
    <w:next w:val="CommentText"/>
    <w:link w:val="CommentSubjectChar"/>
    <w:rsid w:val="00277EEF"/>
    <w:rPr>
      <w:b/>
      <w:bCs/>
    </w:rPr>
  </w:style>
  <w:style w:type="character" w:customStyle="1" w:styleId="CommentSubjectChar">
    <w:name w:val="Comment Subject Char"/>
    <w:basedOn w:val="CommentTextChar"/>
    <w:link w:val="CommentSubject"/>
    <w:rsid w:val="00277EEF"/>
    <w:rPr>
      <w:rFonts w:asciiTheme="minorHAnsi" w:eastAsiaTheme="minorHAnsi" w:hAnsiTheme="minorHAnsi" w:cstheme="minorBidi"/>
      <w:b/>
      <w:bCs/>
    </w:rPr>
  </w:style>
  <w:style w:type="character" w:customStyle="1" w:styleId="BodyTextChar">
    <w:name w:val="Body Text Char"/>
    <w:basedOn w:val="DefaultParagraphFont"/>
    <w:link w:val="BodyText"/>
    <w:uiPriority w:val="99"/>
    <w:semiHidden/>
    <w:rsid w:val="00EE29DC"/>
    <w:rPr>
      <w:rFonts w:asciiTheme="minorHAnsi" w:eastAsiaTheme="minorHAnsi" w:hAnsiTheme="minorHAnsi" w:cstheme="minorBidi"/>
      <w:sz w:val="22"/>
      <w:szCs w:val="22"/>
    </w:rPr>
  </w:style>
  <w:style w:type="paragraph" w:customStyle="1" w:styleId="NumberedMaterial">
    <w:name w:val="Numbered Material"/>
    <w:basedOn w:val="BodyText"/>
    <w:qFormat/>
    <w:rsid w:val="00EE29DC"/>
    <w:pPr>
      <w:numPr>
        <w:numId w:val="12"/>
      </w:numPr>
      <w:spacing w:line="240" w:lineRule="auto"/>
    </w:pPr>
    <w:rPr>
      <w:rFonts w:eastAsia="Times New Roman" w:cs="Times New Roman"/>
      <w:szCs w:val="24"/>
    </w:rPr>
  </w:style>
  <w:style w:type="character" w:customStyle="1" w:styleId="FooterChar">
    <w:name w:val="Footer Char"/>
    <w:basedOn w:val="DefaultParagraphFont"/>
    <w:link w:val="Footer"/>
    <w:semiHidden/>
    <w:rsid w:val="00EE29DC"/>
    <w:rPr>
      <w:rFonts w:ascii="Arial Rounded MT Bold" w:hAnsi="Arial Rounded MT Bold"/>
      <w:spacing w:val="10"/>
      <w:sz w:val="18"/>
      <w:szCs w:val="24"/>
    </w:rPr>
  </w:style>
  <w:style w:type="character" w:customStyle="1" w:styleId="HeaderChar">
    <w:name w:val="Header Char"/>
    <w:basedOn w:val="DefaultParagraphFont"/>
    <w:link w:val="Header"/>
    <w:semiHidden/>
    <w:rsid w:val="00EE29DC"/>
    <w:rPr>
      <w:rFonts w:ascii="Arial Rounded MT Bold" w:hAnsi="Arial Rounded MT Bold"/>
      <w:spacing w:val="10"/>
      <w:sz w:val="18"/>
      <w:szCs w:val="24"/>
    </w:rPr>
  </w:style>
  <w:style w:type="character" w:customStyle="1" w:styleId="Heading2Char">
    <w:name w:val="Heading 2 Char"/>
    <w:basedOn w:val="DefaultParagraphFont"/>
    <w:link w:val="Heading2"/>
    <w:rsid w:val="00EE29DC"/>
    <w:rPr>
      <w:rFonts w:ascii="Arial" w:hAnsi="Arial" w:cs="Arial"/>
      <w:b/>
      <w:bCs/>
      <w:iCs/>
      <w:caps/>
      <w:spacing w:val="24"/>
      <w:sz w:val="22"/>
      <w:szCs w:val="22"/>
    </w:rPr>
  </w:style>
  <w:style w:type="table" w:customStyle="1" w:styleId="TableDefault">
    <w:name w:val="Table Default"/>
    <w:basedOn w:val="TableNormal"/>
    <w:rsid w:val="00EE29DC"/>
    <w:rPr>
      <w:rFonts w:ascii="Arial" w:hAnsi="Arial"/>
      <w:sz w:val="22"/>
    </w:rPr>
    <w:tblPr>
      <w:tblBorders>
        <w:top w:val="single" w:sz="12" w:space="0" w:color="auto"/>
        <w:bottom w:val="single" w:sz="12" w:space="0" w:color="auto"/>
        <w:insideH w:val="single" w:sz="4" w:space="0" w:color="auto"/>
        <w:insideV w:val="single" w:sz="4" w:space="0" w:color="auto"/>
      </w:tblBorders>
      <w:tblCellMar>
        <w:top w:w="43" w:type="dxa"/>
        <w:left w:w="115" w:type="dxa"/>
        <w:bottom w:w="43" w:type="dxa"/>
        <w:right w:w="115" w:type="dxa"/>
      </w:tblCellMar>
    </w:tblPr>
    <w:tblStylePr w:type="firstRow">
      <w:pPr>
        <w:wordWrap/>
        <w:jc w:val="center"/>
      </w:pPr>
      <w:rPr>
        <w:rFonts w:ascii="Arial" w:hAnsi="Arial"/>
        <w:b/>
        <w:caps/>
        <w:smallCaps w:val="0"/>
        <w:sz w:val="22"/>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3299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SharedContentType xmlns="Microsoft.SharePoint.Taxonomy.ContentTypeSync" SourceId="5a0340f5-2d2a-4a26-b774-2827a2065bb1" ContentTypeId="0x01"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D4F083329CE9040A82676606B17721A" ma:contentTypeVersion="0" ma:contentTypeDescription="Create a new document." ma:contentTypeScope="" ma:versionID="af9ce8a0c06c61c2834c7d7ee8c8232c">
  <xsd:schema xmlns:xsd="http://www.w3.org/2001/XMLSchema" xmlns:xs="http://www.w3.org/2001/XMLSchema" xmlns:p="http://schemas.microsoft.com/office/2006/metadata/properties" targetNamespace="http://schemas.microsoft.com/office/2006/metadata/properties" ma:root="true" ma:fieldsID="aa1222beb234debe96d12a98d24ff8a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64FBF3-A0C3-4F96-B0A3-CD3D7AE7382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823FF65-04C5-4614-B98F-4B1E561F78BF}">
  <ds:schemaRefs>
    <ds:schemaRef ds:uri="Microsoft.SharePoint.Taxonomy.ContentTypeSync"/>
  </ds:schemaRefs>
</ds:datastoreItem>
</file>

<file path=customXml/itemProps3.xml><?xml version="1.0" encoding="utf-8"?>
<ds:datastoreItem xmlns:ds="http://schemas.openxmlformats.org/officeDocument/2006/customXml" ds:itemID="{B3E67D5D-E766-4440-925C-20FBC2698046}">
  <ds:schemaRefs>
    <ds:schemaRef ds:uri="http://schemas.microsoft.com/sharepoint/v3/contenttype/forms"/>
  </ds:schemaRefs>
</ds:datastoreItem>
</file>

<file path=customXml/itemProps4.xml><?xml version="1.0" encoding="utf-8"?>
<ds:datastoreItem xmlns:ds="http://schemas.openxmlformats.org/officeDocument/2006/customXml" ds:itemID="{024154C8-6E01-4282-B448-AFBF918C00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FAB7CF48-D7BB-4916-95A5-B1B2BDD40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2630</Words>
  <Characters>14991</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Section 05091 - Welding</vt:lpstr>
    </vt:vector>
  </TitlesOfParts>
  <Manager>Sam Asavareungchai</Manager>
  <Company>Port of Seattle</Company>
  <LinksUpToDate>false</LinksUpToDate>
  <CharactersWithSpaces>17586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05091 - Welding</dc:title>
  <dc:subject>Division 5 - Metals</dc:subject>
  <dc:creator>Chris Caudill</dc:creator>
  <cp:keywords>Welding;Steel;Specifications;AWS</cp:keywords>
  <cp:lastModifiedBy>Brush, Patricia</cp:lastModifiedBy>
  <cp:revision>2</cp:revision>
  <cp:lastPrinted>2013-09-09T21:30:00Z</cp:lastPrinted>
  <dcterms:created xsi:type="dcterms:W3CDTF">2018-05-02T15:39:00Z</dcterms:created>
  <dcterms:modified xsi:type="dcterms:W3CDTF">2018-05-02T15:39:00Z</dcterms:modified>
  <cp:category>Project Spec Book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301faca1-824d-49cd-b542-333550ad007a</vt:lpwstr>
  </property>
  <property fmtid="{D5CDD505-2E9C-101B-9397-08002B2CF9AE}" pid="3" name="ContentTypeId">
    <vt:lpwstr>0x010100CD4F083329CE9040A82676606B17721A</vt:lpwstr>
  </property>
</Properties>
</file>