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7A37B" w14:textId="74BF7DB9" w:rsidR="00220621" w:rsidRPr="00DB2BD0" w:rsidRDefault="00450E31" w:rsidP="00B70718">
      <w:pPr>
        <w:widowControl/>
        <w:shd w:val="clear" w:color="auto" w:fill="FFFFFF"/>
        <w:ind w:right="5"/>
        <w:jc w:val="right"/>
        <w:outlineLvl w:val="0"/>
        <w:rPr>
          <w:bCs/>
          <w:color w:val="000000"/>
          <w:spacing w:val="1"/>
          <w:sz w:val="24"/>
          <w:szCs w:val="24"/>
        </w:rPr>
      </w:pPr>
      <w:bookmarkStart w:id="0" w:name="_GoBack"/>
      <w:bookmarkEnd w:id="0"/>
      <w:r>
        <w:rPr>
          <w:bCs/>
          <w:color w:val="000000"/>
          <w:spacing w:val="1"/>
          <w:sz w:val="22"/>
          <w:szCs w:val="22"/>
        </w:rPr>
        <w:t>GT</w:t>
      </w:r>
      <w:r w:rsidR="00B70718" w:rsidRPr="00DB2BD0">
        <w:rPr>
          <w:bCs/>
          <w:color w:val="000000"/>
          <w:spacing w:val="1"/>
          <w:sz w:val="22"/>
          <w:szCs w:val="22"/>
        </w:rPr>
        <w:t xml:space="preserve"> Category:</w:t>
      </w:r>
      <w:r w:rsidR="00B70718" w:rsidRPr="00DB2BD0">
        <w:rPr>
          <w:sz w:val="24"/>
          <w:szCs w:val="24"/>
        </w:rPr>
        <w:t xml:space="preserve"> </w:t>
      </w:r>
      <w:r w:rsidR="00964C92">
        <w:rPr>
          <w:sz w:val="24"/>
          <w:szCs w:val="24"/>
        </w:rPr>
        <w:fldChar w:fldCharType="begin">
          <w:ffData>
            <w:name w:val="Operator"/>
            <w:enabled/>
            <w:calcOnExit w:val="0"/>
            <w:statusText w:type="autoText" w:val="Port of Seattle"/>
            <w:ddList>
              <w:listEntry w:val="COURTESY CAR"/>
              <w:listEntry w:val="AIRPORTER"/>
              <w:listEntry w:val="BELLED-IN TAXI"/>
              <w:listEntry w:val="CHARTER BUS"/>
              <w:listEntry w:val="CREW VAN"/>
              <w:listEntry w:val="DOOR-TO-DOOR SHUTTLE"/>
              <w:listEntry w:val="PARCEL CARRIER"/>
              <w:listEntry w:val="PRE-ARRANGED LIMOUSINE"/>
            </w:ddList>
          </w:ffData>
        </w:fldChar>
      </w:r>
      <w:bookmarkStart w:id="1" w:name="Operator"/>
      <w:r w:rsidR="00964C92">
        <w:rPr>
          <w:sz w:val="24"/>
          <w:szCs w:val="24"/>
        </w:rPr>
        <w:instrText xml:space="preserve"> FORMDROPDOWN </w:instrText>
      </w:r>
      <w:r w:rsidR="00446BF9">
        <w:rPr>
          <w:sz w:val="24"/>
          <w:szCs w:val="24"/>
        </w:rPr>
      </w:r>
      <w:r w:rsidR="00446BF9">
        <w:rPr>
          <w:sz w:val="24"/>
          <w:szCs w:val="24"/>
        </w:rPr>
        <w:fldChar w:fldCharType="separate"/>
      </w:r>
      <w:r w:rsidR="00964C92">
        <w:rPr>
          <w:sz w:val="24"/>
          <w:szCs w:val="24"/>
        </w:rPr>
        <w:fldChar w:fldCharType="end"/>
      </w:r>
      <w:bookmarkEnd w:id="1"/>
    </w:p>
    <w:p w14:paraId="4098027D" w14:textId="77777777" w:rsidR="00B70718" w:rsidRDefault="00B70718" w:rsidP="00BF63D9">
      <w:pPr>
        <w:widowControl/>
        <w:shd w:val="clear" w:color="auto" w:fill="FFFFFF"/>
        <w:ind w:right="5"/>
        <w:jc w:val="center"/>
        <w:outlineLvl w:val="0"/>
        <w:rPr>
          <w:b/>
          <w:bCs/>
          <w:color w:val="000000"/>
          <w:spacing w:val="1"/>
          <w:sz w:val="22"/>
          <w:szCs w:val="22"/>
          <w:u w:val="single"/>
        </w:rPr>
      </w:pPr>
    </w:p>
    <w:p w14:paraId="6B1D4975" w14:textId="77777777" w:rsidR="00B70718" w:rsidRDefault="00B70718" w:rsidP="00BF63D9">
      <w:pPr>
        <w:widowControl/>
        <w:shd w:val="clear" w:color="auto" w:fill="FFFFFF"/>
        <w:ind w:right="5"/>
        <w:jc w:val="center"/>
        <w:outlineLvl w:val="0"/>
        <w:rPr>
          <w:b/>
          <w:bCs/>
          <w:color w:val="000000"/>
          <w:spacing w:val="1"/>
          <w:sz w:val="22"/>
          <w:szCs w:val="22"/>
          <w:u w:val="single"/>
        </w:rPr>
      </w:pPr>
    </w:p>
    <w:p w14:paraId="1C5697D9" w14:textId="3C98030D" w:rsidR="00450E31" w:rsidRDefault="00450E31" w:rsidP="00BF63D9">
      <w:pPr>
        <w:widowControl/>
        <w:shd w:val="clear" w:color="auto" w:fill="FFFFFF"/>
        <w:ind w:right="5"/>
        <w:jc w:val="center"/>
        <w:outlineLvl w:val="0"/>
        <w:rPr>
          <w:b/>
          <w:bCs/>
          <w:color w:val="000000"/>
          <w:spacing w:val="1"/>
          <w:sz w:val="22"/>
          <w:szCs w:val="22"/>
          <w:u w:val="single"/>
        </w:rPr>
      </w:pPr>
      <w:r>
        <w:rPr>
          <w:noProof/>
        </w:rPr>
        <w:drawing>
          <wp:anchor distT="0" distB="0" distL="114300" distR="114300" simplePos="0" relativeHeight="251661312" behindDoc="0" locked="0" layoutInCell="1" allowOverlap="1" wp14:anchorId="2EB9D776" wp14:editId="2A8BA1D6">
            <wp:simplePos x="0" y="0"/>
            <wp:positionH relativeFrom="page">
              <wp:posOffset>457200</wp:posOffset>
            </wp:positionH>
            <wp:positionV relativeFrom="page">
              <wp:posOffset>320040</wp:posOffset>
            </wp:positionV>
            <wp:extent cx="1402080"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080" cy="762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CCFC7F7" w14:textId="77777777" w:rsidR="00704377" w:rsidRDefault="00704377" w:rsidP="0099399A">
      <w:pPr>
        <w:widowControl/>
        <w:shd w:val="clear" w:color="auto" w:fill="FFFFFF"/>
        <w:spacing w:after="240"/>
        <w:jc w:val="center"/>
        <w:outlineLvl w:val="0"/>
      </w:pPr>
      <w:r>
        <w:rPr>
          <w:b/>
          <w:bCs/>
          <w:color w:val="000000"/>
          <w:spacing w:val="1"/>
          <w:sz w:val="22"/>
          <w:szCs w:val="22"/>
          <w:u w:val="single"/>
        </w:rPr>
        <w:t>GROUND TRANSPORTATION OPERATING AGREEMENT</w:t>
      </w:r>
    </w:p>
    <w:p w14:paraId="7A375227" w14:textId="1C07559E" w:rsidR="00704377" w:rsidRDefault="00704377" w:rsidP="00450E31">
      <w:pPr>
        <w:widowControl/>
        <w:shd w:val="clear" w:color="auto" w:fill="FFFFFF"/>
        <w:spacing w:after="120"/>
        <w:ind w:firstLine="720"/>
        <w:jc w:val="both"/>
      </w:pPr>
      <w:r>
        <w:rPr>
          <w:color w:val="000000"/>
          <w:spacing w:val="1"/>
          <w:sz w:val="22"/>
          <w:szCs w:val="22"/>
        </w:rPr>
        <w:t xml:space="preserve">This Ground Transportation Operating Agreement is made and entered into between the Port of Seattle (hereinafter called the </w:t>
      </w:r>
      <w:r w:rsidR="00E0394F">
        <w:rPr>
          <w:color w:val="000000"/>
          <w:spacing w:val="1"/>
          <w:sz w:val="22"/>
          <w:szCs w:val="22"/>
        </w:rPr>
        <w:t>“</w:t>
      </w:r>
      <w:r>
        <w:rPr>
          <w:color w:val="000000"/>
          <w:spacing w:val="1"/>
          <w:sz w:val="22"/>
          <w:szCs w:val="22"/>
        </w:rPr>
        <w:t>Port</w:t>
      </w:r>
      <w:r w:rsidR="00E0394F">
        <w:rPr>
          <w:color w:val="000000"/>
          <w:spacing w:val="1"/>
          <w:sz w:val="22"/>
          <w:szCs w:val="22"/>
        </w:rPr>
        <w:t>”</w:t>
      </w:r>
      <w:r>
        <w:rPr>
          <w:color w:val="000000"/>
          <w:spacing w:val="1"/>
          <w:sz w:val="22"/>
          <w:szCs w:val="22"/>
        </w:rPr>
        <w:t>) and the Ground Transportation Operator</w:t>
      </w:r>
      <w:r w:rsidR="007335C5">
        <w:rPr>
          <w:color w:val="000000"/>
          <w:spacing w:val="1"/>
          <w:sz w:val="22"/>
          <w:szCs w:val="22"/>
        </w:rPr>
        <w:t xml:space="preserve"> identified below</w:t>
      </w:r>
      <w:r>
        <w:rPr>
          <w:color w:val="000000"/>
          <w:spacing w:val="1"/>
          <w:sz w:val="22"/>
          <w:szCs w:val="22"/>
        </w:rPr>
        <w:t xml:space="preserve"> (hereinafter called </w:t>
      </w:r>
      <w:r w:rsidR="00E0394F">
        <w:rPr>
          <w:color w:val="000000"/>
          <w:spacing w:val="1"/>
          <w:sz w:val="22"/>
          <w:szCs w:val="22"/>
        </w:rPr>
        <w:t>“</w:t>
      </w:r>
      <w:r>
        <w:rPr>
          <w:color w:val="000000"/>
          <w:spacing w:val="1"/>
          <w:sz w:val="22"/>
          <w:szCs w:val="22"/>
        </w:rPr>
        <w:t>Operator</w:t>
      </w:r>
      <w:r w:rsidR="00E0394F">
        <w:rPr>
          <w:color w:val="000000"/>
          <w:spacing w:val="1"/>
          <w:sz w:val="22"/>
          <w:szCs w:val="22"/>
        </w:rPr>
        <w:t>”</w:t>
      </w:r>
      <w:r>
        <w:rPr>
          <w:color w:val="000000"/>
          <w:spacing w:val="1"/>
          <w:sz w:val="22"/>
          <w:szCs w:val="22"/>
        </w:rPr>
        <w:t>).</w:t>
      </w:r>
    </w:p>
    <w:p w14:paraId="37579316" w14:textId="30585E1F" w:rsidR="00704377" w:rsidRDefault="00704377" w:rsidP="0099399A">
      <w:pPr>
        <w:widowControl/>
        <w:shd w:val="clear" w:color="auto" w:fill="FFFFFF"/>
        <w:spacing w:after="120"/>
        <w:ind w:firstLine="734"/>
        <w:jc w:val="both"/>
        <w:rPr>
          <w:color w:val="000000"/>
          <w:spacing w:val="1"/>
          <w:sz w:val="22"/>
          <w:szCs w:val="22"/>
        </w:rPr>
      </w:pPr>
      <w:r>
        <w:rPr>
          <w:b/>
          <w:bCs/>
          <w:color w:val="000000"/>
          <w:spacing w:val="1"/>
          <w:sz w:val="22"/>
          <w:szCs w:val="22"/>
        </w:rPr>
        <w:t xml:space="preserve">WHEREAS, </w:t>
      </w:r>
      <w:r>
        <w:rPr>
          <w:color w:val="000000"/>
          <w:spacing w:val="1"/>
          <w:sz w:val="22"/>
          <w:szCs w:val="22"/>
        </w:rPr>
        <w:t xml:space="preserve">the Port owns and operates the Seattle-Tacoma International Airport (hereinafter </w:t>
      </w:r>
      <w:r w:rsidR="00E0394F">
        <w:rPr>
          <w:color w:val="000000"/>
          <w:spacing w:val="1"/>
          <w:sz w:val="22"/>
          <w:szCs w:val="22"/>
        </w:rPr>
        <w:t>“</w:t>
      </w:r>
      <w:r w:rsidR="00957649">
        <w:rPr>
          <w:color w:val="000000"/>
          <w:spacing w:val="1"/>
          <w:sz w:val="22"/>
          <w:szCs w:val="22"/>
        </w:rPr>
        <w:t>the Airport</w:t>
      </w:r>
      <w:r w:rsidR="00E0394F">
        <w:rPr>
          <w:color w:val="000000"/>
          <w:spacing w:val="1"/>
          <w:sz w:val="22"/>
          <w:szCs w:val="22"/>
        </w:rPr>
        <w:t>”</w:t>
      </w:r>
      <w:r>
        <w:rPr>
          <w:color w:val="000000"/>
          <w:spacing w:val="1"/>
          <w:sz w:val="22"/>
          <w:szCs w:val="22"/>
        </w:rPr>
        <w:t>), located in the County of King, City of Seatac, State of Washington; and</w:t>
      </w:r>
    </w:p>
    <w:p w14:paraId="35B282A4" w14:textId="77777777" w:rsidR="00900A67" w:rsidRPr="00AD6D7B" w:rsidRDefault="00900A67" w:rsidP="0099399A">
      <w:pPr>
        <w:widowControl/>
        <w:shd w:val="clear" w:color="auto" w:fill="FFFFFF"/>
        <w:spacing w:after="120"/>
        <w:ind w:firstLine="734"/>
        <w:jc w:val="both"/>
      </w:pPr>
      <w:r>
        <w:rPr>
          <w:b/>
          <w:bCs/>
          <w:color w:val="000000"/>
          <w:spacing w:val="1"/>
          <w:sz w:val="22"/>
          <w:szCs w:val="22"/>
        </w:rPr>
        <w:t>WHEREAS,</w:t>
      </w:r>
      <w:r>
        <w:rPr>
          <w:bCs/>
          <w:color w:val="000000"/>
          <w:spacing w:val="1"/>
          <w:sz w:val="22"/>
          <w:szCs w:val="22"/>
        </w:rPr>
        <w:t xml:space="preserve"> Operator desires to operate</w:t>
      </w:r>
      <w:r w:rsidR="00F63F81">
        <w:rPr>
          <w:bCs/>
          <w:color w:val="000000"/>
          <w:spacing w:val="1"/>
          <w:sz w:val="22"/>
          <w:szCs w:val="22"/>
        </w:rPr>
        <w:t xml:space="preserve"> or facilitate</w:t>
      </w:r>
      <w:r>
        <w:rPr>
          <w:bCs/>
          <w:color w:val="000000"/>
          <w:spacing w:val="1"/>
          <w:sz w:val="22"/>
          <w:szCs w:val="22"/>
        </w:rPr>
        <w:t xml:space="preserve"> ground transportation services from </w:t>
      </w:r>
      <w:r w:rsidR="00957649">
        <w:rPr>
          <w:bCs/>
          <w:color w:val="000000"/>
          <w:spacing w:val="1"/>
          <w:sz w:val="22"/>
          <w:szCs w:val="22"/>
        </w:rPr>
        <w:t>the Airport</w:t>
      </w:r>
      <w:r>
        <w:rPr>
          <w:bCs/>
          <w:color w:val="000000"/>
          <w:spacing w:val="1"/>
          <w:sz w:val="22"/>
          <w:szCs w:val="22"/>
        </w:rPr>
        <w:t>, and the Port is prepared to allow Operator to do so on the terms set forth in this Operating Agreement; and</w:t>
      </w:r>
    </w:p>
    <w:p w14:paraId="1C4AAAA4" w14:textId="77777777" w:rsidR="00704377" w:rsidRDefault="00704377" w:rsidP="0099399A">
      <w:pPr>
        <w:widowControl/>
        <w:shd w:val="clear" w:color="auto" w:fill="FFFFFF"/>
        <w:spacing w:after="120"/>
        <w:ind w:firstLine="734"/>
        <w:jc w:val="both"/>
      </w:pPr>
      <w:r>
        <w:rPr>
          <w:b/>
          <w:bCs/>
          <w:color w:val="000000"/>
          <w:spacing w:val="2"/>
          <w:sz w:val="22"/>
          <w:szCs w:val="22"/>
        </w:rPr>
        <w:t xml:space="preserve">WHEREAS, </w:t>
      </w:r>
      <w:r>
        <w:rPr>
          <w:color w:val="000000"/>
          <w:spacing w:val="2"/>
          <w:sz w:val="22"/>
          <w:szCs w:val="22"/>
        </w:rPr>
        <w:t xml:space="preserve">both the Port and the Operator acknowledge that during the term of this Agreement there will be significant construction activity at the Airport, which may require alteration or relocation of </w:t>
      </w:r>
      <w:r>
        <w:rPr>
          <w:color w:val="000000"/>
          <w:sz w:val="22"/>
          <w:szCs w:val="22"/>
        </w:rPr>
        <w:t>the facilities affecting the Operator;</w:t>
      </w:r>
    </w:p>
    <w:p w14:paraId="77811FFB" w14:textId="7C0423F8" w:rsidR="00704377" w:rsidRDefault="00704377" w:rsidP="0099399A">
      <w:pPr>
        <w:widowControl/>
        <w:shd w:val="clear" w:color="auto" w:fill="FFFFFF"/>
        <w:spacing w:after="120"/>
        <w:ind w:firstLine="734"/>
        <w:jc w:val="both"/>
      </w:pPr>
      <w:r>
        <w:rPr>
          <w:b/>
          <w:bCs/>
          <w:color w:val="000000"/>
          <w:sz w:val="22"/>
          <w:szCs w:val="22"/>
        </w:rPr>
        <w:t xml:space="preserve">NOW, THEREFORE, </w:t>
      </w:r>
      <w:r>
        <w:rPr>
          <w:color w:val="000000"/>
          <w:sz w:val="22"/>
          <w:szCs w:val="22"/>
        </w:rPr>
        <w:t xml:space="preserve">in </w:t>
      </w:r>
      <w:r w:rsidRPr="00867AD1">
        <w:rPr>
          <w:color w:val="000000"/>
          <w:spacing w:val="2"/>
          <w:sz w:val="22"/>
          <w:szCs w:val="22"/>
        </w:rPr>
        <w:t>consideration</w:t>
      </w:r>
      <w:r>
        <w:rPr>
          <w:color w:val="000000"/>
          <w:sz w:val="22"/>
          <w:szCs w:val="22"/>
        </w:rPr>
        <w:t xml:space="preserve"> of their mutual promises, the parties hereby agree that the </w:t>
      </w:r>
      <w:r>
        <w:rPr>
          <w:color w:val="000000"/>
          <w:spacing w:val="1"/>
          <w:sz w:val="22"/>
          <w:szCs w:val="22"/>
        </w:rPr>
        <w:t>Operator</w:t>
      </w:r>
      <w:r w:rsidR="00E0394F">
        <w:rPr>
          <w:color w:val="000000"/>
          <w:spacing w:val="1"/>
          <w:sz w:val="22"/>
          <w:szCs w:val="22"/>
        </w:rPr>
        <w:t>’</w:t>
      </w:r>
      <w:r>
        <w:rPr>
          <w:color w:val="000000"/>
          <w:spacing w:val="1"/>
          <w:sz w:val="22"/>
          <w:szCs w:val="22"/>
        </w:rPr>
        <w:t xml:space="preserve">s activities at </w:t>
      </w:r>
      <w:r w:rsidR="00565F0E">
        <w:rPr>
          <w:color w:val="000000"/>
          <w:spacing w:val="1"/>
          <w:sz w:val="22"/>
          <w:szCs w:val="22"/>
        </w:rPr>
        <w:t>the Airport</w:t>
      </w:r>
      <w:r>
        <w:rPr>
          <w:color w:val="000000"/>
          <w:spacing w:val="1"/>
          <w:sz w:val="22"/>
          <w:szCs w:val="22"/>
        </w:rPr>
        <w:t xml:space="preserve"> shall be governed by the following terms and conditions:</w:t>
      </w:r>
    </w:p>
    <w:p w14:paraId="2FB4C82F" w14:textId="77777777" w:rsidR="00307DF1" w:rsidRDefault="00307DF1" w:rsidP="0099399A">
      <w:pPr>
        <w:pStyle w:val="MediumGrid1-Accent21"/>
        <w:widowControl/>
        <w:numPr>
          <w:ilvl w:val="0"/>
          <w:numId w:val="6"/>
        </w:numPr>
        <w:shd w:val="clear" w:color="auto" w:fill="FFFFFF"/>
        <w:spacing w:after="120" w:line="250" w:lineRule="exact"/>
        <w:ind w:left="734"/>
        <w:contextualSpacing w:val="0"/>
        <w:jc w:val="both"/>
        <w:rPr>
          <w:color w:val="000000"/>
          <w:spacing w:val="1"/>
          <w:sz w:val="22"/>
          <w:szCs w:val="22"/>
        </w:rPr>
      </w:pPr>
      <w:r>
        <w:rPr>
          <w:color w:val="000000"/>
          <w:spacing w:val="1"/>
          <w:sz w:val="22"/>
          <w:szCs w:val="22"/>
        </w:rPr>
        <w:t>T</w:t>
      </w:r>
      <w:r w:rsidR="00704377" w:rsidRPr="00AD6D7B">
        <w:rPr>
          <w:color w:val="000000"/>
          <w:spacing w:val="1"/>
          <w:sz w:val="22"/>
          <w:szCs w:val="22"/>
        </w:rPr>
        <w:t xml:space="preserve">he Port </w:t>
      </w:r>
      <w:r>
        <w:rPr>
          <w:color w:val="000000"/>
          <w:spacing w:val="1"/>
          <w:sz w:val="22"/>
          <w:szCs w:val="22"/>
        </w:rPr>
        <w:t xml:space="preserve">hereby </w:t>
      </w:r>
      <w:r w:rsidR="00704377" w:rsidRPr="00AD6D7B">
        <w:rPr>
          <w:color w:val="000000"/>
          <w:spacing w:val="1"/>
          <w:sz w:val="22"/>
          <w:szCs w:val="22"/>
        </w:rPr>
        <w:t>permits Operator to operate</w:t>
      </w:r>
      <w:r w:rsidR="00784E6A">
        <w:rPr>
          <w:color w:val="000000"/>
          <w:spacing w:val="1"/>
          <w:sz w:val="22"/>
          <w:szCs w:val="22"/>
        </w:rPr>
        <w:t>, or to facilitate the operation of,</w:t>
      </w:r>
      <w:r w:rsidR="00704377" w:rsidRPr="00AD6D7B">
        <w:rPr>
          <w:color w:val="000000"/>
          <w:spacing w:val="1"/>
          <w:sz w:val="22"/>
          <w:szCs w:val="22"/>
        </w:rPr>
        <w:t xml:space="preserve"> </w:t>
      </w:r>
      <w:r w:rsidR="007335C5">
        <w:rPr>
          <w:color w:val="000000"/>
          <w:spacing w:val="1"/>
          <w:sz w:val="22"/>
          <w:szCs w:val="22"/>
        </w:rPr>
        <w:t>one or more</w:t>
      </w:r>
      <w:r w:rsidR="00704377" w:rsidRPr="00AD6D7B">
        <w:rPr>
          <w:color w:val="000000"/>
          <w:spacing w:val="1"/>
          <w:sz w:val="22"/>
          <w:szCs w:val="22"/>
        </w:rPr>
        <w:t xml:space="preserve"> vehicles</w:t>
      </w:r>
      <w:r w:rsidR="00900A67" w:rsidRPr="00AD6D7B">
        <w:rPr>
          <w:color w:val="000000"/>
          <w:spacing w:val="1"/>
          <w:sz w:val="22"/>
          <w:szCs w:val="22"/>
        </w:rPr>
        <w:t xml:space="preserve"> to pick-up and deliver passen</w:t>
      </w:r>
      <w:r w:rsidR="00362B40">
        <w:rPr>
          <w:color w:val="000000"/>
          <w:spacing w:val="1"/>
          <w:sz w:val="22"/>
          <w:szCs w:val="22"/>
        </w:rPr>
        <w:t>g</w:t>
      </w:r>
      <w:r w:rsidR="00900A67" w:rsidRPr="00AD6D7B">
        <w:rPr>
          <w:color w:val="000000"/>
          <w:spacing w:val="1"/>
          <w:sz w:val="22"/>
          <w:szCs w:val="22"/>
        </w:rPr>
        <w:t>ers</w:t>
      </w:r>
      <w:r w:rsidR="00704377" w:rsidRPr="00AD6D7B">
        <w:rPr>
          <w:color w:val="000000"/>
          <w:spacing w:val="1"/>
          <w:sz w:val="22"/>
          <w:szCs w:val="22"/>
        </w:rPr>
        <w:t xml:space="preserve"> at </w:t>
      </w:r>
      <w:r w:rsidR="00957649">
        <w:rPr>
          <w:color w:val="000000"/>
          <w:spacing w:val="1"/>
          <w:sz w:val="22"/>
          <w:szCs w:val="22"/>
        </w:rPr>
        <w:t>the Airport</w:t>
      </w:r>
      <w:r w:rsidR="00B7284A">
        <w:rPr>
          <w:color w:val="000000"/>
          <w:spacing w:val="1"/>
          <w:sz w:val="22"/>
          <w:szCs w:val="22"/>
        </w:rPr>
        <w:t xml:space="preserve"> as more </w:t>
      </w:r>
      <w:r>
        <w:rPr>
          <w:color w:val="000000"/>
          <w:spacing w:val="1"/>
          <w:sz w:val="22"/>
          <w:szCs w:val="22"/>
        </w:rPr>
        <w:t>particularly set forth in this Operating Agreement</w:t>
      </w:r>
      <w:r w:rsidR="00704377" w:rsidRPr="00AD6D7B">
        <w:rPr>
          <w:color w:val="000000"/>
          <w:spacing w:val="1"/>
          <w:sz w:val="22"/>
          <w:szCs w:val="22"/>
        </w:rPr>
        <w:t>.</w:t>
      </w:r>
      <w:r>
        <w:rPr>
          <w:color w:val="000000"/>
          <w:spacing w:val="1"/>
          <w:sz w:val="22"/>
          <w:szCs w:val="22"/>
        </w:rPr>
        <w:t xml:space="preserve"> </w:t>
      </w:r>
      <w:r w:rsidR="000D3C87">
        <w:rPr>
          <w:color w:val="000000"/>
          <w:spacing w:val="1"/>
          <w:sz w:val="22"/>
          <w:szCs w:val="22"/>
        </w:rPr>
        <w:t>To the extent required by the Terms and Conditions</w:t>
      </w:r>
      <w:r w:rsidR="007335C5">
        <w:rPr>
          <w:color w:val="000000"/>
          <w:spacing w:val="1"/>
          <w:sz w:val="22"/>
          <w:szCs w:val="22"/>
        </w:rPr>
        <w:t xml:space="preserve"> of this Operating Agreement</w:t>
      </w:r>
      <w:r w:rsidR="000D3C87">
        <w:rPr>
          <w:color w:val="000000"/>
          <w:spacing w:val="1"/>
          <w:sz w:val="22"/>
          <w:szCs w:val="22"/>
        </w:rPr>
        <w:t xml:space="preserve"> or </w:t>
      </w:r>
      <w:r w:rsidR="007335C5">
        <w:rPr>
          <w:color w:val="000000"/>
          <w:spacing w:val="1"/>
          <w:sz w:val="22"/>
          <w:szCs w:val="22"/>
        </w:rPr>
        <w:t xml:space="preserve">the </w:t>
      </w:r>
      <w:r w:rsidR="000D3C87">
        <w:rPr>
          <w:color w:val="000000"/>
          <w:spacing w:val="1"/>
          <w:sz w:val="22"/>
          <w:szCs w:val="22"/>
        </w:rPr>
        <w:t xml:space="preserve">Operating Instructions, </w:t>
      </w:r>
      <w:r w:rsidR="00B9236E">
        <w:rPr>
          <w:color w:val="000000"/>
          <w:spacing w:val="1"/>
          <w:sz w:val="22"/>
          <w:szCs w:val="22"/>
        </w:rPr>
        <w:t xml:space="preserve">Operator </w:t>
      </w:r>
      <w:proofErr w:type="gramStart"/>
      <w:r w:rsidR="00B9236E">
        <w:rPr>
          <w:color w:val="000000"/>
          <w:spacing w:val="1"/>
          <w:sz w:val="22"/>
          <w:szCs w:val="22"/>
        </w:rPr>
        <w:t>shall</w:t>
      </w:r>
      <w:proofErr w:type="gramEnd"/>
      <w:r w:rsidR="00B9236E">
        <w:rPr>
          <w:color w:val="000000"/>
          <w:spacing w:val="1"/>
          <w:sz w:val="22"/>
          <w:szCs w:val="22"/>
        </w:rPr>
        <w:t xml:space="preserve"> obtain i</w:t>
      </w:r>
      <w:r>
        <w:rPr>
          <w:color w:val="000000"/>
          <w:spacing w:val="1"/>
          <w:sz w:val="22"/>
          <w:szCs w:val="22"/>
        </w:rPr>
        <w:t xml:space="preserve">ndividual permits </w:t>
      </w:r>
      <w:r w:rsidR="00B9236E">
        <w:rPr>
          <w:color w:val="000000"/>
          <w:spacing w:val="1"/>
          <w:sz w:val="22"/>
          <w:szCs w:val="22"/>
        </w:rPr>
        <w:t>f</w:t>
      </w:r>
      <w:r>
        <w:rPr>
          <w:color w:val="000000"/>
          <w:spacing w:val="1"/>
          <w:sz w:val="22"/>
          <w:szCs w:val="22"/>
        </w:rPr>
        <w:t>or each vehicle Operator operate</w:t>
      </w:r>
      <w:r w:rsidR="00B9236E">
        <w:rPr>
          <w:color w:val="000000"/>
          <w:spacing w:val="1"/>
          <w:sz w:val="22"/>
          <w:szCs w:val="22"/>
        </w:rPr>
        <w:t>s under this Agreement</w:t>
      </w:r>
      <w:r>
        <w:rPr>
          <w:color w:val="000000"/>
          <w:spacing w:val="1"/>
          <w:sz w:val="22"/>
          <w:szCs w:val="22"/>
        </w:rPr>
        <w:t>.</w:t>
      </w:r>
    </w:p>
    <w:p w14:paraId="45709169" w14:textId="76E94645" w:rsidR="00307DF1" w:rsidRPr="00AD6D7B" w:rsidRDefault="00307DF1" w:rsidP="0099399A">
      <w:pPr>
        <w:pStyle w:val="MediumGrid1-Accent21"/>
        <w:widowControl/>
        <w:numPr>
          <w:ilvl w:val="0"/>
          <w:numId w:val="6"/>
        </w:numPr>
        <w:shd w:val="clear" w:color="auto" w:fill="FFFFFF"/>
        <w:spacing w:after="120" w:line="250" w:lineRule="exact"/>
        <w:ind w:left="734"/>
        <w:contextualSpacing w:val="0"/>
        <w:jc w:val="both"/>
        <w:rPr>
          <w:color w:val="000000"/>
          <w:spacing w:val="1"/>
          <w:sz w:val="22"/>
          <w:szCs w:val="22"/>
        </w:rPr>
      </w:pPr>
      <w:r w:rsidRPr="00ED3926">
        <w:rPr>
          <w:color w:val="000000"/>
          <w:spacing w:val="3"/>
          <w:sz w:val="22"/>
          <w:szCs w:val="22"/>
        </w:rPr>
        <w:t>Operator</w:t>
      </w:r>
      <w:r>
        <w:rPr>
          <w:color w:val="000000"/>
          <w:spacing w:val="3"/>
          <w:sz w:val="22"/>
          <w:szCs w:val="22"/>
        </w:rPr>
        <w:t xml:space="preserve"> and Operator</w:t>
      </w:r>
      <w:r w:rsidR="00E0394F">
        <w:rPr>
          <w:color w:val="000000"/>
          <w:spacing w:val="3"/>
          <w:sz w:val="22"/>
          <w:szCs w:val="22"/>
        </w:rPr>
        <w:t>’</w:t>
      </w:r>
      <w:r w:rsidRPr="00ED3926">
        <w:rPr>
          <w:color w:val="000000"/>
          <w:spacing w:val="3"/>
          <w:sz w:val="22"/>
          <w:szCs w:val="22"/>
        </w:rPr>
        <w:t xml:space="preserve">s operations must, at all times, be in compliance with </w:t>
      </w:r>
      <w:r w:rsidR="00784E6A">
        <w:rPr>
          <w:color w:val="000000"/>
          <w:spacing w:val="3"/>
          <w:sz w:val="22"/>
          <w:szCs w:val="22"/>
        </w:rPr>
        <w:t xml:space="preserve">State of </w:t>
      </w:r>
      <w:r w:rsidRPr="00ED3926">
        <w:rPr>
          <w:color w:val="000000"/>
          <w:spacing w:val="3"/>
          <w:sz w:val="22"/>
          <w:szCs w:val="22"/>
        </w:rPr>
        <w:t>Washington, King County, City of Seattle and City of SeaTac laws and regulations, as applicable.</w:t>
      </w:r>
    </w:p>
    <w:p w14:paraId="0A8736EC" w14:textId="56BD773F" w:rsidR="00307DF1" w:rsidRPr="00AD6D7B" w:rsidRDefault="00704377" w:rsidP="0099399A">
      <w:pPr>
        <w:pStyle w:val="MediumGrid1-Accent21"/>
        <w:widowControl/>
        <w:numPr>
          <w:ilvl w:val="0"/>
          <w:numId w:val="6"/>
        </w:numPr>
        <w:shd w:val="clear" w:color="auto" w:fill="FFFFFF"/>
        <w:spacing w:after="120" w:line="250" w:lineRule="exact"/>
        <w:ind w:left="734"/>
        <w:contextualSpacing w:val="0"/>
        <w:jc w:val="both"/>
      </w:pPr>
      <w:r w:rsidRPr="00AD6D7B">
        <w:rPr>
          <w:color w:val="000000"/>
          <w:spacing w:val="1"/>
          <w:sz w:val="22"/>
          <w:szCs w:val="22"/>
        </w:rPr>
        <w:t xml:space="preserve">Operator </w:t>
      </w:r>
      <w:r w:rsidR="007C0F23" w:rsidRPr="00AD6D7B">
        <w:rPr>
          <w:color w:val="000000"/>
          <w:sz w:val="22"/>
          <w:szCs w:val="22"/>
        </w:rPr>
        <w:t xml:space="preserve">shall comply </w:t>
      </w:r>
      <w:r w:rsidRPr="00AD6D7B">
        <w:rPr>
          <w:color w:val="000000"/>
          <w:sz w:val="22"/>
          <w:szCs w:val="22"/>
        </w:rPr>
        <w:t>with the Terms and Conditions</w:t>
      </w:r>
      <w:r w:rsidR="007335C5">
        <w:rPr>
          <w:color w:val="000000"/>
          <w:sz w:val="22"/>
          <w:szCs w:val="22"/>
        </w:rPr>
        <w:t xml:space="preserve"> of this Operating Agreement</w:t>
      </w:r>
      <w:r w:rsidRPr="00AD6D7B">
        <w:rPr>
          <w:color w:val="000000"/>
          <w:sz w:val="22"/>
          <w:szCs w:val="22"/>
        </w:rPr>
        <w:t xml:space="preserve"> and </w:t>
      </w:r>
      <w:r w:rsidR="007C0F23" w:rsidRPr="00AD6D7B">
        <w:rPr>
          <w:color w:val="000000"/>
          <w:sz w:val="22"/>
          <w:szCs w:val="22"/>
        </w:rPr>
        <w:t xml:space="preserve">the </w:t>
      </w:r>
      <w:r w:rsidRPr="00AD6D7B">
        <w:rPr>
          <w:color w:val="000000"/>
          <w:spacing w:val="2"/>
          <w:sz w:val="22"/>
          <w:szCs w:val="22"/>
        </w:rPr>
        <w:t xml:space="preserve">Operating Instructions </w:t>
      </w:r>
      <w:r w:rsidR="007C0F23" w:rsidRPr="00AD6D7B">
        <w:rPr>
          <w:color w:val="000000"/>
          <w:spacing w:val="2"/>
          <w:sz w:val="22"/>
          <w:szCs w:val="22"/>
        </w:rPr>
        <w:t xml:space="preserve">applicable to the </w:t>
      </w:r>
      <w:r w:rsidR="00307DF1">
        <w:rPr>
          <w:color w:val="000000"/>
          <w:spacing w:val="2"/>
          <w:sz w:val="22"/>
          <w:szCs w:val="22"/>
        </w:rPr>
        <w:t xml:space="preserve">Operator and its </w:t>
      </w:r>
      <w:r w:rsidR="007C0F23" w:rsidRPr="00AD6D7B">
        <w:rPr>
          <w:color w:val="000000"/>
          <w:spacing w:val="2"/>
          <w:sz w:val="22"/>
          <w:szCs w:val="22"/>
        </w:rPr>
        <w:t xml:space="preserve">particular class of service. The Terms and Conditions and current Operating Conditions are </w:t>
      </w:r>
      <w:r w:rsidRPr="00AD6D7B">
        <w:rPr>
          <w:color w:val="000000"/>
          <w:spacing w:val="2"/>
          <w:sz w:val="22"/>
          <w:szCs w:val="22"/>
        </w:rPr>
        <w:t xml:space="preserve">attached </w:t>
      </w:r>
      <w:r w:rsidR="007C0F23" w:rsidRPr="00AD6D7B">
        <w:rPr>
          <w:color w:val="000000"/>
          <w:spacing w:val="2"/>
          <w:sz w:val="22"/>
          <w:szCs w:val="22"/>
        </w:rPr>
        <w:t xml:space="preserve">hereto </w:t>
      </w:r>
      <w:r w:rsidRPr="00AD6D7B">
        <w:rPr>
          <w:color w:val="000000"/>
          <w:spacing w:val="2"/>
          <w:sz w:val="22"/>
          <w:szCs w:val="22"/>
        </w:rPr>
        <w:t>and incorporated here</w:t>
      </w:r>
      <w:r w:rsidR="007C0F23" w:rsidRPr="00AD6D7B">
        <w:rPr>
          <w:color w:val="000000"/>
          <w:spacing w:val="2"/>
          <w:sz w:val="22"/>
          <w:szCs w:val="22"/>
        </w:rPr>
        <w:t>in</w:t>
      </w:r>
      <w:r w:rsidR="00307DF1">
        <w:rPr>
          <w:color w:val="000000"/>
          <w:spacing w:val="2"/>
          <w:sz w:val="22"/>
          <w:szCs w:val="22"/>
        </w:rPr>
        <w:t>. T</w:t>
      </w:r>
      <w:r w:rsidRPr="00AD6D7B">
        <w:rPr>
          <w:color w:val="000000"/>
          <w:spacing w:val="2"/>
          <w:sz w:val="22"/>
          <w:szCs w:val="22"/>
        </w:rPr>
        <w:t xml:space="preserve">ogether </w:t>
      </w:r>
      <w:r w:rsidR="007C0F23" w:rsidRPr="00AD6D7B">
        <w:rPr>
          <w:color w:val="000000"/>
          <w:spacing w:val="2"/>
          <w:sz w:val="22"/>
          <w:szCs w:val="22"/>
        </w:rPr>
        <w:t xml:space="preserve">with </w:t>
      </w:r>
      <w:r w:rsidRPr="00AD6D7B">
        <w:rPr>
          <w:color w:val="000000"/>
          <w:spacing w:val="2"/>
          <w:sz w:val="22"/>
          <w:szCs w:val="22"/>
        </w:rPr>
        <w:t xml:space="preserve">this Operating Agreement, the </w:t>
      </w:r>
      <w:r w:rsidR="007C0F23" w:rsidRPr="00AD6D7B">
        <w:rPr>
          <w:color w:val="000000"/>
          <w:spacing w:val="1"/>
          <w:sz w:val="22"/>
          <w:szCs w:val="22"/>
        </w:rPr>
        <w:t>T</w:t>
      </w:r>
      <w:r w:rsidRPr="00AD6D7B">
        <w:rPr>
          <w:color w:val="000000"/>
          <w:spacing w:val="1"/>
          <w:sz w:val="22"/>
          <w:szCs w:val="22"/>
        </w:rPr>
        <w:t xml:space="preserve">erms and </w:t>
      </w:r>
      <w:r w:rsidR="007C0F23" w:rsidRPr="00AD6D7B">
        <w:rPr>
          <w:color w:val="000000"/>
          <w:spacing w:val="1"/>
          <w:sz w:val="22"/>
          <w:szCs w:val="22"/>
        </w:rPr>
        <w:t>C</w:t>
      </w:r>
      <w:r w:rsidRPr="00AD6D7B">
        <w:rPr>
          <w:color w:val="000000"/>
          <w:spacing w:val="1"/>
          <w:sz w:val="22"/>
          <w:szCs w:val="22"/>
        </w:rPr>
        <w:t>onditions</w:t>
      </w:r>
      <w:r w:rsidR="00307DF1">
        <w:rPr>
          <w:color w:val="000000"/>
          <w:spacing w:val="1"/>
          <w:sz w:val="22"/>
          <w:szCs w:val="22"/>
        </w:rPr>
        <w:t xml:space="preserve"> and</w:t>
      </w:r>
      <w:r w:rsidRPr="00AD6D7B">
        <w:rPr>
          <w:color w:val="000000"/>
          <w:spacing w:val="1"/>
          <w:sz w:val="22"/>
          <w:szCs w:val="22"/>
        </w:rPr>
        <w:t xml:space="preserve"> </w:t>
      </w:r>
      <w:r w:rsidR="007C0F23" w:rsidRPr="00AD6D7B">
        <w:rPr>
          <w:color w:val="000000"/>
          <w:spacing w:val="1"/>
          <w:sz w:val="22"/>
          <w:szCs w:val="22"/>
        </w:rPr>
        <w:t>O</w:t>
      </w:r>
      <w:r w:rsidRPr="00AD6D7B">
        <w:rPr>
          <w:color w:val="000000"/>
          <w:spacing w:val="1"/>
          <w:sz w:val="22"/>
          <w:szCs w:val="22"/>
        </w:rPr>
        <w:t xml:space="preserve">perating </w:t>
      </w:r>
      <w:r w:rsidR="007C0F23" w:rsidRPr="00AD6D7B">
        <w:rPr>
          <w:color w:val="000000"/>
          <w:spacing w:val="1"/>
          <w:sz w:val="22"/>
          <w:szCs w:val="22"/>
        </w:rPr>
        <w:t>I</w:t>
      </w:r>
      <w:r w:rsidRPr="00AD6D7B">
        <w:rPr>
          <w:color w:val="000000"/>
          <w:spacing w:val="1"/>
          <w:sz w:val="22"/>
          <w:szCs w:val="22"/>
        </w:rPr>
        <w:t xml:space="preserve">nstructions are called the </w:t>
      </w:r>
      <w:r w:rsidR="00E0394F">
        <w:rPr>
          <w:color w:val="000000"/>
          <w:spacing w:val="1"/>
          <w:sz w:val="22"/>
          <w:szCs w:val="22"/>
        </w:rPr>
        <w:t>“</w:t>
      </w:r>
      <w:r w:rsidRPr="00AD6D7B">
        <w:rPr>
          <w:color w:val="000000"/>
          <w:spacing w:val="1"/>
          <w:sz w:val="22"/>
          <w:szCs w:val="22"/>
        </w:rPr>
        <w:t>Agreement</w:t>
      </w:r>
      <w:r w:rsidR="00784E6A">
        <w:rPr>
          <w:color w:val="000000"/>
          <w:spacing w:val="1"/>
          <w:sz w:val="22"/>
          <w:szCs w:val="22"/>
        </w:rPr>
        <w:t>.</w:t>
      </w:r>
      <w:r w:rsidR="00E0394F">
        <w:rPr>
          <w:color w:val="000000"/>
          <w:spacing w:val="1"/>
          <w:sz w:val="22"/>
          <w:szCs w:val="22"/>
        </w:rPr>
        <w:t>”</w:t>
      </w:r>
    </w:p>
    <w:p w14:paraId="0052C40B" w14:textId="77777777" w:rsidR="00307DF1" w:rsidRPr="00AD6D7B" w:rsidRDefault="004A47FD" w:rsidP="0099399A">
      <w:pPr>
        <w:pStyle w:val="MediumGrid1-Accent21"/>
        <w:widowControl/>
        <w:numPr>
          <w:ilvl w:val="0"/>
          <w:numId w:val="6"/>
        </w:numPr>
        <w:shd w:val="clear" w:color="auto" w:fill="FFFFFF"/>
        <w:spacing w:after="120" w:line="250" w:lineRule="exact"/>
        <w:ind w:left="734"/>
        <w:contextualSpacing w:val="0"/>
        <w:jc w:val="both"/>
      </w:pPr>
      <w:r w:rsidRPr="00AD6D7B">
        <w:rPr>
          <w:color w:val="000000"/>
          <w:spacing w:val="1"/>
          <w:sz w:val="22"/>
          <w:szCs w:val="22"/>
        </w:rPr>
        <w:t xml:space="preserve">Operator shall </w:t>
      </w:r>
      <w:r w:rsidR="00307DF1">
        <w:rPr>
          <w:color w:val="000000"/>
          <w:spacing w:val="1"/>
          <w:sz w:val="22"/>
          <w:szCs w:val="22"/>
        </w:rPr>
        <w:t xml:space="preserve">also </w:t>
      </w:r>
      <w:r w:rsidRPr="00AD6D7B">
        <w:rPr>
          <w:color w:val="000000"/>
          <w:spacing w:val="1"/>
          <w:sz w:val="22"/>
          <w:szCs w:val="22"/>
        </w:rPr>
        <w:t>comply with the then-current</w:t>
      </w:r>
      <w:r w:rsidR="00704377" w:rsidRPr="00AD6D7B">
        <w:rPr>
          <w:color w:val="000000"/>
          <w:spacing w:val="1"/>
          <w:sz w:val="22"/>
          <w:szCs w:val="22"/>
        </w:rPr>
        <w:t xml:space="preserve"> Port </w:t>
      </w:r>
      <w:r w:rsidR="00704377" w:rsidRPr="00AD6D7B">
        <w:rPr>
          <w:color w:val="000000"/>
          <w:spacing w:val="4"/>
          <w:sz w:val="22"/>
          <w:szCs w:val="22"/>
        </w:rPr>
        <w:t xml:space="preserve">tariffs, </w:t>
      </w:r>
      <w:r w:rsidRPr="00AD6D7B">
        <w:rPr>
          <w:color w:val="000000"/>
          <w:spacing w:val="4"/>
          <w:sz w:val="22"/>
          <w:szCs w:val="22"/>
        </w:rPr>
        <w:t>r</w:t>
      </w:r>
      <w:r w:rsidR="00704377" w:rsidRPr="00AD6D7B">
        <w:rPr>
          <w:color w:val="000000"/>
          <w:spacing w:val="4"/>
          <w:sz w:val="22"/>
          <w:szCs w:val="22"/>
        </w:rPr>
        <w:t xml:space="preserve">ules and </w:t>
      </w:r>
      <w:r w:rsidRPr="00AD6D7B">
        <w:rPr>
          <w:color w:val="000000"/>
          <w:spacing w:val="4"/>
          <w:sz w:val="22"/>
          <w:szCs w:val="22"/>
        </w:rPr>
        <w:t>r</w:t>
      </w:r>
      <w:r w:rsidR="00704377" w:rsidRPr="00AD6D7B">
        <w:rPr>
          <w:color w:val="000000"/>
          <w:spacing w:val="4"/>
          <w:sz w:val="22"/>
          <w:szCs w:val="22"/>
        </w:rPr>
        <w:t xml:space="preserve">egulations, and </w:t>
      </w:r>
      <w:r w:rsidRPr="00AD6D7B">
        <w:rPr>
          <w:color w:val="000000"/>
          <w:spacing w:val="4"/>
          <w:sz w:val="22"/>
          <w:szCs w:val="22"/>
        </w:rPr>
        <w:t>p</w:t>
      </w:r>
      <w:r w:rsidR="00704377" w:rsidRPr="00AD6D7B">
        <w:rPr>
          <w:color w:val="000000"/>
          <w:spacing w:val="4"/>
          <w:sz w:val="22"/>
          <w:szCs w:val="22"/>
        </w:rPr>
        <w:t xml:space="preserve">rocedures and </w:t>
      </w:r>
      <w:r w:rsidRPr="00AD6D7B">
        <w:rPr>
          <w:color w:val="000000"/>
          <w:spacing w:val="4"/>
          <w:sz w:val="22"/>
          <w:szCs w:val="22"/>
        </w:rPr>
        <w:t>d</w:t>
      </w:r>
      <w:r w:rsidR="00704377" w:rsidRPr="00AD6D7B">
        <w:rPr>
          <w:color w:val="000000"/>
          <w:spacing w:val="4"/>
          <w:sz w:val="22"/>
          <w:szCs w:val="22"/>
        </w:rPr>
        <w:t xml:space="preserve">irectives pertaining to the operation of </w:t>
      </w:r>
      <w:r w:rsidR="00704377" w:rsidRPr="00AD6D7B">
        <w:rPr>
          <w:color w:val="000000"/>
          <w:sz w:val="22"/>
          <w:szCs w:val="22"/>
        </w:rPr>
        <w:t>vehicles</w:t>
      </w:r>
      <w:r w:rsidRPr="00AD6D7B">
        <w:rPr>
          <w:color w:val="000000"/>
          <w:sz w:val="22"/>
          <w:szCs w:val="22"/>
        </w:rPr>
        <w:t xml:space="preserve"> at </w:t>
      </w:r>
      <w:r w:rsidR="00565F0E">
        <w:rPr>
          <w:color w:val="000000"/>
          <w:sz w:val="22"/>
          <w:szCs w:val="22"/>
        </w:rPr>
        <w:t>the Airport</w:t>
      </w:r>
      <w:r w:rsidRPr="00AD6D7B">
        <w:rPr>
          <w:color w:val="000000"/>
          <w:sz w:val="22"/>
          <w:szCs w:val="22"/>
        </w:rPr>
        <w:t>.</w:t>
      </w:r>
      <w:r w:rsidR="00704377" w:rsidRPr="00AD6D7B">
        <w:rPr>
          <w:color w:val="000000"/>
          <w:spacing w:val="2"/>
          <w:sz w:val="22"/>
          <w:szCs w:val="22"/>
        </w:rPr>
        <w:t xml:space="preserve"> </w:t>
      </w:r>
      <w:r w:rsidR="00B9236E">
        <w:rPr>
          <w:color w:val="000000"/>
          <w:spacing w:val="2"/>
          <w:sz w:val="22"/>
          <w:szCs w:val="22"/>
        </w:rPr>
        <w:t>Operator may obtain c</w:t>
      </w:r>
      <w:r w:rsidRPr="00AD6D7B">
        <w:rPr>
          <w:color w:val="000000"/>
          <w:spacing w:val="2"/>
          <w:sz w:val="22"/>
          <w:szCs w:val="22"/>
        </w:rPr>
        <w:t>opies of the</w:t>
      </w:r>
      <w:r w:rsidR="00704377" w:rsidRPr="00AD6D7B">
        <w:rPr>
          <w:color w:val="000000"/>
          <w:spacing w:val="2"/>
          <w:sz w:val="22"/>
          <w:szCs w:val="22"/>
        </w:rPr>
        <w:t xml:space="preserve"> </w:t>
      </w:r>
      <w:r w:rsidR="00B9236E">
        <w:rPr>
          <w:color w:val="000000"/>
          <w:spacing w:val="2"/>
          <w:sz w:val="22"/>
          <w:szCs w:val="22"/>
        </w:rPr>
        <w:t xml:space="preserve">current </w:t>
      </w:r>
      <w:r w:rsidR="00704377" w:rsidRPr="00AD6D7B">
        <w:rPr>
          <w:color w:val="000000"/>
          <w:spacing w:val="2"/>
          <w:sz w:val="22"/>
          <w:szCs w:val="22"/>
        </w:rPr>
        <w:t xml:space="preserve">Operating Instructions, </w:t>
      </w:r>
      <w:r w:rsidR="00307DF1">
        <w:rPr>
          <w:color w:val="000000"/>
          <w:spacing w:val="2"/>
          <w:sz w:val="22"/>
          <w:szCs w:val="22"/>
        </w:rPr>
        <w:t>t</w:t>
      </w:r>
      <w:r w:rsidRPr="00AD6D7B">
        <w:rPr>
          <w:color w:val="000000"/>
          <w:spacing w:val="2"/>
          <w:sz w:val="22"/>
          <w:szCs w:val="22"/>
        </w:rPr>
        <w:t>ariff</w:t>
      </w:r>
      <w:r w:rsidR="00307DF1">
        <w:rPr>
          <w:color w:val="000000"/>
          <w:spacing w:val="2"/>
          <w:sz w:val="22"/>
          <w:szCs w:val="22"/>
        </w:rPr>
        <w:t>s</w:t>
      </w:r>
      <w:r w:rsidRPr="00AD6D7B">
        <w:rPr>
          <w:color w:val="000000"/>
          <w:spacing w:val="2"/>
          <w:sz w:val="22"/>
          <w:szCs w:val="22"/>
        </w:rPr>
        <w:t xml:space="preserve">, </w:t>
      </w:r>
      <w:r w:rsidR="00307DF1">
        <w:rPr>
          <w:color w:val="000000"/>
          <w:spacing w:val="2"/>
          <w:sz w:val="22"/>
          <w:szCs w:val="22"/>
        </w:rPr>
        <w:t>r</w:t>
      </w:r>
      <w:r w:rsidR="00704377" w:rsidRPr="00AD6D7B">
        <w:rPr>
          <w:color w:val="000000"/>
          <w:spacing w:val="2"/>
          <w:sz w:val="22"/>
          <w:szCs w:val="22"/>
        </w:rPr>
        <w:t xml:space="preserve">ules and </w:t>
      </w:r>
      <w:r w:rsidR="00307DF1">
        <w:rPr>
          <w:color w:val="000000"/>
          <w:spacing w:val="2"/>
          <w:sz w:val="22"/>
          <w:szCs w:val="22"/>
        </w:rPr>
        <w:t>r</w:t>
      </w:r>
      <w:r w:rsidR="00704377" w:rsidRPr="00AD6D7B">
        <w:rPr>
          <w:color w:val="000000"/>
          <w:spacing w:val="2"/>
          <w:sz w:val="22"/>
          <w:szCs w:val="22"/>
        </w:rPr>
        <w:t xml:space="preserve">egulations, </w:t>
      </w:r>
      <w:r w:rsidRPr="00AD6D7B">
        <w:rPr>
          <w:color w:val="000000"/>
          <w:spacing w:val="2"/>
          <w:sz w:val="22"/>
          <w:szCs w:val="22"/>
        </w:rPr>
        <w:t xml:space="preserve">and </w:t>
      </w:r>
      <w:r w:rsidR="00307DF1">
        <w:rPr>
          <w:color w:val="000000"/>
          <w:spacing w:val="2"/>
          <w:sz w:val="22"/>
          <w:szCs w:val="22"/>
        </w:rPr>
        <w:t>p</w:t>
      </w:r>
      <w:r w:rsidR="00704377" w:rsidRPr="00AD6D7B">
        <w:rPr>
          <w:color w:val="000000"/>
          <w:spacing w:val="2"/>
          <w:sz w:val="22"/>
          <w:szCs w:val="22"/>
        </w:rPr>
        <w:t xml:space="preserve">rocedures and </w:t>
      </w:r>
      <w:r w:rsidR="00307DF1">
        <w:rPr>
          <w:color w:val="000000"/>
          <w:spacing w:val="4"/>
          <w:sz w:val="22"/>
          <w:szCs w:val="22"/>
        </w:rPr>
        <w:t>d</w:t>
      </w:r>
      <w:r w:rsidR="00704377" w:rsidRPr="00AD6D7B">
        <w:rPr>
          <w:color w:val="000000"/>
          <w:spacing w:val="4"/>
          <w:sz w:val="22"/>
          <w:szCs w:val="22"/>
        </w:rPr>
        <w:t>irective</w:t>
      </w:r>
      <w:r w:rsidR="00B9236E">
        <w:rPr>
          <w:color w:val="000000"/>
          <w:spacing w:val="4"/>
          <w:sz w:val="22"/>
          <w:szCs w:val="22"/>
        </w:rPr>
        <w:t>s from</w:t>
      </w:r>
      <w:r w:rsidR="00704377" w:rsidRPr="00AD6D7B">
        <w:rPr>
          <w:color w:val="000000"/>
          <w:spacing w:val="4"/>
          <w:sz w:val="22"/>
          <w:szCs w:val="22"/>
        </w:rPr>
        <w:t xml:space="preserve"> the Ground Transportation Information </w:t>
      </w:r>
      <w:r w:rsidR="00704377" w:rsidRPr="00AD6D7B">
        <w:rPr>
          <w:color w:val="000000"/>
          <w:spacing w:val="3"/>
          <w:sz w:val="22"/>
          <w:szCs w:val="22"/>
        </w:rPr>
        <w:t xml:space="preserve">Booth at </w:t>
      </w:r>
      <w:r w:rsidR="00957649">
        <w:rPr>
          <w:color w:val="000000"/>
          <w:spacing w:val="3"/>
          <w:sz w:val="22"/>
          <w:szCs w:val="22"/>
        </w:rPr>
        <w:t>the Airport</w:t>
      </w:r>
      <w:r w:rsidR="00704377" w:rsidRPr="00AD6D7B">
        <w:rPr>
          <w:color w:val="000000"/>
          <w:spacing w:val="3"/>
          <w:sz w:val="22"/>
          <w:szCs w:val="22"/>
        </w:rPr>
        <w:t>.</w:t>
      </w:r>
    </w:p>
    <w:p w14:paraId="02379857" w14:textId="77777777" w:rsidR="00704377" w:rsidRPr="00924085" w:rsidRDefault="00704377" w:rsidP="0099399A">
      <w:pPr>
        <w:pStyle w:val="MediumGrid1-Accent21"/>
        <w:widowControl/>
        <w:numPr>
          <w:ilvl w:val="0"/>
          <w:numId w:val="6"/>
        </w:numPr>
        <w:shd w:val="clear" w:color="auto" w:fill="FFFFFF"/>
        <w:spacing w:after="120" w:line="250" w:lineRule="exact"/>
        <w:ind w:left="734"/>
        <w:contextualSpacing w:val="0"/>
        <w:jc w:val="both"/>
      </w:pPr>
      <w:r w:rsidRPr="00AD6D7B">
        <w:rPr>
          <w:color w:val="000000"/>
          <w:spacing w:val="3"/>
          <w:sz w:val="22"/>
          <w:szCs w:val="22"/>
        </w:rPr>
        <w:t xml:space="preserve">Violation of </w:t>
      </w:r>
      <w:r w:rsidR="004A47FD" w:rsidRPr="00AD6D7B">
        <w:rPr>
          <w:color w:val="000000"/>
          <w:spacing w:val="3"/>
          <w:sz w:val="22"/>
          <w:szCs w:val="22"/>
        </w:rPr>
        <w:t xml:space="preserve">any of </w:t>
      </w:r>
      <w:r w:rsidRPr="00AD6D7B">
        <w:rPr>
          <w:color w:val="000000"/>
          <w:spacing w:val="3"/>
          <w:sz w:val="22"/>
          <w:szCs w:val="22"/>
        </w:rPr>
        <w:t xml:space="preserve">the above may result in monetary fines and/or suspension and/or revocation of the </w:t>
      </w:r>
      <w:r w:rsidRPr="00AD6D7B">
        <w:rPr>
          <w:color w:val="000000"/>
          <w:sz w:val="22"/>
          <w:szCs w:val="22"/>
        </w:rPr>
        <w:t>Agreement and any and all permits.</w:t>
      </w:r>
    </w:p>
    <w:p w14:paraId="29DBF9E1" w14:textId="77777777" w:rsidR="00924085" w:rsidRDefault="00924085" w:rsidP="00BF63D9">
      <w:pPr>
        <w:pStyle w:val="MediumGrid1-Accent21"/>
        <w:widowControl/>
        <w:shd w:val="clear" w:color="auto" w:fill="FFFFFF"/>
        <w:spacing w:before="254" w:line="250" w:lineRule="exact"/>
        <w:ind w:left="0"/>
        <w:jc w:val="both"/>
        <w:rPr>
          <w:color w:val="000000"/>
          <w:sz w:val="22"/>
          <w:szCs w:val="22"/>
        </w:rPr>
      </w:pPr>
    </w:p>
    <w:p w14:paraId="770DFE65" w14:textId="77777777" w:rsidR="00924085" w:rsidRDefault="00924085" w:rsidP="00F061C7">
      <w:pPr>
        <w:pStyle w:val="MediumGrid1-Accent21"/>
        <w:widowControl/>
        <w:shd w:val="clear" w:color="auto" w:fill="FFFFFF"/>
        <w:tabs>
          <w:tab w:val="left" w:pos="5040"/>
          <w:tab w:val="left" w:pos="5400"/>
          <w:tab w:val="right" w:pos="10350"/>
        </w:tabs>
        <w:spacing w:after="120" w:line="250" w:lineRule="exact"/>
        <w:ind w:left="0"/>
        <w:contextualSpacing w:val="0"/>
        <w:jc w:val="both"/>
        <w:rPr>
          <w:color w:val="000000"/>
          <w:sz w:val="22"/>
          <w:szCs w:val="22"/>
          <w:u w:val="single"/>
        </w:rPr>
      </w:pPr>
      <w:r>
        <w:rPr>
          <w:color w:val="000000"/>
          <w:sz w:val="22"/>
          <w:szCs w:val="22"/>
        </w:rPr>
        <w:t>Date:</w:t>
      </w:r>
      <w:r>
        <w:rPr>
          <w:color w:val="000000"/>
          <w:sz w:val="22"/>
          <w:szCs w:val="22"/>
          <w:u w:val="single"/>
        </w:rPr>
        <w:tab/>
      </w:r>
      <w:r>
        <w:rPr>
          <w:color w:val="000000"/>
          <w:sz w:val="22"/>
          <w:szCs w:val="22"/>
        </w:rPr>
        <w:tab/>
        <w:t>Date:</w:t>
      </w:r>
      <w:r>
        <w:rPr>
          <w:color w:val="000000"/>
          <w:sz w:val="22"/>
          <w:szCs w:val="22"/>
          <w:u w:val="single"/>
        </w:rPr>
        <w:tab/>
      </w:r>
    </w:p>
    <w:p w14:paraId="71E8FB8E" w14:textId="77777777" w:rsidR="00924085" w:rsidRPr="0088650B" w:rsidRDefault="00924085" w:rsidP="00B70718">
      <w:pPr>
        <w:pStyle w:val="MediumGrid1-Accent21"/>
        <w:widowControl/>
        <w:shd w:val="clear" w:color="auto" w:fill="FFFFFF"/>
        <w:tabs>
          <w:tab w:val="left" w:pos="5040"/>
          <w:tab w:val="left" w:pos="5400"/>
          <w:tab w:val="right" w:pos="10350"/>
        </w:tabs>
        <w:spacing w:before="240" w:after="120" w:line="250" w:lineRule="exact"/>
        <w:ind w:left="0"/>
        <w:contextualSpacing w:val="0"/>
        <w:jc w:val="both"/>
        <w:rPr>
          <w:color w:val="000000"/>
          <w:sz w:val="28"/>
          <w:szCs w:val="28"/>
        </w:rPr>
      </w:pPr>
      <w:r>
        <w:rPr>
          <w:color w:val="000000"/>
          <w:sz w:val="22"/>
          <w:szCs w:val="22"/>
        </w:rPr>
        <w:t>Operator:</w:t>
      </w:r>
      <w:r>
        <w:rPr>
          <w:color w:val="000000"/>
          <w:sz w:val="22"/>
          <w:szCs w:val="22"/>
          <w:u w:val="single"/>
        </w:rPr>
        <w:tab/>
      </w:r>
      <w:r>
        <w:rPr>
          <w:color w:val="000000"/>
          <w:sz w:val="22"/>
          <w:szCs w:val="22"/>
        </w:rPr>
        <w:tab/>
      </w:r>
      <w:r w:rsidRPr="0088650B">
        <w:rPr>
          <w:color w:val="000000"/>
          <w:sz w:val="28"/>
          <w:szCs w:val="28"/>
        </w:rPr>
        <w:t>PORT OF SEATTLE</w:t>
      </w:r>
    </w:p>
    <w:p w14:paraId="41EF45F1" w14:textId="77777777" w:rsidR="00924085" w:rsidRDefault="0088650B" w:rsidP="00B70718">
      <w:pPr>
        <w:pStyle w:val="MediumGrid1-Accent21"/>
        <w:widowControl/>
        <w:shd w:val="clear" w:color="auto" w:fill="FFFFFF"/>
        <w:tabs>
          <w:tab w:val="left" w:pos="5040"/>
          <w:tab w:val="left" w:pos="5400"/>
          <w:tab w:val="right" w:pos="10350"/>
        </w:tabs>
        <w:spacing w:before="240" w:after="120" w:line="250" w:lineRule="exact"/>
        <w:ind w:left="0"/>
        <w:contextualSpacing w:val="0"/>
        <w:jc w:val="both"/>
        <w:rPr>
          <w:color w:val="000000"/>
          <w:sz w:val="22"/>
          <w:szCs w:val="22"/>
        </w:rPr>
      </w:pPr>
      <w:r>
        <w:rPr>
          <w:color w:val="000000"/>
          <w:sz w:val="22"/>
          <w:szCs w:val="22"/>
        </w:rPr>
        <w:t>S</w:t>
      </w:r>
      <w:r w:rsidR="00924085">
        <w:rPr>
          <w:color w:val="000000"/>
          <w:sz w:val="22"/>
          <w:szCs w:val="22"/>
        </w:rPr>
        <w:t>ignature:</w:t>
      </w:r>
      <w:r w:rsidR="00924085">
        <w:rPr>
          <w:color w:val="000000"/>
          <w:sz w:val="22"/>
          <w:szCs w:val="22"/>
          <w:u w:val="single"/>
        </w:rPr>
        <w:tab/>
      </w:r>
      <w:r w:rsidR="00924085">
        <w:rPr>
          <w:color w:val="000000"/>
          <w:sz w:val="22"/>
          <w:szCs w:val="22"/>
        </w:rPr>
        <w:tab/>
        <w:t>Signature:</w:t>
      </w:r>
      <w:r w:rsidR="00924085">
        <w:rPr>
          <w:color w:val="000000"/>
          <w:sz w:val="22"/>
          <w:szCs w:val="22"/>
          <w:u w:val="single"/>
        </w:rPr>
        <w:tab/>
      </w:r>
    </w:p>
    <w:p w14:paraId="135B0D90" w14:textId="1D356E44" w:rsidR="0088650B" w:rsidRDefault="00924085" w:rsidP="00F061C7">
      <w:pPr>
        <w:pStyle w:val="MediumGrid1-Accent21"/>
        <w:widowControl/>
        <w:shd w:val="clear" w:color="auto" w:fill="FFFFFF"/>
        <w:tabs>
          <w:tab w:val="left" w:pos="5040"/>
          <w:tab w:val="left" w:pos="5400"/>
          <w:tab w:val="right" w:pos="10350"/>
        </w:tabs>
        <w:spacing w:after="120" w:line="250" w:lineRule="exact"/>
        <w:ind w:left="0"/>
        <w:contextualSpacing w:val="0"/>
        <w:jc w:val="both"/>
        <w:rPr>
          <w:color w:val="000000"/>
          <w:sz w:val="22"/>
          <w:szCs w:val="22"/>
        </w:rPr>
      </w:pPr>
      <w:r>
        <w:rPr>
          <w:color w:val="000000"/>
          <w:sz w:val="22"/>
          <w:szCs w:val="22"/>
        </w:rPr>
        <w:t>Name/Title:</w:t>
      </w:r>
      <w:r>
        <w:rPr>
          <w:color w:val="000000"/>
          <w:sz w:val="22"/>
          <w:szCs w:val="22"/>
          <w:u w:val="single"/>
        </w:rPr>
        <w:tab/>
      </w:r>
      <w:r>
        <w:rPr>
          <w:color w:val="000000"/>
          <w:sz w:val="22"/>
          <w:szCs w:val="22"/>
        </w:rPr>
        <w:tab/>
        <w:t>Name/Title:</w:t>
      </w:r>
      <w:r w:rsidR="0088650B">
        <w:rPr>
          <w:color w:val="000000"/>
          <w:sz w:val="22"/>
          <w:szCs w:val="22"/>
          <w:u w:val="single"/>
        </w:rPr>
        <w:tab/>
      </w:r>
    </w:p>
    <w:p w14:paraId="27240D14" w14:textId="25D3E220" w:rsidR="0088650B" w:rsidRDefault="00C92052" w:rsidP="00BF63D9">
      <w:pPr>
        <w:pStyle w:val="MediumGrid1-Accent21"/>
        <w:widowControl/>
        <w:shd w:val="clear" w:color="auto" w:fill="FFFFFF"/>
        <w:tabs>
          <w:tab w:val="left" w:pos="5040"/>
          <w:tab w:val="left" w:pos="5400"/>
          <w:tab w:val="right" w:pos="10710"/>
        </w:tabs>
        <w:spacing w:after="120" w:line="250" w:lineRule="exact"/>
        <w:ind w:left="0"/>
        <w:contextualSpacing w:val="0"/>
        <w:jc w:val="both"/>
        <w:rPr>
          <w:color w:val="000000"/>
          <w:sz w:val="22"/>
          <w:szCs w:val="22"/>
          <w:u w:val="single"/>
        </w:rPr>
      </w:pPr>
      <w:r>
        <w:rPr>
          <w:noProof/>
          <w:color w:val="000000"/>
          <w:sz w:val="22"/>
          <w:szCs w:val="22"/>
        </w:rPr>
        <mc:AlternateContent>
          <mc:Choice Requires="wps">
            <w:drawing>
              <wp:anchor distT="0" distB="0" distL="114300" distR="114300" simplePos="0" relativeHeight="251659264" behindDoc="0" locked="0" layoutInCell="1" allowOverlap="1" wp14:anchorId="35C3E5B6" wp14:editId="68FD54A9">
                <wp:simplePos x="0" y="0"/>
                <wp:positionH relativeFrom="column">
                  <wp:posOffset>3365500</wp:posOffset>
                </wp:positionH>
                <wp:positionV relativeFrom="paragraph">
                  <wp:posOffset>33020</wp:posOffset>
                </wp:positionV>
                <wp:extent cx="3238500" cy="9144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3238500" cy="914400"/>
                        </a:xfrm>
                        <a:prstGeom prst="rect">
                          <a:avLst/>
                        </a:prstGeom>
                        <a:noFill/>
                        <a:ln w="127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82340E" w14:textId="2694D61B" w:rsidR="00742ED5" w:rsidRPr="00B7284A" w:rsidRDefault="00742ED5" w:rsidP="00C92052">
                            <w:pPr>
                              <w:widowControl/>
                              <w:shd w:val="clear" w:color="auto" w:fill="FFFFFF"/>
                              <w:tabs>
                                <w:tab w:val="left" w:pos="900"/>
                              </w:tabs>
                              <w:spacing w:line="254" w:lineRule="exact"/>
                            </w:pPr>
                            <w:r>
                              <w:rPr>
                                <w:color w:val="000000"/>
                                <w:sz w:val="22"/>
                                <w:szCs w:val="22"/>
                              </w:rPr>
                              <w:t>Address:</w:t>
                            </w:r>
                            <w:r>
                              <w:rPr>
                                <w:color w:val="000000"/>
                                <w:sz w:val="22"/>
                                <w:szCs w:val="22"/>
                              </w:rPr>
                              <w:tab/>
                            </w:r>
                            <w:r w:rsidRPr="00B7284A">
                              <w:rPr>
                                <w:color w:val="000000"/>
                                <w:sz w:val="22"/>
                                <w:szCs w:val="22"/>
                              </w:rPr>
                              <w:t>Landside Operations</w:t>
                            </w:r>
                          </w:p>
                          <w:p w14:paraId="173044A1"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Seattle-Tacoma International Airport</w:t>
                            </w:r>
                          </w:p>
                          <w:p w14:paraId="2EE39F7F"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17801 International Boulevard</w:t>
                            </w:r>
                          </w:p>
                          <w:p w14:paraId="0A33D400"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P.O. Box 68727</w:t>
                            </w:r>
                          </w:p>
                          <w:p w14:paraId="1EDFBCF2" w14:textId="0158BD66" w:rsidR="00742ED5" w:rsidRPr="00C92052" w:rsidRDefault="00742ED5" w:rsidP="00C92052">
                            <w:pPr>
                              <w:widowControl/>
                              <w:shd w:val="clear" w:color="auto" w:fill="FFFFFF"/>
                              <w:spacing w:line="254" w:lineRule="exact"/>
                              <w:ind w:firstLine="900"/>
                              <w:rPr>
                                <w:color w:val="000000"/>
                                <w:sz w:val="22"/>
                                <w:szCs w:val="22"/>
                              </w:rPr>
                            </w:pPr>
                            <w:r w:rsidRPr="00B7284A">
                              <w:rPr>
                                <w:color w:val="000000"/>
                                <w:sz w:val="22"/>
                                <w:szCs w:val="22"/>
                              </w:rPr>
                              <w:t>Seattle, Washington 98168-0727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35C3E5B6" id="_x0000_t202" coordsize="21600,21600" o:spt="202" path="m0,0l0,21600,21600,21600,21600,0xe">
                <v:stroke joinstyle="miter"/>
                <v:path gradientshapeok="t" o:connecttype="rect"/>
              </v:shapetype>
              <v:shape id="Text_x0020_Box_x0020_6" o:spid="_x0000_s1026" type="#_x0000_t202" style="position:absolute;left:0;text-align:left;margin-left:265pt;margin-top:2.6pt;width:2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" filled="f" strokecolor="black [3213]" strokeweight="1pt">
                <v:textbox>
                  <w:txbxContent>
                    <w:p w14:paraId="7482340E" w14:textId="2694D61B" w:rsidR="00742ED5" w:rsidRPr="00B7284A" w:rsidRDefault="00742ED5" w:rsidP="00C92052">
                      <w:pPr>
                        <w:widowControl/>
                        <w:shd w:val="clear" w:color="auto" w:fill="FFFFFF"/>
                        <w:tabs>
                          <w:tab w:val="left" w:pos="900"/>
                        </w:tabs>
                        <w:spacing w:line="254" w:lineRule="exact"/>
                      </w:pPr>
                      <w:r>
                        <w:rPr>
                          <w:color w:val="000000"/>
                          <w:sz w:val="22"/>
                          <w:szCs w:val="22"/>
                        </w:rPr>
                        <w:t>Address:</w:t>
                      </w:r>
                      <w:r>
                        <w:rPr>
                          <w:color w:val="000000"/>
                          <w:sz w:val="22"/>
                          <w:szCs w:val="22"/>
                        </w:rPr>
                        <w:tab/>
                      </w:r>
                      <w:r w:rsidRPr="00B7284A">
                        <w:rPr>
                          <w:color w:val="000000"/>
                          <w:sz w:val="22"/>
                          <w:szCs w:val="22"/>
                        </w:rPr>
                        <w:t>Landside Operations</w:t>
                      </w:r>
                    </w:p>
                    <w:p w14:paraId="173044A1"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Seattle-Tacoma International Airport</w:t>
                      </w:r>
                    </w:p>
                    <w:p w14:paraId="2EE39F7F"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17801 International Boulevard</w:t>
                      </w:r>
                    </w:p>
                    <w:p w14:paraId="0A33D400" w14:textId="77777777" w:rsidR="00742ED5" w:rsidRDefault="00742ED5" w:rsidP="00C92052">
                      <w:pPr>
                        <w:widowControl/>
                        <w:shd w:val="clear" w:color="auto" w:fill="FFFFFF"/>
                        <w:spacing w:line="254" w:lineRule="exact"/>
                        <w:ind w:firstLine="900"/>
                        <w:rPr>
                          <w:color w:val="000000"/>
                          <w:sz w:val="22"/>
                          <w:szCs w:val="22"/>
                        </w:rPr>
                      </w:pPr>
                      <w:r w:rsidRPr="00B7284A">
                        <w:rPr>
                          <w:color w:val="000000"/>
                          <w:sz w:val="22"/>
                          <w:szCs w:val="22"/>
                        </w:rPr>
                        <w:t>P.O. Box 68727</w:t>
                      </w:r>
                    </w:p>
                    <w:p w14:paraId="1EDFBCF2" w14:textId="0158BD66" w:rsidR="00742ED5" w:rsidRPr="00C92052" w:rsidRDefault="00742ED5" w:rsidP="00C92052">
                      <w:pPr>
                        <w:widowControl/>
                        <w:shd w:val="clear" w:color="auto" w:fill="FFFFFF"/>
                        <w:spacing w:line="254" w:lineRule="exact"/>
                        <w:ind w:firstLine="900"/>
                        <w:rPr>
                          <w:color w:val="000000"/>
                          <w:sz w:val="22"/>
                          <w:szCs w:val="22"/>
                        </w:rPr>
                      </w:pPr>
                      <w:r w:rsidRPr="00B7284A">
                        <w:rPr>
                          <w:color w:val="000000"/>
                          <w:sz w:val="22"/>
                          <w:szCs w:val="22"/>
                        </w:rPr>
                        <w:t>Seattle, Washington 98168-0727</w:t>
                      </w:r>
                    </w:p>
                  </w:txbxContent>
                </v:textbox>
                <w10:wrap type="square"/>
              </v:shape>
            </w:pict>
          </mc:Fallback>
        </mc:AlternateContent>
      </w:r>
      <w:r w:rsidR="0088650B">
        <w:rPr>
          <w:color w:val="000000"/>
          <w:sz w:val="22"/>
          <w:szCs w:val="22"/>
        </w:rPr>
        <w:t>Address:</w:t>
      </w:r>
      <w:r w:rsidR="0088650B">
        <w:rPr>
          <w:color w:val="000000"/>
          <w:sz w:val="22"/>
          <w:szCs w:val="22"/>
          <w:u w:val="single"/>
        </w:rPr>
        <w:tab/>
      </w:r>
      <w:r w:rsidRPr="00C92052">
        <w:rPr>
          <w:color w:val="000000"/>
          <w:sz w:val="22"/>
          <w:szCs w:val="22"/>
        </w:rPr>
        <w:tab/>
      </w:r>
    </w:p>
    <w:p w14:paraId="2D1681D9" w14:textId="29E03221" w:rsidR="0088650B" w:rsidRPr="0088650B" w:rsidRDefault="0088650B" w:rsidP="00F061C7">
      <w:pPr>
        <w:pStyle w:val="MediumGrid1-Accent21"/>
        <w:widowControl/>
        <w:shd w:val="clear" w:color="auto" w:fill="FFFFFF"/>
        <w:tabs>
          <w:tab w:val="left" w:pos="5040"/>
          <w:tab w:val="left" w:pos="6570"/>
          <w:tab w:val="right" w:pos="10710"/>
        </w:tabs>
        <w:spacing w:after="120" w:line="250" w:lineRule="exact"/>
        <w:ind w:left="0"/>
        <w:contextualSpacing w:val="0"/>
        <w:jc w:val="both"/>
        <w:rPr>
          <w:color w:val="000000"/>
          <w:sz w:val="22"/>
          <w:szCs w:val="22"/>
        </w:rPr>
      </w:pPr>
      <w:r>
        <w:rPr>
          <w:color w:val="000000"/>
          <w:sz w:val="22"/>
          <w:szCs w:val="22"/>
          <w:u w:val="single"/>
        </w:rPr>
        <w:tab/>
      </w:r>
    </w:p>
    <w:p w14:paraId="5380238B" w14:textId="4885B9E3" w:rsidR="0088650B" w:rsidRDefault="0088650B" w:rsidP="00F061C7">
      <w:pPr>
        <w:pStyle w:val="MediumGrid1-Accent21"/>
        <w:widowControl/>
        <w:shd w:val="clear" w:color="auto" w:fill="FFFFFF"/>
        <w:tabs>
          <w:tab w:val="left" w:pos="5040"/>
          <w:tab w:val="left" w:pos="6480"/>
          <w:tab w:val="right" w:pos="10710"/>
        </w:tabs>
        <w:spacing w:after="120" w:line="250" w:lineRule="exact"/>
        <w:ind w:left="0"/>
        <w:contextualSpacing w:val="0"/>
        <w:jc w:val="both"/>
      </w:pPr>
      <w:r>
        <w:rPr>
          <w:color w:val="000000"/>
          <w:sz w:val="22"/>
          <w:szCs w:val="22"/>
        </w:rPr>
        <w:t>Phone Number:</w:t>
      </w:r>
      <w:r>
        <w:rPr>
          <w:color w:val="000000"/>
          <w:sz w:val="22"/>
          <w:szCs w:val="22"/>
          <w:u w:val="single"/>
        </w:rPr>
        <w:tab/>
      </w:r>
    </w:p>
    <w:p w14:paraId="46DF4C4B" w14:textId="77777777" w:rsidR="0099399A" w:rsidRDefault="0088650B" w:rsidP="00415246">
      <w:pPr>
        <w:pStyle w:val="MediumGrid1-Accent21"/>
        <w:widowControl/>
        <w:shd w:val="clear" w:color="auto" w:fill="FFFFFF"/>
        <w:tabs>
          <w:tab w:val="left" w:pos="5040"/>
          <w:tab w:val="left" w:pos="5400"/>
          <w:tab w:val="right" w:pos="10710"/>
        </w:tabs>
        <w:spacing w:after="120" w:line="250" w:lineRule="exact"/>
        <w:ind w:left="0"/>
        <w:contextualSpacing w:val="0"/>
        <w:jc w:val="both"/>
        <w:rPr>
          <w:color w:val="000000"/>
          <w:sz w:val="22"/>
          <w:szCs w:val="22"/>
          <w:u w:val="single"/>
        </w:rPr>
        <w:sectPr w:rsidR="0099399A" w:rsidSect="00450E31">
          <w:footerReference w:type="default" r:id="rId15"/>
          <w:pgSz w:w="12240" w:h="15840"/>
          <w:pgMar w:top="864" w:right="720" w:bottom="1440" w:left="1008" w:header="0" w:footer="720" w:gutter="0"/>
          <w:pgNumType w:start="1"/>
          <w:cols w:space="60"/>
          <w:noEndnote/>
          <w:docGrid w:linePitch="272"/>
        </w:sectPr>
      </w:pPr>
      <w:r>
        <w:rPr>
          <w:color w:val="000000"/>
          <w:sz w:val="22"/>
          <w:szCs w:val="22"/>
        </w:rPr>
        <w:t>Email Address:</w:t>
      </w:r>
      <w:r>
        <w:rPr>
          <w:color w:val="000000"/>
          <w:sz w:val="22"/>
          <w:szCs w:val="22"/>
          <w:u w:val="single"/>
        </w:rPr>
        <w:tab/>
      </w:r>
    </w:p>
    <w:p w14:paraId="3E543221" w14:textId="6D2F33B3" w:rsidR="00BF63D9" w:rsidRPr="00BF63D9" w:rsidRDefault="00BF63D9" w:rsidP="00415246">
      <w:pPr>
        <w:pStyle w:val="MediumGrid1-Accent21"/>
        <w:widowControl/>
        <w:shd w:val="clear" w:color="auto" w:fill="FFFFFF"/>
        <w:tabs>
          <w:tab w:val="left" w:pos="5040"/>
          <w:tab w:val="left" w:pos="5400"/>
          <w:tab w:val="right" w:pos="10710"/>
        </w:tabs>
        <w:spacing w:after="120" w:line="250" w:lineRule="exact"/>
        <w:ind w:left="0"/>
        <w:contextualSpacing w:val="0"/>
        <w:jc w:val="both"/>
        <w:rPr>
          <w:color w:val="000000"/>
          <w:sz w:val="22"/>
          <w:szCs w:val="22"/>
        </w:rPr>
      </w:pPr>
    </w:p>
    <w:p w14:paraId="3F13E4BE" w14:textId="77777777" w:rsidR="008534E2" w:rsidRDefault="008534E2" w:rsidP="00BF63D9">
      <w:pPr>
        <w:widowControl/>
        <w:shd w:val="clear" w:color="auto" w:fill="FFFFFF"/>
        <w:jc w:val="center"/>
        <w:outlineLvl w:val="0"/>
      </w:pPr>
      <w:r>
        <w:rPr>
          <w:b/>
          <w:bCs/>
          <w:color w:val="000000"/>
          <w:spacing w:val="1"/>
          <w:sz w:val="22"/>
          <w:szCs w:val="22"/>
          <w:u w:val="single"/>
        </w:rPr>
        <w:t>TERMS AND CONDITIONS OF OPERATING AGREEMENT</w:t>
      </w:r>
    </w:p>
    <w:p w14:paraId="793B352C" w14:textId="77777777" w:rsidR="008534E2" w:rsidRDefault="004A07A4" w:rsidP="00C90A51">
      <w:pPr>
        <w:keepNext/>
        <w:widowControl/>
        <w:shd w:val="clear" w:color="auto" w:fill="FFFFFF"/>
        <w:tabs>
          <w:tab w:val="left" w:pos="725"/>
        </w:tabs>
        <w:spacing w:before="240"/>
      </w:pPr>
      <w:r>
        <w:rPr>
          <w:b/>
          <w:bCs/>
          <w:color w:val="000000"/>
          <w:spacing w:val="-11"/>
          <w:sz w:val="22"/>
          <w:szCs w:val="22"/>
        </w:rPr>
        <w:t xml:space="preserve"> </w:t>
      </w:r>
      <w:r w:rsidR="008534E2">
        <w:rPr>
          <w:b/>
          <w:bCs/>
          <w:color w:val="000000"/>
          <w:spacing w:val="-11"/>
          <w:sz w:val="22"/>
          <w:szCs w:val="22"/>
        </w:rPr>
        <w:t>1.</w:t>
      </w:r>
      <w:r w:rsidR="008534E2">
        <w:rPr>
          <w:b/>
          <w:bCs/>
          <w:color w:val="000000"/>
          <w:sz w:val="22"/>
          <w:szCs w:val="22"/>
        </w:rPr>
        <w:tab/>
        <w:t>DEFINITIONS</w:t>
      </w:r>
    </w:p>
    <w:p w14:paraId="6F73C541" w14:textId="77777777" w:rsidR="008534E2" w:rsidRDefault="008534E2" w:rsidP="00BF63D9">
      <w:pPr>
        <w:widowControl/>
        <w:shd w:val="clear" w:color="auto" w:fill="FFFFFF"/>
        <w:spacing w:line="504" w:lineRule="exact"/>
        <w:ind w:left="720"/>
        <w:rPr>
          <w:color w:val="000000"/>
          <w:sz w:val="22"/>
          <w:szCs w:val="22"/>
        </w:rPr>
      </w:pPr>
      <w:r>
        <w:rPr>
          <w:color w:val="000000"/>
          <w:sz w:val="22"/>
          <w:szCs w:val="22"/>
        </w:rPr>
        <w:t>The following terms when used in the Agreement shall have the meanings set forth below:</w:t>
      </w:r>
    </w:p>
    <w:tbl>
      <w:tblPr>
        <w:tblW w:w="0" w:type="auto"/>
        <w:tblInd w:w="738" w:type="dxa"/>
        <w:tblLook w:val="04A0" w:firstRow="1" w:lastRow="0" w:firstColumn="1" w:lastColumn="0" w:noHBand="0" w:noVBand="1"/>
      </w:tblPr>
      <w:tblGrid>
        <w:gridCol w:w="3105"/>
        <w:gridCol w:w="6885"/>
      </w:tblGrid>
      <w:tr w:rsidR="00807B9D" w14:paraId="48ABED5D" w14:textId="77777777" w:rsidTr="00F96A76">
        <w:tc>
          <w:tcPr>
            <w:tcW w:w="3150" w:type="dxa"/>
            <w:shd w:val="clear" w:color="auto" w:fill="auto"/>
          </w:tcPr>
          <w:p w14:paraId="47633A96" w14:textId="77777777" w:rsidR="00807B9D" w:rsidRDefault="00807B9D" w:rsidP="00BF63D9">
            <w:pPr>
              <w:widowControl/>
              <w:spacing w:after="120"/>
            </w:pPr>
            <w:r w:rsidRPr="00F96A76">
              <w:rPr>
                <w:b/>
                <w:bCs/>
                <w:color w:val="000000"/>
                <w:spacing w:val="-4"/>
                <w:sz w:val="22"/>
                <w:szCs w:val="22"/>
              </w:rPr>
              <w:t>A.</w:t>
            </w:r>
            <w:r w:rsidRPr="00F96A76">
              <w:rPr>
                <w:b/>
                <w:bCs/>
                <w:color w:val="000000"/>
                <w:sz w:val="22"/>
                <w:szCs w:val="22"/>
              </w:rPr>
              <w:tab/>
            </w:r>
            <w:r w:rsidRPr="00F96A76">
              <w:rPr>
                <w:b/>
                <w:bCs/>
                <w:color w:val="000000"/>
                <w:spacing w:val="-3"/>
                <w:sz w:val="22"/>
                <w:szCs w:val="22"/>
              </w:rPr>
              <w:t>Airport:</w:t>
            </w:r>
          </w:p>
        </w:tc>
        <w:tc>
          <w:tcPr>
            <w:tcW w:w="7128" w:type="dxa"/>
            <w:shd w:val="clear" w:color="auto" w:fill="auto"/>
          </w:tcPr>
          <w:p w14:paraId="44CB5C97" w14:textId="77777777" w:rsidR="00807B9D" w:rsidRDefault="00807B9D" w:rsidP="00BF63D9">
            <w:pPr>
              <w:widowControl/>
              <w:shd w:val="clear" w:color="auto" w:fill="FFFFFF"/>
              <w:tabs>
                <w:tab w:val="left" w:pos="1080"/>
              </w:tabs>
              <w:spacing w:after="120"/>
            </w:pPr>
            <w:r w:rsidRPr="00F96A76">
              <w:rPr>
                <w:color w:val="000000"/>
                <w:sz w:val="22"/>
                <w:szCs w:val="22"/>
              </w:rPr>
              <w:t>Seattle-Tacoma International Airport.</w:t>
            </w:r>
          </w:p>
        </w:tc>
      </w:tr>
      <w:tr w:rsidR="00807B9D" w14:paraId="3001AF20" w14:textId="77777777" w:rsidTr="00F96A76">
        <w:tc>
          <w:tcPr>
            <w:tcW w:w="3150" w:type="dxa"/>
            <w:shd w:val="clear" w:color="auto" w:fill="auto"/>
          </w:tcPr>
          <w:p w14:paraId="06BDE0D4" w14:textId="77777777" w:rsidR="00807B9D" w:rsidRDefault="00807B9D" w:rsidP="00BF63D9">
            <w:pPr>
              <w:widowControl/>
              <w:spacing w:after="120"/>
            </w:pPr>
            <w:r w:rsidRPr="00F96A76">
              <w:rPr>
                <w:b/>
                <w:bCs/>
                <w:color w:val="000000"/>
                <w:spacing w:val="-3"/>
                <w:sz w:val="22"/>
                <w:szCs w:val="22"/>
              </w:rPr>
              <w:t>B.</w:t>
            </w:r>
            <w:r w:rsidRPr="00F96A76">
              <w:rPr>
                <w:b/>
                <w:bCs/>
                <w:color w:val="000000"/>
                <w:spacing w:val="-3"/>
                <w:sz w:val="22"/>
                <w:szCs w:val="22"/>
              </w:rPr>
              <w:tab/>
              <w:t>Airporter:</w:t>
            </w:r>
          </w:p>
        </w:tc>
        <w:tc>
          <w:tcPr>
            <w:tcW w:w="7128" w:type="dxa"/>
            <w:shd w:val="clear" w:color="auto" w:fill="auto"/>
          </w:tcPr>
          <w:p w14:paraId="3D66E8E7" w14:textId="546ED635" w:rsidR="00807B9D" w:rsidRDefault="005C7F41" w:rsidP="000B6345">
            <w:pPr>
              <w:widowControl/>
              <w:spacing w:after="120"/>
            </w:pPr>
            <w:r w:rsidRPr="00F96A76">
              <w:rPr>
                <w:bCs/>
                <w:color w:val="000000"/>
                <w:sz w:val="22"/>
                <w:szCs w:val="22"/>
              </w:rPr>
              <w:t>A ground transportation service</w:t>
            </w:r>
            <w:r w:rsidRPr="00F96A76">
              <w:rPr>
                <w:color w:val="000000"/>
                <w:spacing w:val="4"/>
                <w:sz w:val="22"/>
                <w:szCs w:val="22"/>
              </w:rPr>
              <w:t xml:space="preserve">, authorized by the Washington Utilities and Transportation Commission pursuant to Chapter 81.68 of the Revised Code of Washington, </w:t>
            </w:r>
            <w:r w:rsidRPr="00F96A76">
              <w:rPr>
                <w:bCs/>
                <w:color w:val="000000"/>
                <w:sz w:val="22"/>
                <w:szCs w:val="22"/>
              </w:rPr>
              <w:t>in which the</w:t>
            </w:r>
            <w:r w:rsidRPr="00F96A76">
              <w:rPr>
                <w:color w:val="000000"/>
                <w:spacing w:val="4"/>
                <w:sz w:val="22"/>
                <w:szCs w:val="22"/>
              </w:rPr>
              <w:t xml:space="preserve"> Operator</w:t>
            </w:r>
            <w:r w:rsidRPr="00F96A76">
              <w:rPr>
                <w:color w:val="000000"/>
                <w:spacing w:val="-1"/>
                <w:sz w:val="22"/>
                <w:szCs w:val="22"/>
              </w:rPr>
              <w:t xml:space="preserve"> carries passengers </w:t>
            </w:r>
            <w:r w:rsidRPr="00F96A76">
              <w:rPr>
                <w:color w:val="000000"/>
                <w:sz w:val="22"/>
                <w:szCs w:val="22"/>
              </w:rPr>
              <w:t>for compensation over any public highway in Washington</w:t>
            </w:r>
            <w:r>
              <w:rPr>
                <w:color w:val="000000"/>
                <w:sz w:val="22"/>
                <w:szCs w:val="22"/>
              </w:rPr>
              <w:t xml:space="preserve"> </w:t>
            </w:r>
            <w:r w:rsidR="000B6345">
              <w:rPr>
                <w:color w:val="000000"/>
                <w:sz w:val="22"/>
                <w:szCs w:val="22"/>
              </w:rPr>
              <w:t xml:space="preserve">between fixed termini or over a regular route (and not operating exclusively within the incorporated limits of any city or town) </w:t>
            </w:r>
            <w:r w:rsidRPr="00F96A76">
              <w:rPr>
                <w:color w:val="000000"/>
                <w:spacing w:val="2"/>
                <w:sz w:val="22"/>
                <w:szCs w:val="22"/>
              </w:rPr>
              <w:t>in a motor vehicle</w:t>
            </w:r>
            <w:r w:rsidRPr="00F96A76">
              <w:rPr>
                <w:color w:val="000000"/>
                <w:spacing w:val="-1"/>
                <w:sz w:val="22"/>
                <w:szCs w:val="22"/>
              </w:rPr>
              <w:t xml:space="preserve"> having a seating capacity of seven (7) or more persons (excluding the driver)</w:t>
            </w:r>
            <w:r w:rsidRPr="00F96A76">
              <w:rPr>
                <w:color w:val="000000"/>
                <w:spacing w:val="2"/>
                <w:sz w:val="22"/>
                <w:szCs w:val="22"/>
              </w:rPr>
              <w:t>.</w:t>
            </w:r>
            <w:r>
              <w:rPr>
                <w:color w:val="000000"/>
                <w:spacing w:val="2"/>
                <w:sz w:val="22"/>
                <w:szCs w:val="22"/>
              </w:rPr>
              <w:t xml:space="preserve"> </w:t>
            </w:r>
            <w:r w:rsidRPr="00F96A76">
              <w:rPr>
                <w:color w:val="000000"/>
                <w:spacing w:val="2"/>
                <w:sz w:val="22"/>
                <w:szCs w:val="22"/>
              </w:rPr>
              <w:t>Airporter also includes similar transportation services engaged in interstate transportation and subject to regulation by the National Motor Carrier Safety Administration.</w:t>
            </w:r>
          </w:p>
        </w:tc>
      </w:tr>
      <w:tr w:rsidR="00807B9D" w14:paraId="6CBDFD5F" w14:textId="77777777" w:rsidTr="00F96A76">
        <w:tc>
          <w:tcPr>
            <w:tcW w:w="3150" w:type="dxa"/>
            <w:shd w:val="clear" w:color="auto" w:fill="auto"/>
          </w:tcPr>
          <w:p w14:paraId="4BA823DC" w14:textId="77777777" w:rsidR="00807B9D" w:rsidRDefault="00807B9D" w:rsidP="00BF63D9">
            <w:pPr>
              <w:widowControl/>
              <w:spacing w:after="120"/>
            </w:pPr>
            <w:r w:rsidRPr="00F96A76">
              <w:rPr>
                <w:b/>
                <w:color w:val="000000"/>
                <w:sz w:val="22"/>
                <w:szCs w:val="22"/>
              </w:rPr>
              <w:t>C.</w:t>
            </w:r>
            <w:r w:rsidRPr="00F96A76">
              <w:rPr>
                <w:b/>
                <w:color w:val="000000"/>
                <w:sz w:val="22"/>
                <w:szCs w:val="22"/>
              </w:rPr>
              <w:tab/>
              <w:t>Belled-In Taxi:</w:t>
            </w:r>
          </w:p>
        </w:tc>
        <w:tc>
          <w:tcPr>
            <w:tcW w:w="7128" w:type="dxa"/>
            <w:shd w:val="clear" w:color="auto" w:fill="auto"/>
          </w:tcPr>
          <w:p w14:paraId="0C748278" w14:textId="3B1CA0D9" w:rsidR="00807B9D" w:rsidRDefault="00807B9D" w:rsidP="00BF63D9">
            <w:pPr>
              <w:widowControl/>
              <w:spacing w:after="120"/>
            </w:pPr>
            <w:r w:rsidRPr="00F96A76">
              <w:rPr>
                <w:color w:val="000000"/>
                <w:sz w:val="22"/>
                <w:szCs w:val="22"/>
              </w:rPr>
              <w:t xml:space="preserve">A taxi </w:t>
            </w:r>
            <w:r w:rsidR="005C7F41">
              <w:rPr>
                <w:color w:val="000000"/>
                <w:sz w:val="22"/>
                <w:szCs w:val="22"/>
              </w:rPr>
              <w:t xml:space="preserve">or for-hire vehicle </w:t>
            </w:r>
            <w:r w:rsidRPr="00F96A76">
              <w:rPr>
                <w:color w:val="000000"/>
                <w:sz w:val="22"/>
                <w:szCs w:val="22"/>
              </w:rPr>
              <w:t>service, authorized by King County pursuant to Chapter</w:t>
            </w:r>
            <w:r w:rsidR="005C7F41">
              <w:rPr>
                <w:color w:val="000000"/>
                <w:sz w:val="22"/>
                <w:szCs w:val="22"/>
              </w:rPr>
              <w:t>s 46.72 and</w:t>
            </w:r>
            <w:r w:rsidR="000B6345">
              <w:rPr>
                <w:color w:val="000000"/>
                <w:sz w:val="22"/>
                <w:szCs w:val="22"/>
              </w:rPr>
              <w:t>/or</w:t>
            </w:r>
            <w:r w:rsidRPr="00F96A76">
              <w:rPr>
                <w:color w:val="000000"/>
                <w:sz w:val="22"/>
                <w:szCs w:val="22"/>
              </w:rPr>
              <w:t xml:space="preserve"> 81.72 of the Revised Code of Washington, where the Operator transport</w:t>
            </w:r>
            <w:r w:rsidR="004B671E">
              <w:rPr>
                <w:color w:val="000000"/>
                <w:sz w:val="22"/>
                <w:szCs w:val="22"/>
              </w:rPr>
              <w:t>s</w:t>
            </w:r>
            <w:r w:rsidRPr="00F96A76">
              <w:rPr>
                <w:color w:val="000000"/>
                <w:sz w:val="22"/>
                <w:szCs w:val="22"/>
              </w:rPr>
              <w:t xml:space="preserve"> passengers that </w:t>
            </w:r>
            <w:r w:rsidR="000C611F">
              <w:rPr>
                <w:color w:val="000000"/>
                <w:sz w:val="22"/>
                <w:szCs w:val="22"/>
              </w:rPr>
              <w:t>pre-arrange</w:t>
            </w:r>
            <w:r w:rsidRPr="00F96A76">
              <w:rPr>
                <w:color w:val="000000"/>
                <w:sz w:val="22"/>
                <w:szCs w:val="22"/>
              </w:rPr>
              <w:t xml:space="preserve"> transportation from the Airport</w:t>
            </w:r>
            <w:r w:rsidR="000C611F">
              <w:rPr>
                <w:color w:val="000000"/>
                <w:sz w:val="22"/>
                <w:szCs w:val="22"/>
              </w:rPr>
              <w:t>, which pre-arrangement is either made directly with the Driver or dispatched from a taxi company dispatch center</w:t>
            </w:r>
            <w:r w:rsidRPr="00F96A76">
              <w:rPr>
                <w:color w:val="000000"/>
                <w:sz w:val="22"/>
                <w:szCs w:val="22"/>
              </w:rPr>
              <w:t>.</w:t>
            </w:r>
          </w:p>
        </w:tc>
      </w:tr>
      <w:tr w:rsidR="00807B9D" w14:paraId="439A9FC6" w14:textId="77777777" w:rsidTr="00F96A76">
        <w:tc>
          <w:tcPr>
            <w:tcW w:w="3150" w:type="dxa"/>
            <w:shd w:val="clear" w:color="auto" w:fill="auto"/>
          </w:tcPr>
          <w:p w14:paraId="4FAE262A" w14:textId="77777777" w:rsidR="00807B9D" w:rsidRDefault="00807B9D" w:rsidP="00BF63D9">
            <w:pPr>
              <w:widowControl/>
              <w:spacing w:after="120"/>
            </w:pPr>
            <w:r w:rsidRPr="00F96A76">
              <w:rPr>
                <w:b/>
                <w:bCs/>
                <w:color w:val="000000"/>
                <w:spacing w:val="-5"/>
                <w:sz w:val="22"/>
                <w:szCs w:val="22"/>
              </w:rPr>
              <w:t>D.</w:t>
            </w:r>
            <w:r w:rsidRPr="00F96A76">
              <w:rPr>
                <w:b/>
                <w:bCs/>
                <w:color w:val="000000"/>
                <w:sz w:val="22"/>
                <w:szCs w:val="22"/>
              </w:rPr>
              <w:tab/>
            </w:r>
            <w:r w:rsidRPr="00F96A76">
              <w:rPr>
                <w:b/>
                <w:bCs/>
                <w:color w:val="000000"/>
                <w:spacing w:val="5"/>
                <w:sz w:val="22"/>
                <w:szCs w:val="22"/>
              </w:rPr>
              <w:t>Business Day:</w:t>
            </w:r>
          </w:p>
        </w:tc>
        <w:tc>
          <w:tcPr>
            <w:tcW w:w="7128" w:type="dxa"/>
            <w:shd w:val="clear" w:color="auto" w:fill="auto"/>
          </w:tcPr>
          <w:p w14:paraId="66FAEE73" w14:textId="77777777" w:rsidR="00807B9D" w:rsidRDefault="00807B9D" w:rsidP="00BF63D9">
            <w:pPr>
              <w:widowControl/>
              <w:spacing w:after="120"/>
            </w:pPr>
            <w:r w:rsidRPr="00F96A76">
              <w:rPr>
                <w:color w:val="000000"/>
                <w:spacing w:val="5"/>
                <w:sz w:val="22"/>
                <w:szCs w:val="22"/>
              </w:rPr>
              <w:t xml:space="preserve">Weekdays Monday through Friday, excluding Port </w:t>
            </w:r>
            <w:r w:rsidRPr="00F96A76">
              <w:rPr>
                <w:color w:val="000000"/>
                <w:spacing w:val="-1"/>
                <w:sz w:val="22"/>
                <w:szCs w:val="22"/>
              </w:rPr>
              <w:t>Holidays.</w:t>
            </w:r>
          </w:p>
        </w:tc>
      </w:tr>
      <w:tr w:rsidR="00807B9D" w14:paraId="57AFAC3B" w14:textId="77777777" w:rsidTr="00F96A76">
        <w:tc>
          <w:tcPr>
            <w:tcW w:w="3150" w:type="dxa"/>
            <w:shd w:val="clear" w:color="auto" w:fill="auto"/>
          </w:tcPr>
          <w:p w14:paraId="1DF03B49" w14:textId="77777777" w:rsidR="00807B9D" w:rsidRDefault="00807B9D" w:rsidP="00BF63D9">
            <w:pPr>
              <w:widowControl/>
              <w:spacing w:after="120"/>
            </w:pPr>
            <w:r w:rsidRPr="00F96A76">
              <w:rPr>
                <w:b/>
                <w:color w:val="000000"/>
                <w:sz w:val="22"/>
                <w:szCs w:val="22"/>
              </w:rPr>
              <w:t>E.</w:t>
            </w:r>
            <w:r w:rsidRPr="00F96A76">
              <w:rPr>
                <w:b/>
                <w:color w:val="000000"/>
                <w:sz w:val="22"/>
                <w:szCs w:val="22"/>
              </w:rPr>
              <w:tab/>
              <w:t>Charter Bus:</w:t>
            </w:r>
          </w:p>
        </w:tc>
        <w:tc>
          <w:tcPr>
            <w:tcW w:w="7128" w:type="dxa"/>
            <w:shd w:val="clear" w:color="auto" w:fill="auto"/>
          </w:tcPr>
          <w:p w14:paraId="241F1685" w14:textId="77777777" w:rsidR="00807B9D" w:rsidRDefault="00807B9D" w:rsidP="00BF63D9">
            <w:pPr>
              <w:widowControl/>
              <w:spacing w:after="120"/>
            </w:pPr>
            <w:r w:rsidRPr="00F96A76">
              <w:rPr>
                <w:color w:val="000000"/>
                <w:sz w:val="22"/>
                <w:szCs w:val="22"/>
              </w:rPr>
              <w:t>A ground transportation service</w:t>
            </w:r>
            <w:r w:rsidRPr="00F96A76">
              <w:rPr>
                <w:color w:val="000000"/>
                <w:spacing w:val="2"/>
                <w:sz w:val="22"/>
                <w:szCs w:val="22"/>
              </w:rPr>
              <w:t>, authorized by the Washington Utilities and Transportation Commission pursuant to Chapter 81.70 of the Revised Code of Washington,</w:t>
            </w:r>
            <w:r w:rsidRPr="00F96A76">
              <w:rPr>
                <w:color w:val="000000"/>
                <w:sz w:val="22"/>
                <w:szCs w:val="22"/>
              </w:rPr>
              <w:t xml:space="preserve"> in which the </w:t>
            </w:r>
            <w:r w:rsidRPr="00F96A76">
              <w:rPr>
                <w:color w:val="000000"/>
                <w:spacing w:val="2"/>
                <w:sz w:val="22"/>
                <w:szCs w:val="22"/>
              </w:rPr>
              <w:t>Operator</w:t>
            </w:r>
            <w:r w:rsidRPr="00F96A76">
              <w:rPr>
                <w:color w:val="000000"/>
                <w:sz w:val="22"/>
                <w:szCs w:val="22"/>
              </w:rPr>
              <w:t xml:space="preserve"> transports a group of persons to and/or from the Airport, pursuant to a common purpose and under a single contract in a motor vehicle having a seating capacity of seven (7) or more persons (excluding the driver). Charter Bus specifically includes excursion carriers.</w:t>
            </w:r>
            <w:r w:rsidR="000C611F">
              <w:rPr>
                <w:color w:val="000000"/>
                <w:sz w:val="22"/>
                <w:szCs w:val="22"/>
              </w:rPr>
              <w:t xml:space="preserve"> Charter Buses may be divided by the Port into separate classes based on the passenger capacity of the vehicle.</w:t>
            </w:r>
          </w:p>
        </w:tc>
      </w:tr>
      <w:tr w:rsidR="00807B9D" w14:paraId="1D3EF43A" w14:textId="77777777" w:rsidTr="00F96A76">
        <w:tc>
          <w:tcPr>
            <w:tcW w:w="3150" w:type="dxa"/>
            <w:shd w:val="clear" w:color="auto" w:fill="auto"/>
          </w:tcPr>
          <w:p w14:paraId="096F2AF4" w14:textId="77777777" w:rsidR="00807B9D" w:rsidRDefault="00807B9D" w:rsidP="00BF63D9">
            <w:pPr>
              <w:widowControl/>
              <w:spacing w:after="120"/>
            </w:pPr>
            <w:r w:rsidRPr="00F96A76">
              <w:rPr>
                <w:b/>
                <w:color w:val="000000"/>
                <w:sz w:val="22"/>
                <w:szCs w:val="22"/>
              </w:rPr>
              <w:t>F.</w:t>
            </w:r>
            <w:r w:rsidRPr="00F96A76">
              <w:rPr>
                <w:b/>
                <w:color w:val="000000"/>
                <w:sz w:val="22"/>
                <w:szCs w:val="22"/>
              </w:rPr>
              <w:tab/>
              <w:t>Courtesy Car:</w:t>
            </w:r>
          </w:p>
        </w:tc>
        <w:tc>
          <w:tcPr>
            <w:tcW w:w="7128" w:type="dxa"/>
            <w:shd w:val="clear" w:color="auto" w:fill="auto"/>
          </w:tcPr>
          <w:p w14:paraId="08CF8C1D" w14:textId="77777777" w:rsidR="00807B9D" w:rsidRDefault="00807B9D" w:rsidP="00BF63D9">
            <w:pPr>
              <w:widowControl/>
              <w:spacing w:after="120"/>
            </w:pPr>
            <w:r w:rsidRPr="00F96A76">
              <w:rPr>
                <w:color w:val="000000"/>
                <w:sz w:val="22"/>
                <w:szCs w:val="22"/>
              </w:rPr>
              <w:t>A ground transportation service in which</w:t>
            </w:r>
            <w:r w:rsidRPr="00F96A76">
              <w:rPr>
                <w:b/>
                <w:color w:val="000000"/>
                <w:sz w:val="22"/>
                <w:szCs w:val="22"/>
              </w:rPr>
              <w:t xml:space="preserve"> </w:t>
            </w:r>
            <w:r w:rsidRPr="00F96A76">
              <w:rPr>
                <w:color w:val="000000"/>
                <w:sz w:val="22"/>
                <w:szCs w:val="22"/>
              </w:rPr>
              <w:t>the Operator transports airline passengers to and from the Airport at no charge to the customers.</w:t>
            </w:r>
          </w:p>
        </w:tc>
      </w:tr>
      <w:tr w:rsidR="00807B9D" w14:paraId="05BA2CB7" w14:textId="77777777" w:rsidTr="00F96A76">
        <w:tc>
          <w:tcPr>
            <w:tcW w:w="3150" w:type="dxa"/>
            <w:shd w:val="clear" w:color="auto" w:fill="auto"/>
          </w:tcPr>
          <w:p w14:paraId="132C17AF" w14:textId="77777777" w:rsidR="00807B9D" w:rsidRDefault="00807B9D" w:rsidP="00BF63D9">
            <w:pPr>
              <w:widowControl/>
              <w:spacing w:after="120"/>
            </w:pPr>
            <w:r w:rsidRPr="00F96A76">
              <w:rPr>
                <w:b/>
                <w:color w:val="000000"/>
                <w:sz w:val="22"/>
                <w:szCs w:val="22"/>
              </w:rPr>
              <w:t>G.</w:t>
            </w:r>
            <w:r w:rsidRPr="00F96A76">
              <w:rPr>
                <w:b/>
                <w:color w:val="000000"/>
                <w:sz w:val="22"/>
                <w:szCs w:val="22"/>
              </w:rPr>
              <w:tab/>
              <w:t>Crew Van:</w:t>
            </w:r>
          </w:p>
        </w:tc>
        <w:tc>
          <w:tcPr>
            <w:tcW w:w="7128" w:type="dxa"/>
            <w:shd w:val="clear" w:color="auto" w:fill="auto"/>
          </w:tcPr>
          <w:p w14:paraId="1D955A69" w14:textId="77777777" w:rsidR="00807B9D" w:rsidRDefault="00807B9D" w:rsidP="00BF63D9">
            <w:pPr>
              <w:widowControl/>
              <w:spacing w:after="120"/>
            </w:pPr>
            <w:r w:rsidRPr="00F96A76">
              <w:rPr>
                <w:color w:val="000000"/>
                <w:sz w:val="22"/>
                <w:szCs w:val="22"/>
              </w:rPr>
              <w:t>A ground transportation service in which the Operator transports airline crews (e.g. flight attendants and pilots) to and from the Airport at no charge to the customers.</w:t>
            </w:r>
          </w:p>
        </w:tc>
      </w:tr>
      <w:tr w:rsidR="005C7F41" w14:paraId="0147857D" w14:textId="77777777" w:rsidTr="00F96A76">
        <w:tc>
          <w:tcPr>
            <w:tcW w:w="3150" w:type="dxa"/>
            <w:shd w:val="clear" w:color="auto" w:fill="auto"/>
          </w:tcPr>
          <w:p w14:paraId="1042F3BA" w14:textId="2740D06B" w:rsidR="005C7F41" w:rsidRDefault="005C7F41" w:rsidP="00BF63D9">
            <w:pPr>
              <w:widowControl/>
              <w:spacing w:after="120"/>
              <w:rPr>
                <w:b/>
                <w:color w:val="000000"/>
                <w:sz w:val="22"/>
                <w:szCs w:val="22"/>
              </w:rPr>
            </w:pPr>
            <w:r>
              <w:rPr>
                <w:b/>
                <w:color w:val="000000"/>
                <w:sz w:val="22"/>
                <w:szCs w:val="22"/>
              </w:rPr>
              <w:t>H.</w:t>
            </w:r>
            <w:r>
              <w:rPr>
                <w:b/>
                <w:color w:val="000000"/>
                <w:sz w:val="22"/>
                <w:szCs w:val="22"/>
              </w:rPr>
              <w:tab/>
              <w:t>Door-to-Door Shuttle</w:t>
            </w:r>
          </w:p>
        </w:tc>
        <w:tc>
          <w:tcPr>
            <w:tcW w:w="7128" w:type="dxa"/>
            <w:shd w:val="clear" w:color="auto" w:fill="auto"/>
          </w:tcPr>
          <w:p w14:paraId="738CF2B2" w14:textId="117E5BDC" w:rsidR="005C7F41" w:rsidRDefault="005C7F41" w:rsidP="00BF63D9">
            <w:pPr>
              <w:widowControl/>
              <w:spacing w:after="120"/>
              <w:rPr>
                <w:color w:val="000000"/>
                <w:sz w:val="22"/>
                <w:szCs w:val="22"/>
              </w:rPr>
            </w:pPr>
            <w:r>
              <w:rPr>
                <w:color w:val="000000"/>
                <w:sz w:val="22"/>
                <w:szCs w:val="22"/>
              </w:rPr>
              <w:t xml:space="preserve">A ground transportation service, authorized by the Washington Utilities and Transportation Commission pursuant to Chapter 81.68 of the Revised Code of Washington, in which the Operator carries passengers for compensation over any public highway in Washington </w:t>
            </w:r>
            <w:r w:rsidRPr="00F96A76">
              <w:rPr>
                <w:color w:val="000000"/>
                <w:spacing w:val="2"/>
                <w:sz w:val="22"/>
                <w:szCs w:val="22"/>
              </w:rPr>
              <w:t>in a motor vehicle</w:t>
            </w:r>
            <w:r w:rsidRPr="00F96A76">
              <w:rPr>
                <w:color w:val="000000"/>
                <w:spacing w:val="-1"/>
                <w:sz w:val="22"/>
                <w:szCs w:val="22"/>
              </w:rPr>
              <w:t xml:space="preserve"> having a seating capacity of seven (7) or more persons (excluding the driver)</w:t>
            </w:r>
            <w:r w:rsidRPr="00F96A76">
              <w:rPr>
                <w:color w:val="000000"/>
                <w:spacing w:val="2"/>
                <w:sz w:val="22"/>
                <w:szCs w:val="22"/>
              </w:rPr>
              <w:t>.</w:t>
            </w:r>
            <w:r>
              <w:rPr>
                <w:color w:val="000000"/>
                <w:spacing w:val="2"/>
                <w:sz w:val="22"/>
                <w:szCs w:val="22"/>
              </w:rPr>
              <w:t xml:space="preserve"> Door-to-door service is provided between a location identified by the passenger and a fixed termini identified by the Operator in its operating certificate.</w:t>
            </w:r>
          </w:p>
        </w:tc>
      </w:tr>
      <w:tr w:rsidR="00EE434C" w14:paraId="6F3F79B6" w14:textId="77777777" w:rsidTr="00F96A76">
        <w:tc>
          <w:tcPr>
            <w:tcW w:w="3150" w:type="dxa"/>
            <w:shd w:val="clear" w:color="auto" w:fill="auto"/>
          </w:tcPr>
          <w:p w14:paraId="52520F4B" w14:textId="2ED271B3" w:rsidR="00EE434C" w:rsidRPr="00F96A76" w:rsidRDefault="005C7F41" w:rsidP="00BF63D9">
            <w:pPr>
              <w:widowControl/>
              <w:spacing w:after="120"/>
              <w:rPr>
                <w:b/>
                <w:color w:val="000000"/>
                <w:sz w:val="22"/>
                <w:szCs w:val="22"/>
              </w:rPr>
            </w:pPr>
            <w:r>
              <w:rPr>
                <w:b/>
                <w:color w:val="000000"/>
                <w:sz w:val="22"/>
                <w:szCs w:val="22"/>
              </w:rPr>
              <w:t>I</w:t>
            </w:r>
            <w:r w:rsidR="00EE434C">
              <w:rPr>
                <w:b/>
                <w:color w:val="000000"/>
                <w:sz w:val="22"/>
                <w:szCs w:val="22"/>
              </w:rPr>
              <w:t>.</w:t>
            </w:r>
            <w:r w:rsidR="00EE434C">
              <w:rPr>
                <w:b/>
                <w:color w:val="000000"/>
                <w:sz w:val="22"/>
                <w:szCs w:val="22"/>
              </w:rPr>
              <w:tab/>
              <w:t>Driver:</w:t>
            </w:r>
          </w:p>
        </w:tc>
        <w:tc>
          <w:tcPr>
            <w:tcW w:w="7128" w:type="dxa"/>
            <w:shd w:val="clear" w:color="auto" w:fill="auto"/>
          </w:tcPr>
          <w:p w14:paraId="31218D88" w14:textId="77777777" w:rsidR="00EE434C" w:rsidRPr="00F96A76" w:rsidRDefault="00EE434C" w:rsidP="00BF63D9">
            <w:pPr>
              <w:widowControl/>
              <w:spacing w:after="120"/>
              <w:rPr>
                <w:color w:val="000000"/>
                <w:sz w:val="22"/>
                <w:szCs w:val="22"/>
              </w:rPr>
            </w:pPr>
            <w:r>
              <w:rPr>
                <w:color w:val="000000"/>
                <w:sz w:val="22"/>
                <w:szCs w:val="22"/>
              </w:rPr>
              <w:t xml:space="preserve">Any driver </w:t>
            </w:r>
            <w:r>
              <w:rPr>
                <w:color w:val="000000"/>
                <w:spacing w:val="1"/>
                <w:sz w:val="22"/>
                <w:szCs w:val="22"/>
              </w:rPr>
              <w:t xml:space="preserve">actually </w:t>
            </w:r>
            <w:r w:rsidRPr="00F96A76">
              <w:rPr>
                <w:color w:val="000000"/>
                <w:spacing w:val="1"/>
                <w:sz w:val="22"/>
                <w:szCs w:val="22"/>
              </w:rPr>
              <w:t>providing transportation services</w:t>
            </w:r>
            <w:r>
              <w:rPr>
                <w:color w:val="000000"/>
                <w:spacing w:val="1"/>
                <w:sz w:val="22"/>
                <w:szCs w:val="22"/>
              </w:rPr>
              <w:t xml:space="preserve"> to a customer</w:t>
            </w:r>
            <w:r w:rsidRPr="00F96A76">
              <w:rPr>
                <w:color w:val="000000"/>
                <w:spacing w:val="1"/>
                <w:sz w:val="22"/>
                <w:szCs w:val="22"/>
              </w:rPr>
              <w:t xml:space="preserve"> </w:t>
            </w:r>
            <w:r>
              <w:rPr>
                <w:color w:val="000000"/>
                <w:spacing w:val="1"/>
                <w:sz w:val="22"/>
                <w:szCs w:val="22"/>
              </w:rPr>
              <w:t xml:space="preserve">under the terms of, and authorization granted by, this Ground Transportation </w:t>
            </w:r>
            <w:r>
              <w:rPr>
                <w:color w:val="000000"/>
                <w:spacing w:val="1"/>
                <w:sz w:val="22"/>
                <w:szCs w:val="22"/>
              </w:rPr>
              <w:lastRenderedPageBreak/>
              <w:t>Agreement. The term Driver specifically includes employees, independent contractors, and any other person, without regard to the particular contractual relationship between Operator and Driver, who actually provides the transportation services.</w:t>
            </w:r>
            <w:r w:rsidR="00696222">
              <w:rPr>
                <w:color w:val="000000"/>
                <w:spacing w:val="1"/>
                <w:sz w:val="22"/>
                <w:szCs w:val="22"/>
              </w:rPr>
              <w:t xml:space="preserve"> The term Driver is likewise intended to extend to anyone present on or about the Airport providing assistance to or otherwise accompanying any Driver. </w:t>
            </w:r>
          </w:p>
        </w:tc>
      </w:tr>
      <w:tr w:rsidR="00512A1E" w14:paraId="49EE7794" w14:textId="77777777" w:rsidTr="004B7116">
        <w:trPr>
          <w:cantSplit/>
        </w:trPr>
        <w:tc>
          <w:tcPr>
            <w:tcW w:w="3150" w:type="dxa"/>
            <w:shd w:val="clear" w:color="auto" w:fill="auto"/>
          </w:tcPr>
          <w:p w14:paraId="712D3D1D" w14:textId="491E09F8" w:rsidR="00512A1E" w:rsidRDefault="005C7F41" w:rsidP="00BF63D9">
            <w:pPr>
              <w:widowControl/>
              <w:spacing w:after="120"/>
              <w:ind w:left="702" w:hanging="702"/>
              <w:rPr>
                <w:b/>
                <w:color w:val="000000"/>
                <w:sz w:val="22"/>
                <w:szCs w:val="22"/>
              </w:rPr>
            </w:pPr>
            <w:r>
              <w:rPr>
                <w:b/>
                <w:color w:val="000000"/>
                <w:sz w:val="22"/>
                <w:szCs w:val="22"/>
              </w:rPr>
              <w:lastRenderedPageBreak/>
              <w:t>J</w:t>
            </w:r>
            <w:r w:rsidR="00512A1E">
              <w:rPr>
                <w:b/>
                <w:color w:val="000000"/>
                <w:sz w:val="22"/>
                <w:szCs w:val="22"/>
              </w:rPr>
              <w:t>.</w:t>
            </w:r>
            <w:r w:rsidR="00512A1E">
              <w:rPr>
                <w:b/>
                <w:color w:val="000000"/>
                <w:sz w:val="22"/>
                <w:szCs w:val="22"/>
              </w:rPr>
              <w:tab/>
              <w:t>Landside Operations Manager or LOM</w:t>
            </w:r>
          </w:p>
        </w:tc>
        <w:tc>
          <w:tcPr>
            <w:tcW w:w="7128" w:type="dxa"/>
            <w:shd w:val="clear" w:color="auto" w:fill="auto"/>
          </w:tcPr>
          <w:p w14:paraId="6F8E876E" w14:textId="37AB2CC0" w:rsidR="00512A1E" w:rsidRDefault="00512A1E" w:rsidP="00BF63D9">
            <w:pPr>
              <w:widowControl/>
              <w:spacing w:after="120"/>
              <w:rPr>
                <w:color w:val="000000"/>
                <w:sz w:val="22"/>
                <w:szCs w:val="22"/>
              </w:rPr>
            </w:pPr>
            <w:r>
              <w:rPr>
                <w:color w:val="000000"/>
                <w:sz w:val="22"/>
                <w:szCs w:val="22"/>
              </w:rPr>
              <w:t>The Port</w:t>
            </w:r>
            <w:r w:rsidR="00E0394F">
              <w:rPr>
                <w:color w:val="000000"/>
                <w:sz w:val="22"/>
                <w:szCs w:val="22"/>
              </w:rPr>
              <w:t>’</w:t>
            </w:r>
            <w:r>
              <w:rPr>
                <w:color w:val="000000"/>
                <w:sz w:val="22"/>
                <w:szCs w:val="22"/>
              </w:rPr>
              <w:t xml:space="preserve">s Manager of Landside Operations or his/her designee. </w:t>
            </w:r>
          </w:p>
        </w:tc>
      </w:tr>
      <w:tr w:rsidR="00807B9D" w14:paraId="4151EF23" w14:textId="77777777" w:rsidTr="00F96A76">
        <w:tc>
          <w:tcPr>
            <w:tcW w:w="3150" w:type="dxa"/>
            <w:shd w:val="clear" w:color="auto" w:fill="auto"/>
          </w:tcPr>
          <w:p w14:paraId="5C6E42E7" w14:textId="379A0CE2" w:rsidR="00807B9D" w:rsidRDefault="005C7F41" w:rsidP="00BF63D9">
            <w:pPr>
              <w:widowControl/>
              <w:spacing w:after="120"/>
            </w:pPr>
            <w:r>
              <w:rPr>
                <w:b/>
                <w:color w:val="000000"/>
                <w:spacing w:val="4"/>
                <w:sz w:val="22"/>
                <w:szCs w:val="22"/>
              </w:rPr>
              <w:t>K</w:t>
            </w:r>
            <w:r w:rsidR="00807B9D" w:rsidRPr="00F96A76">
              <w:rPr>
                <w:b/>
                <w:color w:val="000000"/>
                <w:spacing w:val="4"/>
                <w:sz w:val="22"/>
                <w:szCs w:val="22"/>
              </w:rPr>
              <w:t>.</w:t>
            </w:r>
            <w:r w:rsidR="00807B9D" w:rsidRPr="00F96A76">
              <w:rPr>
                <w:b/>
                <w:color w:val="000000"/>
                <w:spacing w:val="4"/>
                <w:sz w:val="22"/>
                <w:szCs w:val="22"/>
              </w:rPr>
              <w:tab/>
              <w:t>Operator:</w:t>
            </w:r>
          </w:p>
        </w:tc>
        <w:tc>
          <w:tcPr>
            <w:tcW w:w="7128" w:type="dxa"/>
            <w:shd w:val="clear" w:color="auto" w:fill="auto"/>
          </w:tcPr>
          <w:p w14:paraId="0D098577" w14:textId="77777777" w:rsidR="00807B9D" w:rsidRDefault="00807B9D" w:rsidP="00BF63D9">
            <w:pPr>
              <w:widowControl/>
              <w:spacing w:after="120"/>
            </w:pPr>
            <w:r w:rsidRPr="00F96A76">
              <w:rPr>
                <w:color w:val="000000"/>
                <w:spacing w:val="4"/>
                <w:sz w:val="22"/>
                <w:szCs w:val="22"/>
              </w:rPr>
              <w:t>The Operator executing the Ground Transportation Agreement to which these Terms and Conditions are attached. Operator specifically includes the owner or operator of the ground transportation service</w:t>
            </w:r>
            <w:r w:rsidR="00F63F81" w:rsidRPr="00F96A76">
              <w:rPr>
                <w:color w:val="000000"/>
                <w:spacing w:val="4"/>
                <w:sz w:val="22"/>
                <w:szCs w:val="22"/>
              </w:rPr>
              <w:t>, its employees and agents, and</w:t>
            </w:r>
            <w:r w:rsidRPr="00F96A76">
              <w:rPr>
                <w:color w:val="000000"/>
                <w:spacing w:val="4"/>
                <w:sz w:val="22"/>
                <w:szCs w:val="22"/>
              </w:rPr>
              <w:t xml:space="preserve"> any </w:t>
            </w:r>
            <w:r w:rsidR="00EE434C">
              <w:rPr>
                <w:color w:val="000000"/>
                <w:spacing w:val="4"/>
                <w:sz w:val="22"/>
                <w:szCs w:val="22"/>
              </w:rPr>
              <w:t>D</w:t>
            </w:r>
            <w:r w:rsidRPr="00F96A76">
              <w:rPr>
                <w:color w:val="000000"/>
                <w:spacing w:val="1"/>
                <w:sz w:val="22"/>
                <w:szCs w:val="22"/>
              </w:rPr>
              <w:t>rivers</w:t>
            </w:r>
            <w:r w:rsidR="001C1A33">
              <w:rPr>
                <w:color w:val="000000"/>
                <w:spacing w:val="1"/>
                <w:sz w:val="22"/>
                <w:szCs w:val="22"/>
              </w:rPr>
              <w:t>.</w:t>
            </w:r>
          </w:p>
        </w:tc>
      </w:tr>
      <w:tr w:rsidR="00807B9D" w14:paraId="2A4C7E34" w14:textId="77777777" w:rsidTr="00F96A76">
        <w:tc>
          <w:tcPr>
            <w:tcW w:w="3150" w:type="dxa"/>
            <w:shd w:val="clear" w:color="auto" w:fill="auto"/>
          </w:tcPr>
          <w:p w14:paraId="7F4FE16F" w14:textId="3D9F1EB4" w:rsidR="00807B9D" w:rsidRDefault="005C7F41" w:rsidP="00BF63D9">
            <w:pPr>
              <w:widowControl/>
              <w:spacing w:after="120"/>
            </w:pPr>
            <w:r>
              <w:rPr>
                <w:b/>
                <w:color w:val="000000"/>
                <w:sz w:val="22"/>
                <w:szCs w:val="22"/>
              </w:rPr>
              <w:t>L</w:t>
            </w:r>
            <w:r w:rsidR="00AC270E" w:rsidRPr="00F96A76">
              <w:rPr>
                <w:b/>
                <w:color w:val="000000"/>
                <w:sz w:val="22"/>
                <w:szCs w:val="22"/>
              </w:rPr>
              <w:t>.</w:t>
            </w:r>
            <w:r w:rsidR="00AC270E" w:rsidRPr="00F96A76">
              <w:rPr>
                <w:b/>
                <w:color w:val="000000"/>
                <w:sz w:val="22"/>
                <w:szCs w:val="22"/>
              </w:rPr>
              <w:tab/>
              <w:t xml:space="preserve">Parcel </w:t>
            </w:r>
            <w:r w:rsidR="00512A1E">
              <w:rPr>
                <w:b/>
                <w:color w:val="000000"/>
                <w:sz w:val="22"/>
                <w:szCs w:val="22"/>
              </w:rPr>
              <w:t>C</w:t>
            </w:r>
            <w:r w:rsidR="00AC270E" w:rsidRPr="00F96A76">
              <w:rPr>
                <w:b/>
                <w:color w:val="000000"/>
                <w:sz w:val="22"/>
                <w:szCs w:val="22"/>
              </w:rPr>
              <w:t>arrier:</w:t>
            </w:r>
          </w:p>
        </w:tc>
        <w:tc>
          <w:tcPr>
            <w:tcW w:w="7128" w:type="dxa"/>
            <w:shd w:val="clear" w:color="auto" w:fill="auto"/>
          </w:tcPr>
          <w:p w14:paraId="368869B8" w14:textId="77777777" w:rsidR="00807B9D" w:rsidRDefault="00AC270E" w:rsidP="00BF63D9">
            <w:pPr>
              <w:widowControl/>
              <w:spacing w:after="120"/>
            </w:pPr>
            <w:r w:rsidRPr="00F96A76">
              <w:rPr>
                <w:color w:val="000000"/>
                <w:sz w:val="22"/>
                <w:szCs w:val="22"/>
              </w:rPr>
              <w:t>A ground transportation service, authorized by the Washington Utilities and Transportation Commission under Chapter 81.80 of the Revised Code of Washington</w:t>
            </w:r>
            <w:r w:rsidR="00512A1E">
              <w:rPr>
                <w:color w:val="000000"/>
                <w:sz w:val="22"/>
                <w:szCs w:val="22"/>
              </w:rPr>
              <w:t xml:space="preserve"> or by Interstate Common Carrier permit</w:t>
            </w:r>
            <w:r w:rsidRPr="00F96A76">
              <w:rPr>
                <w:color w:val="000000"/>
                <w:sz w:val="22"/>
                <w:szCs w:val="22"/>
              </w:rPr>
              <w:t>, in which the Operator transports property for hire.</w:t>
            </w:r>
            <w:r w:rsidR="00512A1E">
              <w:rPr>
                <w:color w:val="000000"/>
                <w:sz w:val="22"/>
                <w:szCs w:val="22"/>
              </w:rPr>
              <w:t xml:space="preserve"> Parcel Carrier includes luggage carriers.</w:t>
            </w:r>
          </w:p>
        </w:tc>
      </w:tr>
      <w:tr w:rsidR="00807B9D" w14:paraId="6938574C" w14:textId="77777777" w:rsidTr="00F96A76">
        <w:tc>
          <w:tcPr>
            <w:tcW w:w="3150" w:type="dxa"/>
            <w:shd w:val="clear" w:color="auto" w:fill="auto"/>
          </w:tcPr>
          <w:p w14:paraId="539259DF" w14:textId="1CB7D7D8" w:rsidR="00807B9D" w:rsidRDefault="005C7F41" w:rsidP="00BF63D9">
            <w:pPr>
              <w:widowControl/>
              <w:spacing w:after="120"/>
              <w:ind w:left="702" w:hanging="702"/>
            </w:pPr>
            <w:r>
              <w:rPr>
                <w:b/>
                <w:color w:val="000000"/>
                <w:sz w:val="22"/>
                <w:szCs w:val="22"/>
              </w:rPr>
              <w:t>M</w:t>
            </w:r>
            <w:r w:rsidR="00AC270E" w:rsidRPr="00F96A76">
              <w:rPr>
                <w:b/>
                <w:color w:val="000000"/>
                <w:sz w:val="22"/>
                <w:szCs w:val="22"/>
              </w:rPr>
              <w:t>.</w:t>
            </w:r>
            <w:r w:rsidR="00AC270E" w:rsidRPr="00F96A76">
              <w:rPr>
                <w:b/>
                <w:color w:val="000000"/>
                <w:sz w:val="22"/>
                <w:szCs w:val="22"/>
              </w:rPr>
              <w:tab/>
              <w:t>Pre-Arranged Limousine</w:t>
            </w:r>
          </w:p>
        </w:tc>
        <w:tc>
          <w:tcPr>
            <w:tcW w:w="7128" w:type="dxa"/>
            <w:shd w:val="clear" w:color="auto" w:fill="auto"/>
          </w:tcPr>
          <w:p w14:paraId="308E96B4" w14:textId="0E7BD004" w:rsidR="00807B9D" w:rsidRDefault="00AC270E" w:rsidP="00BF63D9">
            <w:pPr>
              <w:widowControl/>
              <w:spacing w:after="120"/>
            </w:pPr>
            <w:r w:rsidRPr="00F96A76">
              <w:rPr>
                <w:color w:val="000000"/>
                <w:sz w:val="22"/>
                <w:szCs w:val="22"/>
              </w:rPr>
              <w:t>A ground transportation service, authorized by Department of Licensing pursuant to Chapter 46.72A of the Revised Code of Washington, in which the Operator transports</w:t>
            </w:r>
            <w:r w:rsidR="00826865">
              <w:rPr>
                <w:color w:val="000000"/>
                <w:sz w:val="22"/>
                <w:szCs w:val="22"/>
              </w:rPr>
              <w:t>, in un-metered, luxury motor vehicles,</w:t>
            </w:r>
            <w:r w:rsidRPr="00F96A76">
              <w:rPr>
                <w:color w:val="000000"/>
                <w:sz w:val="22"/>
                <w:szCs w:val="22"/>
              </w:rPr>
              <w:t xml:space="preserve"> customers </w:t>
            </w:r>
            <w:r w:rsidR="00826865">
              <w:rPr>
                <w:color w:val="000000"/>
                <w:sz w:val="22"/>
                <w:szCs w:val="22"/>
              </w:rPr>
              <w:t>that pre-</w:t>
            </w:r>
            <w:r w:rsidRPr="00F96A76">
              <w:rPr>
                <w:color w:val="000000"/>
                <w:sz w:val="22"/>
                <w:szCs w:val="22"/>
              </w:rPr>
              <w:t>arrange transportation to and/or from the Airport</w:t>
            </w:r>
            <w:r w:rsidR="00826865">
              <w:rPr>
                <w:color w:val="000000"/>
                <w:sz w:val="22"/>
                <w:szCs w:val="22"/>
              </w:rPr>
              <w:t>, which pre-arrangement is made</w:t>
            </w:r>
            <w:r w:rsidRPr="00F96A76">
              <w:rPr>
                <w:color w:val="000000"/>
                <w:sz w:val="22"/>
                <w:szCs w:val="22"/>
              </w:rPr>
              <w:t xml:space="preserve"> </w:t>
            </w:r>
            <w:r w:rsidR="00826865">
              <w:rPr>
                <w:color w:val="000000"/>
                <w:sz w:val="22"/>
                <w:szCs w:val="22"/>
              </w:rPr>
              <w:t>from the Operator</w:t>
            </w:r>
            <w:r w:rsidR="00E0394F">
              <w:rPr>
                <w:color w:val="000000"/>
                <w:sz w:val="22"/>
                <w:szCs w:val="22"/>
              </w:rPr>
              <w:t>’</w:t>
            </w:r>
            <w:r w:rsidR="00826865">
              <w:rPr>
                <w:color w:val="000000"/>
                <w:sz w:val="22"/>
                <w:szCs w:val="22"/>
              </w:rPr>
              <w:t>s fixed place of business</w:t>
            </w:r>
            <w:r w:rsidRPr="00F96A76">
              <w:rPr>
                <w:color w:val="000000"/>
                <w:sz w:val="22"/>
                <w:szCs w:val="22"/>
              </w:rPr>
              <w:t>.</w:t>
            </w:r>
          </w:p>
        </w:tc>
      </w:tr>
      <w:tr w:rsidR="00512A1E" w14:paraId="26834A2E" w14:textId="77777777" w:rsidTr="00F96A76">
        <w:tc>
          <w:tcPr>
            <w:tcW w:w="3150" w:type="dxa"/>
            <w:shd w:val="clear" w:color="auto" w:fill="auto"/>
          </w:tcPr>
          <w:p w14:paraId="3179EBA2" w14:textId="5C429967" w:rsidR="00512A1E" w:rsidRDefault="005C7F41" w:rsidP="00BF63D9">
            <w:pPr>
              <w:widowControl/>
              <w:spacing w:after="120"/>
              <w:ind w:left="702" w:hanging="720"/>
              <w:rPr>
                <w:b/>
                <w:bCs/>
                <w:color w:val="000000"/>
                <w:spacing w:val="-1"/>
                <w:sz w:val="22"/>
                <w:szCs w:val="22"/>
              </w:rPr>
            </w:pPr>
            <w:r>
              <w:rPr>
                <w:b/>
                <w:bCs/>
                <w:color w:val="000000"/>
                <w:spacing w:val="-1"/>
                <w:sz w:val="22"/>
                <w:szCs w:val="22"/>
              </w:rPr>
              <w:t>N.</w:t>
            </w:r>
            <w:r w:rsidR="00512A1E">
              <w:rPr>
                <w:b/>
                <w:bCs/>
                <w:color w:val="000000"/>
                <w:spacing w:val="-1"/>
                <w:sz w:val="22"/>
                <w:szCs w:val="22"/>
              </w:rPr>
              <w:tab/>
              <w:t>Special Needs</w:t>
            </w:r>
          </w:p>
        </w:tc>
        <w:tc>
          <w:tcPr>
            <w:tcW w:w="7128" w:type="dxa"/>
            <w:shd w:val="clear" w:color="auto" w:fill="auto"/>
          </w:tcPr>
          <w:p w14:paraId="2D516458" w14:textId="77777777" w:rsidR="00512A1E" w:rsidRPr="00512A1E" w:rsidRDefault="00512A1E" w:rsidP="00BF63D9">
            <w:pPr>
              <w:widowControl/>
              <w:spacing w:after="120"/>
              <w:rPr>
                <w:color w:val="000000"/>
                <w:spacing w:val="3"/>
                <w:sz w:val="22"/>
                <w:szCs w:val="22"/>
              </w:rPr>
            </w:pPr>
            <w:r>
              <w:rPr>
                <w:sz w:val="22"/>
                <w:szCs w:val="22"/>
              </w:rPr>
              <w:t xml:space="preserve">Special needs include </w:t>
            </w:r>
            <w:r w:rsidRPr="00512A1E">
              <w:rPr>
                <w:sz w:val="22"/>
                <w:szCs w:val="22"/>
              </w:rPr>
              <w:t>passengers with a disability</w:t>
            </w:r>
            <w:r>
              <w:rPr>
                <w:sz w:val="22"/>
                <w:szCs w:val="22"/>
              </w:rPr>
              <w:t xml:space="preserve"> recognized under the ADA</w:t>
            </w:r>
            <w:r w:rsidRPr="00512A1E">
              <w:rPr>
                <w:sz w:val="22"/>
                <w:szCs w:val="22"/>
              </w:rPr>
              <w:t xml:space="preserve">, </w:t>
            </w:r>
            <w:r w:rsidR="003B176D">
              <w:rPr>
                <w:sz w:val="22"/>
                <w:szCs w:val="22"/>
              </w:rPr>
              <w:t xml:space="preserve">passengers </w:t>
            </w:r>
            <w:r w:rsidRPr="00512A1E">
              <w:rPr>
                <w:sz w:val="22"/>
                <w:szCs w:val="22"/>
              </w:rPr>
              <w:t xml:space="preserve">that are elderly and have health problems, </w:t>
            </w:r>
            <w:r w:rsidR="003B176D">
              <w:rPr>
                <w:sz w:val="22"/>
                <w:szCs w:val="22"/>
              </w:rPr>
              <w:t>passengers that</w:t>
            </w:r>
            <w:r w:rsidRPr="00512A1E">
              <w:rPr>
                <w:sz w:val="22"/>
                <w:szCs w:val="22"/>
              </w:rPr>
              <w:t xml:space="preserve"> are mobility impaired, </w:t>
            </w:r>
            <w:r w:rsidR="003B176D">
              <w:rPr>
                <w:sz w:val="22"/>
                <w:szCs w:val="22"/>
              </w:rPr>
              <w:t>or single passengers traveling with</w:t>
            </w:r>
            <w:r w:rsidRPr="00512A1E">
              <w:rPr>
                <w:sz w:val="22"/>
                <w:szCs w:val="22"/>
              </w:rPr>
              <w:t xml:space="preserve"> infant children </w:t>
            </w:r>
            <w:r w:rsidR="003B176D">
              <w:rPr>
                <w:sz w:val="22"/>
                <w:szCs w:val="22"/>
              </w:rPr>
              <w:t>and</w:t>
            </w:r>
            <w:r w:rsidRPr="00512A1E">
              <w:rPr>
                <w:sz w:val="22"/>
                <w:szCs w:val="22"/>
              </w:rPr>
              <w:t xml:space="preserve"> excessive </w:t>
            </w:r>
            <w:r w:rsidR="003B176D">
              <w:rPr>
                <w:sz w:val="22"/>
                <w:szCs w:val="22"/>
              </w:rPr>
              <w:t xml:space="preserve">possessions, including </w:t>
            </w:r>
            <w:r w:rsidRPr="00512A1E">
              <w:rPr>
                <w:sz w:val="22"/>
                <w:szCs w:val="22"/>
              </w:rPr>
              <w:t>baby seat and luggage.</w:t>
            </w:r>
          </w:p>
        </w:tc>
      </w:tr>
      <w:tr w:rsidR="00807B9D" w14:paraId="5D8AB384" w14:textId="77777777" w:rsidTr="00F96A76">
        <w:tc>
          <w:tcPr>
            <w:tcW w:w="3150" w:type="dxa"/>
            <w:shd w:val="clear" w:color="auto" w:fill="auto"/>
          </w:tcPr>
          <w:p w14:paraId="15C181C2" w14:textId="68DFC23E" w:rsidR="00807B9D" w:rsidRDefault="005C7F41" w:rsidP="00BF63D9">
            <w:pPr>
              <w:widowControl/>
              <w:spacing w:after="120"/>
              <w:ind w:left="702" w:hanging="720"/>
            </w:pPr>
            <w:r>
              <w:rPr>
                <w:b/>
                <w:bCs/>
                <w:color w:val="000000"/>
                <w:spacing w:val="-1"/>
                <w:sz w:val="22"/>
                <w:szCs w:val="22"/>
              </w:rPr>
              <w:t>O</w:t>
            </w:r>
            <w:r w:rsidR="00AC270E" w:rsidRPr="00F96A76">
              <w:rPr>
                <w:b/>
                <w:bCs/>
                <w:color w:val="000000"/>
                <w:spacing w:val="-1"/>
                <w:sz w:val="22"/>
                <w:szCs w:val="22"/>
              </w:rPr>
              <w:t>.</w:t>
            </w:r>
            <w:r w:rsidR="00AC270E" w:rsidRPr="00F96A76">
              <w:rPr>
                <w:b/>
                <w:bCs/>
                <w:color w:val="000000"/>
                <w:sz w:val="22"/>
                <w:szCs w:val="22"/>
              </w:rPr>
              <w:tab/>
            </w:r>
            <w:r w:rsidR="000667B0" w:rsidRPr="00F96A76">
              <w:rPr>
                <w:b/>
                <w:bCs/>
                <w:color w:val="000000"/>
                <w:sz w:val="22"/>
                <w:szCs w:val="22"/>
              </w:rPr>
              <w:t xml:space="preserve">Solicit or </w:t>
            </w:r>
            <w:r w:rsidR="00AC270E" w:rsidRPr="00F96A76">
              <w:rPr>
                <w:b/>
                <w:bCs/>
                <w:color w:val="000000"/>
                <w:spacing w:val="-2"/>
                <w:sz w:val="22"/>
                <w:szCs w:val="22"/>
              </w:rPr>
              <w:t>Solicitation:</w:t>
            </w:r>
          </w:p>
        </w:tc>
        <w:tc>
          <w:tcPr>
            <w:tcW w:w="7128" w:type="dxa"/>
            <w:shd w:val="clear" w:color="auto" w:fill="auto"/>
          </w:tcPr>
          <w:p w14:paraId="3B9BA80C" w14:textId="603026D6" w:rsidR="00807B9D" w:rsidRDefault="00AC270E" w:rsidP="00BF63D9">
            <w:pPr>
              <w:widowControl/>
              <w:spacing w:after="120"/>
            </w:pPr>
            <w:r w:rsidRPr="00F96A76">
              <w:rPr>
                <w:color w:val="000000"/>
                <w:spacing w:val="3"/>
                <w:sz w:val="22"/>
                <w:szCs w:val="22"/>
              </w:rPr>
              <w:t xml:space="preserve">Engaging in any in-person activities at the Airport intended to persuade members of </w:t>
            </w:r>
            <w:r w:rsidRPr="00F96A76">
              <w:rPr>
                <w:color w:val="000000"/>
                <w:sz w:val="22"/>
                <w:szCs w:val="22"/>
              </w:rPr>
              <w:t xml:space="preserve">the public to use </w:t>
            </w:r>
            <w:r w:rsidR="000667B0" w:rsidRPr="00F96A76">
              <w:rPr>
                <w:color w:val="000000"/>
                <w:sz w:val="22"/>
                <w:szCs w:val="22"/>
              </w:rPr>
              <w:t>Operator</w:t>
            </w:r>
            <w:r w:rsidR="00E0394F">
              <w:rPr>
                <w:color w:val="000000"/>
                <w:sz w:val="22"/>
                <w:szCs w:val="22"/>
              </w:rPr>
              <w:t>’</w:t>
            </w:r>
            <w:r w:rsidR="000667B0" w:rsidRPr="00F96A76">
              <w:rPr>
                <w:color w:val="000000"/>
                <w:sz w:val="22"/>
                <w:szCs w:val="22"/>
              </w:rPr>
              <w:t>s</w:t>
            </w:r>
            <w:r w:rsidRPr="00F96A76">
              <w:rPr>
                <w:color w:val="000000"/>
                <w:sz w:val="22"/>
                <w:szCs w:val="22"/>
              </w:rPr>
              <w:t xml:space="preserve"> service.</w:t>
            </w:r>
          </w:p>
        </w:tc>
      </w:tr>
      <w:tr w:rsidR="00807B9D" w14:paraId="642DB8FE" w14:textId="77777777" w:rsidTr="00F96A76">
        <w:tc>
          <w:tcPr>
            <w:tcW w:w="3150" w:type="dxa"/>
            <w:shd w:val="clear" w:color="auto" w:fill="auto"/>
          </w:tcPr>
          <w:p w14:paraId="2D15C305" w14:textId="06163F8E" w:rsidR="00807B9D" w:rsidRDefault="005C7F41" w:rsidP="00BF63D9">
            <w:pPr>
              <w:widowControl/>
              <w:spacing w:after="120"/>
            </w:pPr>
            <w:r>
              <w:rPr>
                <w:b/>
                <w:bCs/>
                <w:color w:val="000000"/>
                <w:spacing w:val="-7"/>
                <w:sz w:val="22"/>
                <w:szCs w:val="22"/>
              </w:rPr>
              <w:t>P</w:t>
            </w:r>
            <w:r w:rsidR="00AC270E" w:rsidRPr="00F96A76">
              <w:rPr>
                <w:b/>
                <w:bCs/>
                <w:color w:val="000000"/>
                <w:spacing w:val="-7"/>
                <w:sz w:val="22"/>
                <w:szCs w:val="22"/>
              </w:rPr>
              <w:t>.</w:t>
            </w:r>
            <w:r w:rsidR="00AC270E" w:rsidRPr="00F96A76">
              <w:rPr>
                <w:b/>
                <w:bCs/>
                <w:color w:val="000000"/>
                <w:sz w:val="22"/>
                <w:szCs w:val="22"/>
              </w:rPr>
              <w:tab/>
            </w:r>
            <w:r w:rsidR="00AC270E" w:rsidRPr="00F96A76">
              <w:rPr>
                <w:b/>
                <w:bCs/>
                <w:color w:val="000000"/>
                <w:spacing w:val="-3"/>
                <w:sz w:val="22"/>
                <w:szCs w:val="22"/>
              </w:rPr>
              <w:t>Suspension:</w:t>
            </w:r>
          </w:p>
        </w:tc>
        <w:tc>
          <w:tcPr>
            <w:tcW w:w="7128" w:type="dxa"/>
            <w:shd w:val="clear" w:color="auto" w:fill="auto"/>
          </w:tcPr>
          <w:p w14:paraId="36E75828" w14:textId="77777777" w:rsidR="00807B9D" w:rsidRDefault="00AC270E" w:rsidP="00BF63D9">
            <w:pPr>
              <w:widowControl/>
              <w:spacing w:after="120"/>
            </w:pPr>
            <w:r w:rsidRPr="00F96A76">
              <w:rPr>
                <w:color w:val="000000"/>
                <w:spacing w:val="5"/>
                <w:sz w:val="22"/>
                <w:szCs w:val="22"/>
              </w:rPr>
              <w:t>A period of time in which a</w:t>
            </w:r>
            <w:r w:rsidR="004B671E">
              <w:rPr>
                <w:color w:val="000000"/>
                <w:spacing w:val="5"/>
                <w:sz w:val="22"/>
                <w:szCs w:val="22"/>
              </w:rPr>
              <w:t>n Operator and/or D</w:t>
            </w:r>
            <w:r w:rsidRPr="00F96A76">
              <w:rPr>
                <w:color w:val="000000"/>
                <w:spacing w:val="5"/>
                <w:sz w:val="22"/>
                <w:szCs w:val="22"/>
              </w:rPr>
              <w:t>river cannot operate at the</w:t>
            </w:r>
            <w:r w:rsidRPr="00F96A76">
              <w:rPr>
                <w:color w:val="000000"/>
                <w:spacing w:val="-1"/>
                <w:sz w:val="22"/>
                <w:szCs w:val="22"/>
              </w:rPr>
              <w:t xml:space="preserve"> Airport.</w:t>
            </w:r>
          </w:p>
        </w:tc>
      </w:tr>
      <w:tr w:rsidR="000D3C87" w14:paraId="4327C631" w14:textId="77777777" w:rsidTr="00F96A76">
        <w:tc>
          <w:tcPr>
            <w:tcW w:w="3150" w:type="dxa"/>
            <w:shd w:val="clear" w:color="auto" w:fill="auto"/>
          </w:tcPr>
          <w:p w14:paraId="491EC688" w14:textId="3716D850" w:rsidR="000D3C87" w:rsidRPr="00F96A76" w:rsidRDefault="005C7F41" w:rsidP="00BF63D9">
            <w:pPr>
              <w:widowControl/>
              <w:spacing w:after="120"/>
              <w:ind w:left="702" w:hanging="702"/>
              <w:rPr>
                <w:b/>
                <w:bCs/>
                <w:color w:val="000000"/>
                <w:spacing w:val="-1"/>
                <w:sz w:val="22"/>
                <w:szCs w:val="22"/>
              </w:rPr>
            </w:pPr>
            <w:r>
              <w:rPr>
                <w:b/>
                <w:bCs/>
                <w:color w:val="000000"/>
                <w:spacing w:val="-1"/>
                <w:sz w:val="22"/>
                <w:szCs w:val="22"/>
              </w:rPr>
              <w:t>Q</w:t>
            </w:r>
            <w:r w:rsidR="000D3C87" w:rsidRPr="00F96A76">
              <w:rPr>
                <w:b/>
                <w:bCs/>
                <w:color w:val="000000"/>
                <w:spacing w:val="-1"/>
                <w:sz w:val="22"/>
                <w:szCs w:val="22"/>
              </w:rPr>
              <w:t>.</w:t>
            </w:r>
            <w:r w:rsidR="000D3C87" w:rsidRPr="00F96A76">
              <w:rPr>
                <w:b/>
                <w:bCs/>
                <w:color w:val="000000"/>
                <w:spacing w:val="-1"/>
                <w:sz w:val="22"/>
                <w:szCs w:val="22"/>
              </w:rPr>
              <w:tab/>
              <w:t>Transportation Network Company</w:t>
            </w:r>
          </w:p>
        </w:tc>
        <w:tc>
          <w:tcPr>
            <w:tcW w:w="7128" w:type="dxa"/>
            <w:shd w:val="clear" w:color="auto" w:fill="auto"/>
          </w:tcPr>
          <w:p w14:paraId="3CB33C94" w14:textId="77777777" w:rsidR="000D3C87" w:rsidRPr="00F96A76" w:rsidRDefault="00B0115F" w:rsidP="00BF63D9">
            <w:pPr>
              <w:widowControl/>
              <w:spacing w:after="120"/>
              <w:rPr>
                <w:color w:val="000000"/>
                <w:spacing w:val="2"/>
                <w:sz w:val="22"/>
                <w:szCs w:val="22"/>
              </w:rPr>
            </w:pPr>
            <w:r w:rsidRPr="00F96A76">
              <w:rPr>
                <w:color w:val="000000"/>
                <w:spacing w:val="2"/>
                <w:sz w:val="22"/>
                <w:szCs w:val="22"/>
              </w:rPr>
              <w:t>A ground transportation</w:t>
            </w:r>
            <w:r w:rsidR="00B64BDB" w:rsidRPr="00F96A76">
              <w:rPr>
                <w:color w:val="000000"/>
                <w:spacing w:val="2"/>
                <w:sz w:val="22"/>
                <w:szCs w:val="22"/>
              </w:rPr>
              <w:t xml:space="preserve"> service, authorized by King County and the City of Seattle under </w:t>
            </w:r>
            <w:r w:rsidR="002009B3" w:rsidRPr="00F96A76">
              <w:rPr>
                <w:color w:val="000000"/>
                <w:spacing w:val="2"/>
                <w:sz w:val="22"/>
                <w:szCs w:val="22"/>
              </w:rPr>
              <w:t>Chapter</w:t>
            </w:r>
            <w:r w:rsidR="00B64BDB" w:rsidRPr="00F96A76">
              <w:rPr>
                <w:color w:val="000000"/>
                <w:spacing w:val="2"/>
                <w:sz w:val="22"/>
                <w:szCs w:val="22"/>
              </w:rPr>
              <w:t xml:space="preserve"> 46.72</w:t>
            </w:r>
            <w:r w:rsidR="002009B3" w:rsidRPr="00F96A76">
              <w:rPr>
                <w:color w:val="000000"/>
                <w:spacing w:val="2"/>
                <w:sz w:val="22"/>
                <w:szCs w:val="22"/>
              </w:rPr>
              <w:t xml:space="preserve"> of the Revised Code of Washington</w:t>
            </w:r>
            <w:r w:rsidR="00B64BDB" w:rsidRPr="00F96A76">
              <w:rPr>
                <w:color w:val="000000"/>
                <w:spacing w:val="2"/>
                <w:sz w:val="22"/>
                <w:szCs w:val="22"/>
              </w:rPr>
              <w:t>, under which Operator provides dispatch services</w:t>
            </w:r>
            <w:r w:rsidR="002009B3" w:rsidRPr="00F96A76">
              <w:rPr>
                <w:color w:val="000000"/>
                <w:spacing w:val="2"/>
                <w:sz w:val="22"/>
                <w:szCs w:val="22"/>
              </w:rPr>
              <w:t xml:space="preserve"> </w:t>
            </w:r>
            <w:r w:rsidR="00B64BDB" w:rsidRPr="00F96A76">
              <w:rPr>
                <w:color w:val="000000"/>
                <w:spacing w:val="2"/>
                <w:sz w:val="22"/>
                <w:szCs w:val="22"/>
              </w:rPr>
              <w:t xml:space="preserve">through </w:t>
            </w:r>
            <w:r w:rsidR="00DA0F23" w:rsidRPr="00F96A76">
              <w:rPr>
                <w:color w:val="000000"/>
                <w:spacing w:val="2"/>
                <w:sz w:val="22"/>
                <w:szCs w:val="22"/>
              </w:rPr>
              <w:t>mobile device application technology that connects drivers of personal vehicles to passengers for transportation from the Airport.</w:t>
            </w:r>
          </w:p>
        </w:tc>
      </w:tr>
      <w:tr w:rsidR="00936AFB" w14:paraId="21AA6156" w14:textId="77777777" w:rsidTr="00F96A76">
        <w:tc>
          <w:tcPr>
            <w:tcW w:w="3150" w:type="dxa"/>
            <w:shd w:val="clear" w:color="auto" w:fill="auto"/>
          </w:tcPr>
          <w:p w14:paraId="67EB2A21" w14:textId="679A9A05" w:rsidR="00936AFB" w:rsidRDefault="005C7F41" w:rsidP="00BF63D9">
            <w:pPr>
              <w:widowControl/>
              <w:spacing w:after="120"/>
              <w:ind w:left="702" w:hanging="702"/>
              <w:rPr>
                <w:b/>
                <w:bCs/>
                <w:color w:val="000000"/>
                <w:spacing w:val="-1"/>
                <w:sz w:val="22"/>
                <w:szCs w:val="22"/>
              </w:rPr>
            </w:pPr>
            <w:r>
              <w:rPr>
                <w:b/>
                <w:bCs/>
                <w:color w:val="000000"/>
                <w:spacing w:val="-1"/>
                <w:sz w:val="22"/>
                <w:szCs w:val="22"/>
              </w:rPr>
              <w:t>R</w:t>
            </w:r>
            <w:r w:rsidR="00936AFB">
              <w:rPr>
                <w:b/>
                <w:bCs/>
                <w:color w:val="000000"/>
                <w:spacing w:val="-1"/>
                <w:sz w:val="22"/>
                <w:szCs w:val="22"/>
              </w:rPr>
              <w:t>.</w:t>
            </w:r>
            <w:r w:rsidR="00936AFB">
              <w:rPr>
                <w:b/>
                <w:bCs/>
                <w:color w:val="000000"/>
                <w:spacing w:val="-1"/>
                <w:sz w:val="22"/>
                <w:szCs w:val="22"/>
              </w:rPr>
              <w:tab/>
              <w:t>Vehicle</w:t>
            </w:r>
          </w:p>
        </w:tc>
        <w:tc>
          <w:tcPr>
            <w:tcW w:w="7128" w:type="dxa"/>
            <w:shd w:val="clear" w:color="auto" w:fill="auto"/>
          </w:tcPr>
          <w:p w14:paraId="43BC1625" w14:textId="77777777" w:rsidR="00936AFB" w:rsidRPr="00F96A76" w:rsidRDefault="00936AFB" w:rsidP="00BF63D9">
            <w:pPr>
              <w:widowControl/>
              <w:spacing w:after="120"/>
              <w:rPr>
                <w:color w:val="000000"/>
                <w:spacing w:val="2"/>
                <w:sz w:val="22"/>
                <w:szCs w:val="22"/>
              </w:rPr>
            </w:pPr>
            <w:r>
              <w:rPr>
                <w:color w:val="000000"/>
                <w:sz w:val="22"/>
                <w:szCs w:val="22"/>
              </w:rPr>
              <w:t xml:space="preserve">Any vehicle </w:t>
            </w:r>
            <w:r>
              <w:rPr>
                <w:color w:val="000000"/>
                <w:spacing w:val="1"/>
                <w:sz w:val="22"/>
                <w:szCs w:val="22"/>
              </w:rPr>
              <w:t xml:space="preserve">actually used in </w:t>
            </w:r>
            <w:r w:rsidRPr="00F96A76">
              <w:rPr>
                <w:color w:val="000000"/>
                <w:spacing w:val="1"/>
                <w:sz w:val="22"/>
                <w:szCs w:val="22"/>
              </w:rPr>
              <w:t>providing transportation services</w:t>
            </w:r>
            <w:r>
              <w:rPr>
                <w:color w:val="000000"/>
                <w:spacing w:val="1"/>
                <w:sz w:val="22"/>
                <w:szCs w:val="22"/>
              </w:rPr>
              <w:t xml:space="preserve"> to a customer</w:t>
            </w:r>
            <w:r w:rsidRPr="00F96A76">
              <w:rPr>
                <w:color w:val="000000"/>
                <w:spacing w:val="1"/>
                <w:sz w:val="22"/>
                <w:szCs w:val="22"/>
              </w:rPr>
              <w:t xml:space="preserve"> </w:t>
            </w:r>
            <w:r>
              <w:rPr>
                <w:color w:val="000000"/>
                <w:spacing w:val="1"/>
                <w:sz w:val="22"/>
                <w:szCs w:val="22"/>
              </w:rPr>
              <w:t>under the terms of, and authorization granted by, this Ground Transportation Agreement. Vehicle includes any vehicle owned, leased, or otherwise operated by Operator or any of its Drivers.</w:t>
            </w:r>
          </w:p>
        </w:tc>
      </w:tr>
      <w:tr w:rsidR="00807B9D" w14:paraId="7AA946BB" w14:textId="77777777" w:rsidTr="00F96A76">
        <w:tc>
          <w:tcPr>
            <w:tcW w:w="3150" w:type="dxa"/>
            <w:shd w:val="clear" w:color="auto" w:fill="auto"/>
          </w:tcPr>
          <w:p w14:paraId="2064D631" w14:textId="5B67D514" w:rsidR="00807B9D" w:rsidRDefault="005C7F41" w:rsidP="00BF63D9">
            <w:pPr>
              <w:widowControl/>
              <w:spacing w:after="120"/>
            </w:pPr>
            <w:r>
              <w:rPr>
                <w:b/>
                <w:bCs/>
                <w:color w:val="000000"/>
                <w:spacing w:val="-1"/>
                <w:sz w:val="22"/>
                <w:szCs w:val="22"/>
              </w:rPr>
              <w:t>S</w:t>
            </w:r>
            <w:r w:rsidR="00AC270E" w:rsidRPr="00F96A76">
              <w:rPr>
                <w:b/>
                <w:bCs/>
                <w:color w:val="000000"/>
                <w:spacing w:val="-1"/>
                <w:sz w:val="22"/>
                <w:szCs w:val="22"/>
              </w:rPr>
              <w:t>.</w:t>
            </w:r>
            <w:r w:rsidR="00AC270E" w:rsidRPr="00F96A76">
              <w:rPr>
                <w:b/>
                <w:bCs/>
                <w:color w:val="000000"/>
                <w:sz w:val="22"/>
                <w:szCs w:val="22"/>
              </w:rPr>
              <w:tab/>
            </w:r>
            <w:r w:rsidR="00AC270E" w:rsidRPr="00F96A76">
              <w:rPr>
                <w:b/>
                <w:bCs/>
                <w:color w:val="000000"/>
                <w:spacing w:val="-3"/>
                <w:sz w:val="22"/>
                <w:szCs w:val="22"/>
              </w:rPr>
              <w:t>Violation:</w:t>
            </w:r>
          </w:p>
        </w:tc>
        <w:tc>
          <w:tcPr>
            <w:tcW w:w="7128" w:type="dxa"/>
            <w:shd w:val="clear" w:color="auto" w:fill="auto"/>
          </w:tcPr>
          <w:p w14:paraId="5779E73F" w14:textId="77777777" w:rsidR="00807B9D" w:rsidRDefault="00AC270E" w:rsidP="00BF63D9">
            <w:pPr>
              <w:widowControl/>
              <w:spacing w:after="120"/>
            </w:pPr>
            <w:r w:rsidRPr="00F96A76">
              <w:rPr>
                <w:color w:val="000000"/>
                <w:spacing w:val="2"/>
                <w:sz w:val="22"/>
                <w:szCs w:val="22"/>
              </w:rPr>
              <w:t xml:space="preserve">Any failure to abide by the terms of the Agreement identified separately on </w:t>
            </w:r>
            <w:r w:rsidRPr="00F96A76">
              <w:rPr>
                <w:color w:val="000000"/>
                <w:sz w:val="22"/>
                <w:szCs w:val="22"/>
              </w:rPr>
              <w:t xml:space="preserve">a violation form provided by the Port to the </w:t>
            </w:r>
            <w:r w:rsidR="00DD635A">
              <w:rPr>
                <w:color w:val="000000"/>
                <w:sz w:val="22"/>
                <w:szCs w:val="22"/>
              </w:rPr>
              <w:t>Operator</w:t>
            </w:r>
            <w:r w:rsidRPr="00F96A76">
              <w:rPr>
                <w:color w:val="000000"/>
                <w:sz w:val="22"/>
                <w:szCs w:val="22"/>
              </w:rPr>
              <w:t xml:space="preserve"> or its </w:t>
            </w:r>
            <w:r w:rsidR="004B671E">
              <w:rPr>
                <w:color w:val="000000"/>
                <w:sz w:val="22"/>
                <w:szCs w:val="22"/>
              </w:rPr>
              <w:t>D</w:t>
            </w:r>
            <w:r w:rsidRPr="00F96A76">
              <w:rPr>
                <w:color w:val="000000"/>
                <w:sz w:val="22"/>
                <w:szCs w:val="22"/>
              </w:rPr>
              <w:t>rivers.</w:t>
            </w:r>
          </w:p>
        </w:tc>
      </w:tr>
    </w:tbl>
    <w:p w14:paraId="4B0B74E3" w14:textId="77777777" w:rsidR="008534E2" w:rsidRDefault="008534E2" w:rsidP="00C90A51">
      <w:pPr>
        <w:keepNext/>
        <w:widowControl/>
        <w:shd w:val="clear" w:color="auto" w:fill="FFFFFF"/>
        <w:tabs>
          <w:tab w:val="left" w:pos="725"/>
        </w:tabs>
        <w:spacing w:before="240"/>
      </w:pPr>
      <w:r>
        <w:rPr>
          <w:b/>
          <w:bCs/>
          <w:color w:val="000000"/>
          <w:spacing w:val="-6"/>
          <w:sz w:val="22"/>
          <w:szCs w:val="22"/>
        </w:rPr>
        <w:lastRenderedPageBreak/>
        <w:t>2.</w:t>
      </w:r>
      <w:r>
        <w:rPr>
          <w:b/>
          <w:bCs/>
          <w:color w:val="000000"/>
          <w:sz w:val="22"/>
          <w:szCs w:val="22"/>
        </w:rPr>
        <w:tab/>
      </w:r>
      <w:r>
        <w:rPr>
          <w:b/>
          <w:bCs/>
          <w:color w:val="000000"/>
          <w:spacing w:val="-1"/>
          <w:sz w:val="22"/>
          <w:szCs w:val="22"/>
        </w:rPr>
        <w:t>TERM</w:t>
      </w:r>
    </w:p>
    <w:p w14:paraId="118FF32C" w14:textId="07A1D38C" w:rsidR="008534E2" w:rsidRDefault="005C7F41" w:rsidP="00BF63D9">
      <w:pPr>
        <w:widowControl/>
        <w:shd w:val="clear" w:color="auto" w:fill="FFFFFF"/>
        <w:spacing w:before="250" w:line="250" w:lineRule="exact"/>
        <w:ind w:left="720" w:right="58"/>
        <w:jc w:val="both"/>
      </w:pPr>
      <w:r>
        <w:rPr>
          <w:color w:val="000000"/>
          <w:sz w:val="22"/>
          <w:szCs w:val="22"/>
        </w:rPr>
        <w:t xml:space="preserve">This Agreement, and any operating permit issued under it, shall become effective upon signing by both parties and shall continue thereafter for the remainder of the calendar year in which it is first signed. Unless terminated or superseded, the Agreement shall – upon the reissuance of any necessary operating permit for the next calendar year – automatically extend for such calendar year. Notwithstanding the initial or extended term, however, the Agreement may be cancelled at any time in advance of the then-current expiration upon at least thirty (30) days written notice by either party to </w:t>
      </w:r>
      <w:r>
        <w:rPr>
          <w:color w:val="000000"/>
          <w:spacing w:val="-1"/>
          <w:sz w:val="22"/>
          <w:szCs w:val="22"/>
        </w:rPr>
        <w:t>the other.</w:t>
      </w:r>
    </w:p>
    <w:p w14:paraId="5A709621" w14:textId="77777777" w:rsidR="008534E2" w:rsidRDefault="008534E2" w:rsidP="00C90A51">
      <w:pPr>
        <w:keepNext/>
        <w:widowControl/>
        <w:shd w:val="clear" w:color="auto" w:fill="FFFFFF"/>
        <w:tabs>
          <w:tab w:val="left" w:pos="725"/>
        </w:tabs>
        <w:spacing w:before="240"/>
      </w:pPr>
      <w:r w:rsidRPr="007B4BD4">
        <w:rPr>
          <w:b/>
          <w:color w:val="000000"/>
          <w:spacing w:val="-9"/>
          <w:sz w:val="22"/>
          <w:szCs w:val="22"/>
        </w:rPr>
        <w:t>3.</w:t>
      </w:r>
      <w:r>
        <w:rPr>
          <w:color w:val="000000"/>
          <w:sz w:val="22"/>
          <w:szCs w:val="22"/>
        </w:rPr>
        <w:tab/>
      </w:r>
      <w:r>
        <w:rPr>
          <w:b/>
          <w:bCs/>
          <w:color w:val="000000"/>
          <w:sz w:val="22"/>
          <w:szCs w:val="22"/>
        </w:rPr>
        <w:t>GRANT TO COMPANY</w:t>
      </w:r>
      <w:r w:rsidR="00BB2EAF">
        <w:rPr>
          <w:b/>
          <w:bCs/>
          <w:color w:val="000000"/>
          <w:sz w:val="22"/>
          <w:szCs w:val="22"/>
        </w:rPr>
        <w:t>; NON-EXCLUSIVE RIGHTS</w:t>
      </w:r>
    </w:p>
    <w:p w14:paraId="2C3C6434" w14:textId="16739E47" w:rsidR="008F6A7D" w:rsidRDefault="008534E2" w:rsidP="00BF63D9">
      <w:pPr>
        <w:widowControl/>
        <w:tabs>
          <w:tab w:val="left" w:pos="1070"/>
        </w:tabs>
        <w:spacing w:before="250" w:line="250" w:lineRule="exact"/>
        <w:ind w:left="1070" w:hanging="360"/>
        <w:rPr>
          <w:color w:val="000000"/>
          <w:sz w:val="22"/>
          <w:szCs w:val="22"/>
        </w:rPr>
      </w:pPr>
      <w:r w:rsidRPr="00116FBB">
        <w:rPr>
          <w:b/>
          <w:color w:val="000000"/>
          <w:spacing w:val="-6"/>
          <w:sz w:val="22"/>
          <w:szCs w:val="22"/>
        </w:rPr>
        <w:t>A.</w:t>
      </w:r>
      <w:r>
        <w:rPr>
          <w:color w:val="000000"/>
          <w:sz w:val="22"/>
          <w:szCs w:val="22"/>
        </w:rPr>
        <w:tab/>
      </w:r>
      <w:r w:rsidR="000B0B2C">
        <w:rPr>
          <w:color w:val="000000"/>
          <w:sz w:val="22"/>
          <w:szCs w:val="22"/>
        </w:rPr>
        <w:t>Operator</w:t>
      </w:r>
      <w:r w:rsidR="00E0394F">
        <w:rPr>
          <w:color w:val="000000"/>
          <w:sz w:val="22"/>
          <w:szCs w:val="22"/>
        </w:rPr>
        <w:t>’</w:t>
      </w:r>
      <w:r w:rsidR="000B0B2C">
        <w:rPr>
          <w:color w:val="000000"/>
          <w:sz w:val="22"/>
          <w:szCs w:val="22"/>
        </w:rPr>
        <w:t>s rights under this Agreement are non-exclusive.</w:t>
      </w:r>
      <w:r w:rsidR="008F6A7D">
        <w:rPr>
          <w:color w:val="000000"/>
          <w:sz w:val="22"/>
          <w:szCs w:val="22"/>
        </w:rPr>
        <w:t xml:space="preserve">  </w:t>
      </w:r>
      <w:r w:rsidR="008F6A7D" w:rsidRPr="00B7284A">
        <w:rPr>
          <w:color w:val="000000"/>
          <w:spacing w:val="1"/>
          <w:sz w:val="22"/>
          <w:szCs w:val="22"/>
        </w:rPr>
        <w:t xml:space="preserve">Nothing in this Agreement shall prevent the </w:t>
      </w:r>
      <w:r w:rsidR="008F6A7D" w:rsidRPr="00B7284A">
        <w:rPr>
          <w:color w:val="000000"/>
          <w:sz w:val="22"/>
          <w:szCs w:val="22"/>
        </w:rPr>
        <w:t>Port from entering one or more similar agreements with other operators for ground transportation services</w:t>
      </w:r>
      <w:r w:rsidR="00BB2EAF" w:rsidRPr="00B7284A">
        <w:rPr>
          <w:color w:val="000000"/>
          <w:sz w:val="22"/>
          <w:szCs w:val="22"/>
        </w:rPr>
        <w:t xml:space="preserve"> or permitting other operators to utilize the same facilities as Operator</w:t>
      </w:r>
      <w:r w:rsidR="008F6A7D" w:rsidRPr="00B7284A">
        <w:rPr>
          <w:color w:val="000000"/>
          <w:sz w:val="22"/>
          <w:szCs w:val="22"/>
        </w:rPr>
        <w:t xml:space="preserve">. Likewise, nothing in this Agreement shall prevent any other ground transportation operator from rendering the </w:t>
      </w:r>
      <w:r w:rsidR="008F6A7D" w:rsidRPr="00B7284A">
        <w:rPr>
          <w:color w:val="000000"/>
          <w:spacing w:val="1"/>
          <w:sz w:val="22"/>
          <w:szCs w:val="22"/>
        </w:rPr>
        <w:t xml:space="preserve">same type of service as </w:t>
      </w:r>
      <w:r w:rsidR="00BB2EAF" w:rsidRPr="00B7284A">
        <w:rPr>
          <w:color w:val="000000"/>
          <w:spacing w:val="1"/>
          <w:sz w:val="22"/>
          <w:szCs w:val="22"/>
        </w:rPr>
        <w:t>Operator.</w:t>
      </w:r>
      <w:r w:rsidR="008F6A7D" w:rsidRPr="00B7284A">
        <w:rPr>
          <w:color w:val="000000"/>
          <w:spacing w:val="1"/>
          <w:sz w:val="22"/>
          <w:szCs w:val="22"/>
        </w:rPr>
        <w:t xml:space="preserve"> </w:t>
      </w:r>
    </w:p>
    <w:p w14:paraId="23DCEE2B" w14:textId="77777777" w:rsidR="008534E2" w:rsidRDefault="008F6A7D" w:rsidP="00BF63D9">
      <w:pPr>
        <w:widowControl/>
        <w:shd w:val="clear" w:color="auto" w:fill="FFFFFF"/>
        <w:tabs>
          <w:tab w:val="left" w:pos="1070"/>
        </w:tabs>
        <w:spacing w:before="250" w:line="250" w:lineRule="exact"/>
        <w:ind w:left="1070" w:hanging="360"/>
      </w:pPr>
      <w:r>
        <w:rPr>
          <w:b/>
          <w:color w:val="000000"/>
          <w:spacing w:val="-6"/>
          <w:sz w:val="22"/>
          <w:szCs w:val="22"/>
        </w:rPr>
        <w:t>B.</w:t>
      </w:r>
      <w:r>
        <w:rPr>
          <w:color w:val="000000"/>
          <w:spacing w:val="6"/>
          <w:sz w:val="22"/>
          <w:szCs w:val="22"/>
        </w:rPr>
        <w:tab/>
      </w:r>
      <w:r w:rsidR="000B0B2C">
        <w:rPr>
          <w:color w:val="000000"/>
          <w:spacing w:val="6"/>
          <w:sz w:val="22"/>
          <w:szCs w:val="22"/>
        </w:rPr>
        <w:t>Operator</w:t>
      </w:r>
      <w:r w:rsidR="008534E2">
        <w:rPr>
          <w:color w:val="000000"/>
          <w:spacing w:val="6"/>
          <w:sz w:val="22"/>
          <w:szCs w:val="22"/>
        </w:rPr>
        <w:t xml:space="preserve"> shall use only such portions of the Airport premises including any</w:t>
      </w:r>
      <w:r w:rsidR="000B0B2C">
        <w:rPr>
          <w:color w:val="000000"/>
          <w:spacing w:val="6"/>
          <w:sz w:val="22"/>
          <w:szCs w:val="22"/>
        </w:rPr>
        <w:t xml:space="preserve"> </w:t>
      </w:r>
      <w:r w:rsidR="008534E2">
        <w:rPr>
          <w:color w:val="000000"/>
          <w:spacing w:val="2"/>
          <w:sz w:val="22"/>
          <w:szCs w:val="22"/>
        </w:rPr>
        <w:t>loading/staging areas as the Port, in its discretion, may from time to time designate in writing,</w:t>
      </w:r>
      <w:r w:rsidR="000B0B2C">
        <w:rPr>
          <w:color w:val="000000"/>
          <w:spacing w:val="2"/>
          <w:sz w:val="22"/>
          <w:szCs w:val="22"/>
        </w:rPr>
        <w:t xml:space="preserve"> </w:t>
      </w:r>
      <w:r w:rsidR="008534E2">
        <w:rPr>
          <w:color w:val="000000"/>
          <w:spacing w:val="1"/>
          <w:sz w:val="22"/>
          <w:szCs w:val="22"/>
        </w:rPr>
        <w:t>subject to all of the terms, conditions and covenants contained in this Agreement. The Port does</w:t>
      </w:r>
      <w:r w:rsidR="000B0B2C">
        <w:rPr>
          <w:color w:val="000000"/>
          <w:spacing w:val="1"/>
          <w:sz w:val="22"/>
          <w:szCs w:val="22"/>
        </w:rPr>
        <w:t xml:space="preserve"> </w:t>
      </w:r>
      <w:r w:rsidR="008534E2">
        <w:rPr>
          <w:color w:val="000000"/>
          <w:sz w:val="22"/>
          <w:szCs w:val="22"/>
        </w:rPr>
        <w:t xml:space="preserve">not hereby grant to </w:t>
      </w:r>
      <w:r w:rsidR="00DD635A">
        <w:rPr>
          <w:color w:val="000000"/>
          <w:sz w:val="22"/>
          <w:szCs w:val="22"/>
        </w:rPr>
        <w:t>Operator</w:t>
      </w:r>
      <w:r w:rsidR="008534E2">
        <w:rPr>
          <w:color w:val="000000"/>
          <w:sz w:val="22"/>
          <w:szCs w:val="22"/>
        </w:rPr>
        <w:t xml:space="preserve"> any particular loading/staging area rights.</w:t>
      </w:r>
    </w:p>
    <w:p w14:paraId="6DA9A1D7" w14:textId="4C04E268" w:rsidR="002153C5" w:rsidRPr="001B37D6" w:rsidRDefault="00BB2EAF" w:rsidP="00BF63D9">
      <w:pPr>
        <w:widowControl/>
        <w:shd w:val="clear" w:color="auto" w:fill="FFFFFF"/>
        <w:tabs>
          <w:tab w:val="left" w:pos="1070"/>
        </w:tabs>
        <w:spacing w:before="250" w:line="254" w:lineRule="exact"/>
        <w:ind w:left="1070" w:hanging="360"/>
        <w:rPr>
          <w:color w:val="000000"/>
          <w:sz w:val="24"/>
          <w:szCs w:val="24"/>
        </w:rPr>
      </w:pPr>
      <w:r>
        <w:rPr>
          <w:b/>
          <w:color w:val="000000"/>
          <w:spacing w:val="1"/>
          <w:sz w:val="22"/>
          <w:szCs w:val="22"/>
        </w:rPr>
        <w:t>C</w:t>
      </w:r>
      <w:r w:rsidR="00116FBB" w:rsidRPr="001B37D6">
        <w:rPr>
          <w:b/>
          <w:color w:val="000000"/>
          <w:spacing w:val="1"/>
          <w:sz w:val="22"/>
          <w:szCs w:val="22"/>
        </w:rPr>
        <w:t>.</w:t>
      </w:r>
      <w:r w:rsidR="001B37D6" w:rsidRPr="001B37D6">
        <w:rPr>
          <w:b/>
          <w:color w:val="000000"/>
          <w:spacing w:val="1"/>
          <w:sz w:val="22"/>
          <w:szCs w:val="22"/>
        </w:rPr>
        <w:tab/>
      </w:r>
      <w:r w:rsidR="00116FBB" w:rsidRPr="001B37D6">
        <w:rPr>
          <w:color w:val="000000"/>
          <w:spacing w:val="3"/>
          <w:sz w:val="22"/>
          <w:szCs w:val="22"/>
        </w:rPr>
        <w:t>Nothing</w:t>
      </w:r>
      <w:r w:rsidR="00116FBB" w:rsidRPr="001B37D6">
        <w:rPr>
          <w:color w:val="000000"/>
          <w:spacing w:val="1"/>
          <w:sz w:val="22"/>
          <w:szCs w:val="22"/>
        </w:rPr>
        <w:t xml:space="preserve"> in this </w:t>
      </w:r>
      <w:r w:rsidR="001B37D6">
        <w:rPr>
          <w:color w:val="000000"/>
          <w:spacing w:val="1"/>
          <w:sz w:val="22"/>
          <w:szCs w:val="22"/>
        </w:rPr>
        <w:t>P</w:t>
      </w:r>
      <w:r w:rsidR="00116FBB" w:rsidRPr="001B37D6">
        <w:rPr>
          <w:color w:val="000000"/>
          <w:spacing w:val="1"/>
          <w:sz w:val="22"/>
          <w:szCs w:val="22"/>
        </w:rPr>
        <w:t xml:space="preserve">aragraph 3 shall be construed to grant any rights to any third parties or to restrict </w:t>
      </w:r>
      <w:r w:rsidR="001B37D6" w:rsidRPr="001B37D6">
        <w:rPr>
          <w:color w:val="000000"/>
          <w:sz w:val="22"/>
          <w:szCs w:val="22"/>
        </w:rPr>
        <w:t>in any way t</w:t>
      </w:r>
      <w:r w:rsidR="002153C5" w:rsidRPr="001B37D6">
        <w:rPr>
          <w:sz w:val="22"/>
          <w:szCs w:val="22"/>
        </w:rPr>
        <w:t>he Port</w:t>
      </w:r>
      <w:r w:rsidR="00E0394F">
        <w:rPr>
          <w:sz w:val="22"/>
          <w:szCs w:val="22"/>
        </w:rPr>
        <w:t>’</w:t>
      </w:r>
      <w:r w:rsidR="002153C5" w:rsidRPr="001B37D6">
        <w:rPr>
          <w:sz w:val="22"/>
          <w:szCs w:val="22"/>
        </w:rPr>
        <w:t xml:space="preserve">s rights to deny or control uses of the Airport property. This Agreement does not authorize </w:t>
      </w:r>
      <w:r w:rsidR="001B37D6">
        <w:rPr>
          <w:sz w:val="22"/>
          <w:szCs w:val="22"/>
        </w:rPr>
        <w:t>Operator</w:t>
      </w:r>
      <w:r w:rsidR="002153C5" w:rsidRPr="001B37D6">
        <w:rPr>
          <w:sz w:val="22"/>
          <w:szCs w:val="22"/>
        </w:rPr>
        <w:t xml:space="preserve"> </w:t>
      </w:r>
      <w:r w:rsidR="001B37D6" w:rsidRPr="001B37D6">
        <w:rPr>
          <w:color w:val="000000"/>
          <w:sz w:val="22"/>
          <w:szCs w:val="22"/>
        </w:rPr>
        <w:t>t</w:t>
      </w:r>
      <w:r w:rsidR="002153C5" w:rsidRPr="001B37D6">
        <w:rPr>
          <w:sz w:val="22"/>
          <w:szCs w:val="22"/>
        </w:rPr>
        <w:t>o perform any services for the account</w:t>
      </w:r>
      <w:r w:rsidR="001B37D6">
        <w:rPr>
          <w:sz w:val="22"/>
          <w:szCs w:val="22"/>
        </w:rPr>
        <w:t>, or on behalf,</w:t>
      </w:r>
      <w:r w:rsidR="002153C5" w:rsidRPr="001B37D6">
        <w:rPr>
          <w:sz w:val="22"/>
          <w:szCs w:val="22"/>
        </w:rPr>
        <w:t xml:space="preserve"> of the Port; all services authorized by this Agreement are to be </w:t>
      </w:r>
      <w:r w:rsidR="001B37D6" w:rsidRPr="001B37D6">
        <w:rPr>
          <w:color w:val="000000"/>
          <w:sz w:val="22"/>
          <w:szCs w:val="22"/>
        </w:rPr>
        <w:t>p</w:t>
      </w:r>
      <w:r w:rsidR="002153C5" w:rsidRPr="001B37D6">
        <w:rPr>
          <w:sz w:val="22"/>
          <w:szCs w:val="22"/>
        </w:rPr>
        <w:t xml:space="preserve">erformed by </w:t>
      </w:r>
      <w:r w:rsidR="001B37D6">
        <w:rPr>
          <w:sz w:val="22"/>
          <w:szCs w:val="22"/>
        </w:rPr>
        <w:t xml:space="preserve">Operator </w:t>
      </w:r>
      <w:r w:rsidR="002153C5" w:rsidRPr="001B37D6">
        <w:rPr>
          <w:sz w:val="22"/>
          <w:szCs w:val="22"/>
        </w:rPr>
        <w:t xml:space="preserve">to and for </w:t>
      </w:r>
      <w:r w:rsidR="00622424">
        <w:rPr>
          <w:sz w:val="22"/>
          <w:szCs w:val="22"/>
        </w:rPr>
        <w:t>its own</w:t>
      </w:r>
      <w:r w:rsidR="002153C5" w:rsidRPr="001B37D6">
        <w:rPr>
          <w:sz w:val="22"/>
          <w:szCs w:val="22"/>
        </w:rPr>
        <w:t xml:space="preserve"> account</w:t>
      </w:r>
      <w:r w:rsidR="00622424">
        <w:rPr>
          <w:sz w:val="22"/>
          <w:szCs w:val="22"/>
        </w:rPr>
        <w:t xml:space="preserve"> or those of its Drivers</w:t>
      </w:r>
      <w:r w:rsidR="00070DA2" w:rsidRPr="001B37D6">
        <w:rPr>
          <w:sz w:val="24"/>
          <w:szCs w:val="24"/>
        </w:rPr>
        <w:t>.</w:t>
      </w:r>
    </w:p>
    <w:p w14:paraId="1FB2941E" w14:textId="77777777" w:rsidR="00116FBB" w:rsidRDefault="00116FBB" w:rsidP="00C90A51">
      <w:pPr>
        <w:keepNext/>
        <w:widowControl/>
        <w:shd w:val="clear" w:color="auto" w:fill="FFFFFF"/>
        <w:tabs>
          <w:tab w:val="left" w:pos="720"/>
        </w:tabs>
        <w:spacing w:before="240"/>
      </w:pPr>
      <w:r w:rsidRPr="00116FBB">
        <w:rPr>
          <w:b/>
          <w:color w:val="000000"/>
          <w:spacing w:val="-3"/>
          <w:sz w:val="22"/>
          <w:szCs w:val="22"/>
        </w:rPr>
        <w:t>4.</w:t>
      </w:r>
      <w:r>
        <w:rPr>
          <w:color w:val="000000"/>
          <w:sz w:val="22"/>
          <w:szCs w:val="22"/>
        </w:rPr>
        <w:tab/>
      </w:r>
      <w:r w:rsidRPr="00116FBB">
        <w:rPr>
          <w:b/>
          <w:color w:val="000000"/>
          <w:spacing w:val="7"/>
          <w:sz w:val="22"/>
          <w:szCs w:val="22"/>
        </w:rPr>
        <w:t xml:space="preserve">FEE/CHANGE </w:t>
      </w:r>
      <w:r w:rsidRPr="00116FBB">
        <w:rPr>
          <w:b/>
          <w:bCs/>
          <w:color w:val="000000"/>
          <w:spacing w:val="7"/>
          <w:sz w:val="22"/>
          <w:szCs w:val="22"/>
        </w:rPr>
        <w:t xml:space="preserve">IN </w:t>
      </w:r>
      <w:r w:rsidRPr="00116FBB">
        <w:rPr>
          <w:b/>
          <w:color w:val="000000"/>
          <w:spacing w:val="7"/>
          <w:sz w:val="22"/>
          <w:szCs w:val="22"/>
        </w:rPr>
        <w:t>FEE</w:t>
      </w:r>
    </w:p>
    <w:p w14:paraId="20E902AA" w14:textId="13BF802A" w:rsidR="00116FBB" w:rsidRDefault="00116FBB" w:rsidP="00BF63D9">
      <w:pPr>
        <w:widowControl/>
        <w:shd w:val="clear" w:color="auto" w:fill="FFFFFF"/>
        <w:tabs>
          <w:tab w:val="left" w:pos="1104"/>
        </w:tabs>
        <w:spacing w:before="264" w:line="250" w:lineRule="exact"/>
        <w:ind w:left="1104" w:hanging="355"/>
        <w:rPr>
          <w:b/>
          <w:bCs/>
          <w:color w:val="000000"/>
          <w:spacing w:val="1"/>
          <w:sz w:val="22"/>
          <w:szCs w:val="22"/>
          <w:u w:val="single"/>
        </w:rPr>
      </w:pPr>
      <w:r w:rsidRPr="00116FBB">
        <w:rPr>
          <w:b/>
          <w:color w:val="000000"/>
          <w:spacing w:val="-8"/>
          <w:sz w:val="22"/>
          <w:szCs w:val="22"/>
        </w:rPr>
        <w:t>A.</w:t>
      </w:r>
      <w:r>
        <w:rPr>
          <w:color w:val="000000"/>
          <w:sz w:val="22"/>
          <w:szCs w:val="22"/>
        </w:rPr>
        <w:tab/>
      </w:r>
      <w:r w:rsidR="001B37D6">
        <w:rPr>
          <w:color w:val="000000"/>
          <w:sz w:val="22"/>
          <w:szCs w:val="22"/>
        </w:rPr>
        <w:t xml:space="preserve">Operator shall pay a fee as set forth in the then-current Airport tariff for the rights granted under this Agreement. The fee is specifically subject to </w:t>
      </w:r>
      <w:r>
        <w:rPr>
          <w:color w:val="000000"/>
          <w:spacing w:val="10"/>
          <w:sz w:val="22"/>
          <w:szCs w:val="22"/>
        </w:rPr>
        <w:t xml:space="preserve">change </w:t>
      </w:r>
      <w:r w:rsidR="001B37D6">
        <w:rPr>
          <w:color w:val="000000"/>
          <w:spacing w:val="10"/>
          <w:sz w:val="22"/>
          <w:szCs w:val="22"/>
        </w:rPr>
        <w:t xml:space="preserve">over </w:t>
      </w:r>
      <w:r>
        <w:rPr>
          <w:color w:val="000000"/>
          <w:spacing w:val="10"/>
          <w:sz w:val="22"/>
          <w:szCs w:val="22"/>
        </w:rPr>
        <w:t>the life of th</w:t>
      </w:r>
      <w:r w:rsidR="001B37D6">
        <w:rPr>
          <w:color w:val="000000"/>
          <w:spacing w:val="10"/>
          <w:sz w:val="22"/>
          <w:szCs w:val="22"/>
        </w:rPr>
        <w:t>is</w:t>
      </w:r>
      <w:r>
        <w:rPr>
          <w:color w:val="000000"/>
          <w:spacing w:val="10"/>
          <w:sz w:val="22"/>
          <w:szCs w:val="22"/>
        </w:rPr>
        <w:t xml:space="preserve"> Agreement upon thirty (30) days</w:t>
      </w:r>
      <w:r w:rsidR="00E0394F">
        <w:rPr>
          <w:color w:val="000000"/>
          <w:spacing w:val="10"/>
          <w:sz w:val="22"/>
          <w:szCs w:val="22"/>
        </w:rPr>
        <w:t>’</w:t>
      </w:r>
      <w:r w:rsidR="001B37D6">
        <w:rPr>
          <w:color w:val="000000"/>
          <w:spacing w:val="10"/>
          <w:sz w:val="22"/>
          <w:szCs w:val="22"/>
        </w:rPr>
        <w:t xml:space="preserve"> written notification to Operator</w:t>
      </w:r>
      <w:r>
        <w:rPr>
          <w:color w:val="000000"/>
          <w:spacing w:val="1"/>
          <w:sz w:val="22"/>
          <w:szCs w:val="22"/>
        </w:rPr>
        <w:t>.</w:t>
      </w:r>
      <w:r w:rsidR="001B37D6">
        <w:rPr>
          <w:color w:val="000000"/>
          <w:spacing w:val="1"/>
          <w:sz w:val="22"/>
          <w:szCs w:val="22"/>
        </w:rPr>
        <w:t xml:space="preserve"> </w:t>
      </w:r>
      <w:r>
        <w:rPr>
          <w:b/>
          <w:bCs/>
          <w:color w:val="000000"/>
          <w:spacing w:val="1"/>
          <w:sz w:val="22"/>
          <w:szCs w:val="22"/>
          <w:u w:val="single"/>
        </w:rPr>
        <w:t xml:space="preserve">Fees will not be prorated nor </w:t>
      </w:r>
      <w:proofErr w:type="gramStart"/>
      <w:r>
        <w:rPr>
          <w:b/>
          <w:bCs/>
          <w:color w:val="000000"/>
          <w:spacing w:val="1"/>
          <w:sz w:val="22"/>
          <w:szCs w:val="22"/>
          <w:u w:val="single"/>
        </w:rPr>
        <w:t>will there</w:t>
      </w:r>
      <w:proofErr w:type="gramEnd"/>
      <w:r>
        <w:rPr>
          <w:b/>
          <w:bCs/>
          <w:color w:val="000000"/>
          <w:spacing w:val="1"/>
          <w:sz w:val="22"/>
          <w:szCs w:val="22"/>
          <w:u w:val="single"/>
        </w:rPr>
        <w:t xml:space="preserve"> be any refunds.</w:t>
      </w:r>
    </w:p>
    <w:p w14:paraId="2617FD57" w14:textId="77777777" w:rsidR="007A5BB1" w:rsidRPr="002F08C8" w:rsidRDefault="007A5BB1" w:rsidP="00BF63D9">
      <w:pPr>
        <w:widowControl/>
        <w:shd w:val="clear" w:color="auto" w:fill="FFFFFF"/>
        <w:tabs>
          <w:tab w:val="left" w:pos="1104"/>
        </w:tabs>
        <w:spacing w:before="264" w:line="250" w:lineRule="exact"/>
        <w:ind w:left="1104" w:hanging="355"/>
        <w:rPr>
          <w:sz w:val="22"/>
          <w:szCs w:val="22"/>
        </w:rPr>
      </w:pPr>
      <w:r>
        <w:rPr>
          <w:b/>
          <w:color w:val="000000"/>
          <w:spacing w:val="-8"/>
          <w:sz w:val="22"/>
          <w:szCs w:val="22"/>
        </w:rPr>
        <w:t>B.</w:t>
      </w:r>
      <w:r>
        <w:tab/>
      </w:r>
      <w:r w:rsidRPr="002F08C8">
        <w:rPr>
          <w:sz w:val="22"/>
          <w:szCs w:val="22"/>
        </w:rPr>
        <w:t xml:space="preserve">Certain Operators, as set forth in the then-current Airport tariff, may be subject to an activation or initiation fee. </w:t>
      </w:r>
      <w:r>
        <w:rPr>
          <w:sz w:val="22"/>
          <w:szCs w:val="22"/>
        </w:rPr>
        <w:t>If one is imposed, a</w:t>
      </w:r>
      <w:r w:rsidRPr="002F08C8">
        <w:rPr>
          <w:sz w:val="22"/>
          <w:szCs w:val="22"/>
        </w:rPr>
        <w:t>ny such fee shall be paid prior to the</w:t>
      </w:r>
      <w:r>
        <w:rPr>
          <w:sz w:val="22"/>
          <w:szCs w:val="22"/>
        </w:rPr>
        <w:t xml:space="preserve"> date on which the Operator</w:t>
      </w:r>
      <w:r w:rsidRPr="002F08C8">
        <w:rPr>
          <w:sz w:val="22"/>
          <w:szCs w:val="22"/>
        </w:rPr>
        <w:t xml:space="preserve"> commence</w:t>
      </w:r>
      <w:r>
        <w:rPr>
          <w:sz w:val="22"/>
          <w:szCs w:val="22"/>
        </w:rPr>
        <w:t>s</w:t>
      </w:r>
      <w:r w:rsidRPr="002F08C8">
        <w:rPr>
          <w:sz w:val="22"/>
          <w:szCs w:val="22"/>
        </w:rPr>
        <w:t xml:space="preserve"> operations.</w:t>
      </w:r>
    </w:p>
    <w:p w14:paraId="015EB452" w14:textId="25D84162" w:rsidR="00116FBB" w:rsidRDefault="00116FBB" w:rsidP="00BF63D9">
      <w:pPr>
        <w:widowControl/>
        <w:shd w:val="clear" w:color="auto" w:fill="FFFFFF"/>
        <w:tabs>
          <w:tab w:val="left" w:pos="1104"/>
        </w:tabs>
        <w:spacing w:before="264" w:line="245" w:lineRule="exact"/>
        <w:ind w:left="1104" w:hanging="355"/>
      </w:pPr>
      <w:r>
        <w:rPr>
          <w:b/>
          <w:bCs/>
          <w:color w:val="000000"/>
          <w:spacing w:val="-8"/>
          <w:sz w:val="22"/>
          <w:szCs w:val="22"/>
        </w:rPr>
        <w:t>B.</w:t>
      </w:r>
      <w:r>
        <w:rPr>
          <w:b/>
          <w:bCs/>
          <w:color w:val="000000"/>
          <w:sz w:val="22"/>
          <w:szCs w:val="22"/>
        </w:rPr>
        <w:tab/>
      </w:r>
      <w:r w:rsidR="001B37D6">
        <w:rPr>
          <w:bCs/>
          <w:color w:val="000000"/>
          <w:sz w:val="22"/>
          <w:szCs w:val="22"/>
        </w:rPr>
        <w:t xml:space="preserve">Fines for Violations shall also be as set forth in the then-current Airport tariff. Fines are </w:t>
      </w:r>
      <w:r w:rsidR="001B37D6">
        <w:rPr>
          <w:color w:val="000000"/>
          <w:sz w:val="22"/>
          <w:szCs w:val="22"/>
        </w:rPr>
        <w:t xml:space="preserve">specifically subject to </w:t>
      </w:r>
      <w:r w:rsidR="001B37D6">
        <w:rPr>
          <w:color w:val="000000"/>
          <w:spacing w:val="10"/>
          <w:sz w:val="22"/>
          <w:szCs w:val="22"/>
        </w:rPr>
        <w:t>change over the life of this Agreement upon thirty (30) days</w:t>
      </w:r>
      <w:r w:rsidR="00E0394F">
        <w:rPr>
          <w:color w:val="000000"/>
          <w:spacing w:val="10"/>
          <w:sz w:val="22"/>
          <w:szCs w:val="22"/>
        </w:rPr>
        <w:t>’</w:t>
      </w:r>
      <w:r w:rsidR="001B37D6">
        <w:rPr>
          <w:color w:val="000000"/>
          <w:spacing w:val="10"/>
          <w:sz w:val="22"/>
          <w:szCs w:val="22"/>
        </w:rPr>
        <w:t xml:space="preserve"> written notification to Operator</w:t>
      </w:r>
      <w:r w:rsidR="001B37D6">
        <w:rPr>
          <w:color w:val="000000"/>
          <w:spacing w:val="1"/>
          <w:sz w:val="22"/>
          <w:szCs w:val="22"/>
        </w:rPr>
        <w:t xml:space="preserve">.  Fines may be assessed against </w:t>
      </w:r>
      <w:r w:rsidR="00BC0360">
        <w:rPr>
          <w:color w:val="000000"/>
          <w:spacing w:val="1"/>
          <w:sz w:val="22"/>
          <w:szCs w:val="22"/>
        </w:rPr>
        <w:t>the</w:t>
      </w:r>
      <w:r w:rsidR="001B37D6">
        <w:rPr>
          <w:color w:val="000000"/>
          <w:spacing w:val="1"/>
          <w:sz w:val="22"/>
          <w:szCs w:val="22"/>
        </w:rPr>
        <w:t xml:space="preserve"> Operator</w:t>
      </w:r>
      <w:r w:rsidR="00622424">
        <w:rPr>
          <w:color w:val="000000"/>
          <w:spacing w:val="1"/>
          <w:sz w:val="22"/>
          <w:szCs w:val="22"/>
        </w:rPr>
        <w:t xml:space="preserve"> and its </w:t>
      </w:r>
      <w:r w:rsidR="001B37D6">
        <w:rPr>
          <w:color w:val="000000"/>
          <w:spacing w:val="1"/>
          <w:sz w:val="22"/>
          <w:szCs w:val="22"/>
        </w:rPr>
        <w:t>employees</w:t>
      </w:r>
      <w:r w:rsidR="00622424">
        <w:rPr>
          <w:color w:val="000000"/>
          <w:spacing w:val="1"/>
          <w:sz w:val="22"/>
          <w:szCs w:val="22"/>
        </w:rPr>
        <w:t>,</w:t>
      </w:r>
      <w:r w:rsidR="001B37D6">
        <w:rPr>
          <w:color w:val="000000"/>
          <w:spacing w:val="1"/>
          <w:sz w:val="22"/>
          <w:szCs w:val="22"/>
        </w:rPr>
        <w:t xml:space="preserve"> agents</w:t>
      </w:r>
      <w:r w:rsidR="00622424">
        <w:rPr>
          <w:color w:val="000000"/>
          <w:spacing w:val="1"/>
          <w:sz w:val="22"/>
          <w:szCs w:val="22"/>
        </w:rPr>
        <w:t xml:space="preserve"> and Drivers</w:t>
      </w:r>
      <w:r w:rsidR="001B37D6">
        <w:rPr>
          <w:color w:val="000000"/>
          <w:spacing w:val="1"/>
          <w:sz w:val="22"/>
          <w:szCs w:val="22"/>
        </w:rPr>
        <w:t>.</w:t>
      </w:r>
    </w:p>
    <w:p w14:paraId="29386CBB" w14:textId="77777777" w:rsidR="00116FBB" w:rsidRDefault="00116FBB" w:rsidP="00C90A51">
      <w:pPr>
        <w:keepNext/>
        <w:widowControl/>
        <w:shd w:val="clear" w:color="auto" w:fill="FFFFFF"/>
        <w:tabs>
          <w:tab w:val="left" w:pos="720"/>
        </w:tabs>
        <w:spacing w:before="240"/>
      </w:pPr>
      <w:r>
        <w:rPr>
          <w:b/>
          <w:bCs/>
          <w:color w:val="000000"/>
          <w:spacing w:val="-3"/>
          <w:sz w:val="22"/>
          <w:szCs w:val="22"/>
        </w:rPr>
        <w:t>5.</w:t>
      </w:r>
      <w:r>
        <w:rPr>
          <w:b/>
          <w:bCs/>
          <w:color w:val="000000"/>
          <w:sz w:val="22"/>
          <w:szCs w:val="22"/>
        </w:rPr>
        <w:tab/>
      </w:r>
      <w:r>
        <w:rPr>
          <w:b/>
          <w:bCs/>
          <w:color w:val="000000"/>
          <w:spacing w:val="-1"/>
          <w:sz w:val="22"/>
          <w:szCs w:val="22"/>
        </w:rPr>
        <w:t>BILLING</w:t>
      </w:r>
    </w:p>
    <w:p w14:paraId="74B00B96" w14:textId="6750D953" w:rsidR="00116FBB" w:rsidRDefault="00116FBB" w:rsidP="00BF63D9">
      <w:pPr>
        <w:widowControl/>
        <w:shd w:val="clear" w:color="auto" w:fill="FFFFFF"/>
        <w:tabs>
          <w:tab w:val="left" w:pos="1090"/>
        </w:tabs>
        <w:spacing w:before="254" w:line="250" w:lineRule="exact"/>
        <w:ind w:left="1090" w:hanging="355"/>
      </w:pPr>
      <w:r>
        <w:rPr>
          <w:b/>
          <w:bCs/>
          <w:color w:val="000000"/>
          <w:spacing w:val="-3"/>
          <w:sz w:val="22"/>
          <w:szCs w:val="22"/>
        </w:rPr>
        <w:t>A.</w:t>
      </w:r>
      <w:r>
        <w:rPr>
          <w:b/>
          <w:bCs/>
          <w:color w:val="000000"/>
          <w:sz w:val="22"/>
          <w:szCs w:val="22"/>
        </w:rPr>
        <w:tab/>
      </w:r>
      <w:r w:rsidR="00791934">
        <w:rPr>
          <w:bCs/>
          <w:color w:val="000000"/>
          <w:sz w:val="22"/>
          <w:szCs w:val="22"/>
        </w:rPr>
        <w:t>T</w:t>
      </w:r>
      <w:r w:rsidR="001B37D6" w:rsidRPr="001B37D6">
        <w:rPr>
          <w:bCs/>
          <w:color w:val="000000"/>
          <w:sz w:val="22"/>
          <w:szCs w:val="22"/>
        </w:rPr>
        <w:t>o the extent that Operator is subject to a per</w:t>
      </w:r>
      <w:r w:rsidR="00791934">
        <w:rPr>
          <w:bCs/>
          <w:color w:val="000000"/>
          <w:sz w:val="22"/>
          <w:szCs w:val="22"/>
        </w:rPr>
        <w:t>-</w:t>
      </w:r>
      <w:r w:rsidR="001B37D6" w:rsidRPr="001B37D6">
        <w:rPr>
          <w:bCs/>
          <w:color w:val="000000"/>
          <w:sz w:val="22"/>
          <w:szCs w:val="22"/>
        </w:rPr>
        <w:t>trip fee under the then-current tariff</w:t>
      </w:r>
      <w:r w:rsidR="00791934">
        <w:rPr>
          <w:bCs/>
          <w:color w:val="000000"/>
          <w:sz w:val="22"/>
          <w:szCs w:val="22"/>
        </w:rPr>
        <w:t xml:space="preserve"> and the number trips is measured by the Port</w:t>
      </w:r>
      <w:r w:rsidR="00E0394F">
        <w:rPr>
          <w:bCs/>
          <w:color w:val="000000"/>
          <w:sz w:val="22"/>
          <w:szCs w:val="22"/>
        </w:rPr>
        <w:t>’</w:t>
      </w:r>
      <w:r w:rsidR="00791934">
        <w:rPr>
          <w:bCs/>
          <w:color w:val="000000"/>
          <w:sz w:val="22"/>
          <w:szCs w:val="22"/>
        </w:rPr>
        <w:t>s AVI system</w:t>
      </w:r>
      <w:r w:rsidR="001B37D6" w:rsidRPr="001B37D6">
        <w:rPr>
          <w:bCs/>
          <w:color w:val="000000"/>
          <w:sz w:val="22"/>
          <w:szCs w:val="22"/>
        </w:rPr>
        <w:t>, Operator</w:t>
      </w:r>
      <w:r w:rsidRPr="001B37D6">
        <w:rPr>
          <w:color w:val="000000"/>
          <w:spacing w:val="2"/>
          <w:sz w:val="22"/>
          <w:szCs w:val="22"/>
        </w:rPr>
        <w:t xml:space="preserve"> </w:t>
      </w:r>
      <w:r>
        <w:rPr>
          <w:color w:val="000000"/>
          <w:spacing w:val="2"/>
          <w:sz w:val="22"/>
          <w:szCs w:val="22"/>
        </w:rPr>
        <w:t>will be invoiced by the tenth (10</w:t>
      </w:r>
      <w:r w:rsidR="002153C5">
        <w:rPr>
          <w:color w:val="000000"/>
          <w:spacing w:val="2"/>
          <w:sz w:val="22"/>
          <w:szCs w:val="22"/>
          <w:vertAlign w:val="superscript"/>
        </w:rPr>
        <w:t>th</w:t>
      </w:r>
      <w:r>
        <w:rPr>
          <w:color w:val="000000"/>
          <w:spacing w:val="2"/>
          <w:sz w:val="22"/>
          <w:szCs w:val="22"/>
        </w:rPr>
        <w:t>)</w:t>
      </w:r>
      <w:r w:rsidR="00AF3B36">
        <w:rPr>
          <w:color w:val="000000"/>
          <w:spacing w:val="2"/>
          <w:sz w:val="22"/>
          <w:szCs w:val="22"/>
        </w:rPr>
        <w:t xml:space="preserve"> day</w:t>
      </w:r>
      <w:r>
        <w:rPr>
          <w:color w:val="000000"/>
          <w:spacing w:val="2"/>
          <w:sz w:val="22"/>
          <w:szCs w:val="22"/>
        </w:rPr>
        <w:t xml:space="preserve"> of each month according to the </w:t>
      </w:r>
      <w:r w:rsidR="00791934">
        <w:rPr>
          <w:color w:val="000000"/>
          <w:spacing w:val="2"/>
          <w:sz w:val="22"/>
          <w:szCs w:val="22"/>
        </w:rPr>
        <w:t xml:space="preserve">number of trips for the </w:t>
      </w:r>
      <w:r>
        <w:rPr>
          <w:color w:val="000000"/>
          <w:spacing w:val="2"/>
          <w:sz w:val="22"/>
          <w:szCs w:val="22"/>
        </w:rPr>
        <w:t>previous month</w:t>
      </w:r>
      <w:r w:rsidR="00DD635A">
        <w:rPr>
          <w:color w:val="000000"/>
          <w:sz w:val="22"/>
          <w:szCs w:val="22"/>
        </w:rPr>
        <w:t>, as</w:t>
      </w:r>
      <w:r>
        <w:rPr>
          <w:color w:val="000000"/>
          <w:sz w:val="22"/>
          <w:szCs w:val="22"/>
        </w:rPr>
        <w:t xml:space="preserve"> generated from the AVI system</w:t>
      </w:r>
      <w:r w:rsidR="00AF3B36">
        <w:rPr>
          <w:color w:val="000000"/>
          <w:sz w:val="22"/>
          <w:szCs w:val="22"/>
        </w:rPr>
        <w:t xml:space="preserve">. If Operator is </w:t>
      </w:r>
      <w:r w:rsidR="00791934">
        <w:rPr>
          <w:color w:val="000000"/>
          <w:sz w:val="22"/>
          <w:szCs w:val="22"/>
        </w:rPr>
        <w:t xml:space="preserve">subject to a per-trip fee under the then-current tariff and is </w:t>
      </w:r>
      <w:r w:rsidR="00AF3B36">
        <w:rPr>
          <w:color w:val="000000"/>
          <w:sz w:val="22"/>
          <w:szCs w:val="22"/>
        </w:rPr>
        <w:t xml:space="preserve">required to report </w:t>
      </w:r>
      <w:r w:rsidR="008C5727">
        <w:rPr>
          <w:color w:val="000000"/>
          <w:sz w:val="22"/>
          <w:szCs w:val="22"/>
        </w:rPr>
        <w:t xml:space="preserve">the number of </w:t>
      </w:r>
      <w:r w:rsidR="00AF3B36">
        <w:rPr>
          <w:color w:val="000000"/>
          <w:sz w:val="22"/>
          <w:szCs w:val="22"/>
        </w:rPr>
        <w:t>its trips</w:t>
      </w:r>
      <w:r w:rsidR="00696222">
        <w:rPr>
          <w:color w:val="000000"/>
          <w:sz w:val="22"/>
          <w:szCs w:val="22"/>
        </w:rPr>
        <w:t>,</w:t>
      </w:r>
      <w:r w:rsidR="00DD635A">
        <w:rPr>
          <w:color w:val="000000"/>
          <w:sz w:val="22"/>
          <w:szCs w:val="22"/>
        </w:rPr>
        <w:t xml:space="preserve"> </w:t>
      </w:r>
      <w:r w:rsidR="00AF3B36">
        <w:rPr>
          <w:color w:val="000000"/>
          <w:sz w:val="22"/>
          <w:szCs w:val="22"/>
        </w:rPr>
        <w:t>Operator shall provide any required report</w:t>
      </w:r>
      <w:r w:rsidR="008C5727">
        <w:rPr>
          <w:color w:val="000000"/>
          <w:sz w:val="22"/>
          <w:szCs w:val="22"/>
        </w:rPr>
        <w:t xml:space="preserve"> identifying the number of trips for the previous month</w:t>
      </w:r>
      <w:r w:rsidR="00AF3B36">
        <w:rPr>
          <w:color w:val="000000"/>
          <w:sz w:val="22"/>
          <w:szCs w:val="22"/>
        </w:rPr>
        <w:t xml:space="preserve"> no later than the fifteen (15</w:t>
      </w:r>
      <w:r w:rsidR="00AF3B36" w:rsidRPr="00CA5823">
        <w:rPr>
          <w:color w:val="000000"/>
          <w:sz w:val="22"/>
          <w:szCs w:val="22"/>
          <w:vertAlign w:val="superscript"/>
        </w:rPr>
        <w:t>th</w:t>
      </w:r>
      <w:r w:rsidR="00AF3B36">
        <w:rPr>
          <w:color w:val="000000"/>
          <w:sz w:val="22"/>
          <w:szCs w:val="22"/>
        </w:rPr>
        <w:t>) day of each month</w:t>
      </w:r>
      <w:r>
        <w:rPr>
          <w:color w:val="000000"/>
          <w:sz w:val="22"/>
          <w:szCs w:val="22"/>
        </w:rPr>
        <w:t>.</w:t>
      </w:r>
    </w:p>
    <w:p w14:paraId="20B9740A" w14:textId="6E7C932E" w:rsidR="00C15F59" w:rsidRDefault="00116FBB" w:rsidP="00BF63D9">
      <w:pPr>
        <w:widowControl/>
        <w:shd w:val="clear" w:color="auto" w:fill="FFFFFF"/>
        <w:tabs>
          <w:tab w:val="left" w:pos="1090"/>
        </w:tabs>
        <w:spacing w:before="254" w:line="250" w:lineRule="exact"/>
        <w:ind w:left="1090" w:hanging="355"/>
      </w:pPr>
      <w:r w:rsidRPr="00070DA2">
        <w:rPr>
          <w:b/>
          <w:color w:val="000000"/>
          <w:spacing w:val="-3"/>
          <w:sz w:val="22"/>
          <w:szCs w:val="22"/>
        </w:rPr>
        <w:lastRenderedPageBreak/>
        <w:t>B</w:t>
      </w:r>
      <w:r>
        <w:rPr>
          <w:color w:val="000000"/>
          <w:spacing w:val="-3"/>
          <w:sz w:val="22"/>
          <w:szCs w:val="22"/>
        </w:rPr>
        <w:t>.</w:t>
      </w:r>
      <w:r>
        <w:rPr>
          <w:color w:val="000000"/>
          <w:sz w:val="22"/>
          <w:szCs w:val="22"/>
        </w:rPr>
        <w:tab/>
      </w:r>
      <w:r w:rsidR="008C5727">
        <w:rPr>
          <w:color w:val="000000"/>
          <w:spacing w:val="2"/>
          <w:sz w:val="22"/>
          <w:szCs w:val="22"/>
        </w:rPr>
        <w:t>I</w:t>
      </w:r>
      <w:r>
        <w:rPr>
          <w:color w:val="000000"/>
          <w:spacing w:val="2"/>
          <w:sz w:val="22"/>
          <w:szCs w:val="22"/>
        </w:rPr>
        <w:t xml:space="preserve">nvoices shall be payable </w:t>
      </w:r>
      <w:r w:rsidR="00B7284A">
        <w:rPr>
          <w:color w:val="000000"/>
          <w:spacing w:val="2"/>
          <w:sz w:val="22"/>
          <w:szCs w:val="22"/>
        </w:rPr>
        <w:t>upon receipt.</w:t>
      </w:r>
      <w:r>
        <w:rPr>
          <w:color w:val="000000"/>
          <w:spacing w:val="2"/>
          <w:sz w:val="22"/>
          <w:szCs w:val="22"/>
        </w:rPr>
        <w:t xml:space="preserve"> </w:t>
      </w:r>
      <w:r w:rsidR="008C5727">
        <w:rPr>
          <w:color w:val="000000"/>
          <w:spacing w:val="2"/>
          <w:sz w:val="22"/>
          <w:szCs w:val="22"/>
        </w:rPr>
        <w:t>For those Operators that self-report the number of monthly trips, the Port will not invoice Operator; instead, Operator shall remit the payment required under the then-current tariff with the report of its</w:t>
      </w:r>
      <w:r w:rsidR="00DF6020">
        <w:rPr>
          <w:color w:val="000000"/>
          <w:spacing w:val="2"/>
          <w:sz w:val="22"/>
          <w:szCs w:val="22"/>
        </w:rPr>
        <w:t xml:space="preserve"> </w:t>
      </w:r>
      <w:r w:rsidR="008C5727">
        <w:rPr>
          <w:color w:val="000000"/>
          <w:spacing w:val="2"/>
          <w:sz w:val="22"/>
          <w:szCs w:val="22"/>
        </w:rPr>
        <w:t>prior month</w:t>
      </w:r>
      <w:r w:rsidR="00E0394F">
        <w:rPr>
          <w:color w:val="000000"/>
          <w:spacing w:val="2"/>
          <w:sz w:val="22"/>
          <w:szCs w:val="22"/>
        </w:rPr>
        <w:t>’</w:t>
      </w:r>
      <w:r w:rsidR="008C5727">
        <w:rPr>
          <w:color w:val="000000"/>
          <w:spacing w:val="2"/>
          <w:sz w:val="22"/>
          <w:szCs w:val="22"/>
        </w:rPr>
        <w:t xml:space="preserve">s trips. </w:t>
      </w:r>
      <w:r>
        <w:rPr>
          <w:color w:val="000000"/>
          <w:spacing w:val="2"/>
          <w:sz w:val="22"/>
          <w:szCs w:val="22"/>
        </w:rPr>
        <w:t>Any other</w:t>
      </w:r>
      <w:r w:rsidR="001B37D6">
        <w:rPr>
          <w:color w:val="000000"/>
          <w:spacing w:val="2"/>
          <w:sz w:val="22"/>
          <w:szCs w:val="22"/>
        </w:rPr>
        <w:t xml:space="preserve"> </w:t>
      </w:r>
      <w:r>
        <w:rPr>
          <w:color w:val="000000"/>
          <w:spacing w:val="5"/>
          <w:sz w:val="22"/>
          <w:szCs w:val="22"/>
        </w:rPr>
        <w:t xml:space="preserve">payments/monies owed by the </w:t>
      </w:r>
      <w:r w:rsidR="00DD635A">
        <w:rPr>
          <w:color w:val="000000"/>
          <w:spacing w:val="5"/>
          <w:sz w:val="22"/>
          <w:szCs w:val="22"/>
        </w:rPr>
        <w:t>Operator</w:t>
      </w:r>
      <w:r>
        <w:rPr>
          <w:color w:val="000000"/>
          <w:spacing w:val="5"/>
          <w:sz w:val="22"/>
          <w:szCs w:val="22"/>
        </w:rPr>
        <w:t xml:space="preserve"> pursuant to the Agreement shall be paid to the Port</w:t>
      </w:r>
      <w:r w:rsidR="001B37D6">
        <w:rPr>
          <w:color w:val="000000"/>
          <w:spacing w:val="5"/>
          <w:sz w:val="22"/>
          <w:szCs w:val="22"/>
        </w:rPr>
        <w:t xml:space="preserve"> </w:t>
      </w:r>
      <w:r>
        <w:rPr>
          <w:color w:val="000000"/>
          <w:sz w:val="22"/>
          <w:szCs w:val="22"/>
        </w:rPr>
        <w:t>within the time specified on the invoice.</w:t>
      </w:r>
    </w:p>
    <w:p w14:paraId="05A56D24" w14:textId="77777777" w:rsidR="00116FBB" w:rsidRDefault="00116FBB" w:rsidP="00C90A51">
      <w:pPr>
        <w:keepNext/>
        <w:widowControl/>
        <w:shd w:val="clear" w:color="auto" w:fill="FFFFFF"/>
        <w:tabs>
          <w:tab w:val="left" w:pos="720"/>
        </w:tabs>
        <w:spacing w:before="240"/>
      </w:pPr>
      <w:r>
        <w:rPr>
          <w:b/>
          <w:bCs/>
          <w:color w:val="000000"/>
          <w:spacing w:val="-8"/>
          <w:sz w:val="22"/>
          <w:szCs w:val="22"/>
        </w:rPr>
        <w:t>6.</w:t>
      </w:r>
      <w:r>
        <w:rPr>
          <w:b/>
          <w:bCs/>
          <w:color w:val="000000"/>
          <w:sz w:val="22"/>
          <w:szCs w:val="22"/>
        </w:rPr>
        <w:tab/>
      </w:r>
      <w:r>
        <w:rPr>
          <w:b/>
          <w:bCs/>
          <w:color w:val="000000"/>
          <w:spacing w:val="1"/>
          <w:sz w:val="22"/>
          <w:szCs w:val="22"/>
        </w:rPr>
        <w:t>ADDITIONAL OBLIGATIONS OF COMPANY</w:t>
      </w:r>
    </w:p>
    <w:p w14:paraId="3658B8D3" w14:textId="45C4195D" w:rsidR="00116FBB" w:rsidRDefault="00116FBB" w:rsidP="00BF63D9">
      <w:pPr>
        <w:widowControl/>
        <w:shd w:val="clear" w:color="auto" w:fill="FFFFFF"/>
        <w:tabs>
          <w:tab w:val="left" w:pos="1080"/>
        </w:tabs>
        <w:spacing w:before="250" w:line="250" w:lineRule="exact"/>
        <w:ind w:left="1080" w:hanging="355"/>
      </w:pPr>
      <w:r>
        <w:rPr>
          <w:b/>
          <w:bCs/>
          <w:color w:val="000000"/>
          <w:spacing w:val="-6"/>
          <w:sz w:val="22"/>
          <w:szCs w:val="22"/>
        </w:rPr>
        <w:t>A.</w:t>
      </w:r>
      <w:r>
        <w:rPr>
          <w:b/>
          <w:bCs/>
          <w:color w:val="000000"/>
          <w:sz w:val="22"/>
          <w:szCs w:val="22"/>
        </w:rPr>
        <w:tab/>
      </w:r>
      <w:r w:rsidR="00DD635A">
        <w:rPr>
          <w:color w:val="000000"/>
          <w:spacing w:val="2"/>
          <w:sz w:val="22"/>
          <w:szCs w:val="22"/>
        </w:rPr>
        <w:t>Operator</w:t>
      </w:r>
      <w:r w:rsidR="00E0394F">
        <w:rPr>
          <w:color w:val="000000"/>
          <w:spacing w:val="2"/>
          <w:sz w:val="22"/>
          <w:szCs w:val="22"/>
        </w:rPr>
        <w:t>’</w:t>
      </w:r>
      <w:r>
        <w:rPr>
          <w:color w:val="000000"/>
          <w:spacing w:val="2"/>
          <w:sz w:val="22"/>
          <w:szCs w:val="22"/>
        </w:rPr>
        <w:t xml:space="preserve">s </w:t>
      </w:r>
      <w:r w:rsidR="008F6A7D">
        <w:rPr>
          <w:color w:val="000000"/>
          <w:spacing w:val="2"/>
          <w:sz w:val="22"/>
          <w:szCs w:val="22"/>
        </w:rPr>
        <w:t>employees</w:t>
      </w:r>
      <w:r w:rsidR="00696222">
        <w:rPr>
          <w:color w:val="000000"/>
          <w:spacing w:val="2"/>
          <w:sz w:val="22"/>
          <w:szCs w:val="22"/>
        </w:rPr>
        <w:t>,</w:t>
      </w:r>
      <w:r>
        <w:rPr>
          <w:color w:val="000000"/>
          <w:spacing w:val="2"/>
          <w:sz w:val="22"/>
          <w:szCs w:val="22"/>
        </w:rPr>
        <w:t xml:space="preserve"> agents </w:t>
      </w:r>
      <w:r w:rsidR="00EE434C">
        <w:rPr>
          <w:color w:val="000000"/>
          <w:spacing w:val="2"/>
          <w:sz w:val="22"/>
          <w:szCs w:val="22"/>
        </w:rPr>
        <w:t xml:space="preserve">and </w:t>
      </w:r>
      <w:r w:rsidR="00696222">
        <w:rPr>
          <w:color w:val="000000"/>
          <w:spacing w:val="2"/>
          <w:sz w:val="22"/>
          <w:szCs w:val="22"/>
        </w:rPr>
        <w:t xml:space="preserve">Drivers </w:t>
      </w:r>
      <w:r>
        <w:rPr>
          <w:color w:val="000000"/>
          <w:spacing w:val="2"/>
          <w:sz w:val="22"/>
          <w:szCs w:val="22"/>
        </w:rPr>
        <w:t>performing services at the Airport shall</w:t>
      </w:r>
      <w:r w:rsidR="008F6A7D">
        <w:rPr>
          <w:color w:val="000000"/>
          <w:spacing w:val="2"/>
          <w:sz w:val="22"/>
          <w:szCs w:val="22"/>
        </w:rPr>
        <w:t xml:space="preserve"> </w:t>
      </w:r>
      <w:r>
        <w:rPr>
          <w:color w:val="000000"/>
          <w:spacing w:val="1"/>
          <w:sz w:val="22"/>
          <w:szCs w:val="22"/>
        </w:rPr>
        <w:t xml:space="preserve">be neat, clean and courteous, and </w:t>
      </w:r>
      <w:r w:rsidR="00DD635A">
        <w:rPr>
          <w:color w:val="000000"/>
          <w:spacing w:val="1"/>
          <w:sz w:val="22"/>
          <w:szCs w:val="22"/>
        </w:rPr>
        <w:t>Operator</w:t>
      </w:r>
      <w:r>
        <w:rPr>
          <w:color w:val="000000"/>
          <w:spacing w:val="1"/>
          <w:sz w:val="22"/>
          <w:szCs w:val="22"/>
        </w:rPr>
        <w:t xml:space="preserve"> shall not permit its </w:t>
      </w:r>
      <w:r w:rsidR="008F6A7D">
        <w:rPr>
          <w:color w:val="000000"/>
          <w:spacing w:val="1"/>
          <w:sz w:val="22"/>
          <w:szCs w:val="22"/>
        </w:rPr>
        <w:t xml:space="preserve">employees, </w:t>
      </w:r>
      <w:r>
        <w:rPr>
          <w:color w:val="000000"/>
          <w:spacing w:val="1"/>
          <w:sz w:val="22"/>
          <w:szCs w:val="22"/>
        </w:rPr>
        <w:t>agents</w:t>
      </w:r>
      <w:r w:rsidR="008F6A7D">
        <w:rPr>
          <w:color w:val="000000"/>
          <w:spacing w:val="1"/>
          <w:sz w:val="22"/>
          <w:szCs w:val="22"/>
        </w:rPr>
        <w:t xml:space="preserve"> or </w:t>
      </w:r>
      <w:r w:rsidR="00696222">
        <w:rPr>
          <w:color w:val="000000"/>
          <w:spacing w:val="1"/>
          <w:sz w:val="22"/>
          <w:szCs w:val="22"/>
        </w:rPr>
        <w:t xml:space="preserve">Drivers </w:t>
      </w:r>
      <w:r>
        <w:rPr>
          <w:color w:val="000000"/>
          <w:spacing w:val="2"/>
          <w:sz w:val="22"/>
          <w:szCs w:val="22"/>
        </w:rPr>
        <w:t>to conduct business in a loud, noisy, boisterous, offensive or objectionable manner, or</w:t>
      </w:r>
      <w:r w:rsidR="008F6A7D">
        <w:rPr>
          <w:color w:val="000000"/>
          <w:spacing w:val="2"/>
          <w:sz w:val="22"/>
          <w:szCs w:val="22"/>
        </w:rPr>
        <w:t xml:space="preserve"> </w:t>
      </w:r>
      <w:r>
        <w:rPr>
          <w:color w:val="000000"/>
          <w:sz w:val="22"/>
          <w:szCs w:val="22"/>
        </w:rPr>
        <w:t xml:space="preserve">to </w:t>
      </w:r>
      <w:proofErr w:type="gramStart"/>
      <w:r w:rsidR="0068621B">
        <w:rPr>
          <w:color w:val="000000"/>
          <w:sz w:val="22"/>
          <w:szCs w:val="22"/>
        </w:rPr>
        <w:t>S</w:t>
      </w:r>
      <w:r w:rsidR="004F7750">
        <w:rPr>
          <w:color w:val="000000"/>
          <w:sz w:val="22"/>
          <w:szCs w:val="22"/>
        </w:rPr>
        <w:t>olicit</w:t>
      </w:r>
      <w:proofErr w:type="gramEnd"/>
      <w:r>
        <w:rPr>
          <w:color w:val="000000"/>
          <w:sz w:val="22"/>
          <w:szCs w:val="22"/>
        </w:rPr>
        <w:t xml:space="preserve"> business in any manner whatsoever.</w:t>
      </w:r>
    </w:p>
    <w:p w14:paraId="04B739B8" w14:textId="77777777" w:rsidR="00116FBB" w:rsidRDefault="00116FBB" w:rsidP="00BF63D9">
      <w:pPr>
        <w:widowControl/>
        <w:shd w:val="clear" w:color="auto" w:fill="FFFFFF"/>
        <w:tabs>
          <w:tab w:val="left" w:pos="1080"/>
        </w:tabs>
        <w:spacing w:before="254" w:line="250" w:lineRule="exact"/>
        <w:ind w:left="1080" w:hanging="355"/>
      </w:pPr>
      <w:r w:rsidRPr="002153C5">
        <w:rPr>
          <w:b/>
          <w:color w:val="000000"/>
          <w:spacing w:val="-3"/>
          <w:sz w:val="22"/>
          <w:szCs w:val="22"/>
        </w:rPr>
        <w:t>B.</w:t>
      </w:r>
      <w:r>
        <w:rPr>
          <w:color w:val="000000"/>
          <w:sz w:val="22"/>
          <w:szCs w:val="22"/>
        </w:rPr>
        <w:tab/>
      </w:r>
      <w:r w:rsidR="00DD635A">
        <w:rPr>
          <w:color w:val="000000"/>
          <w:sz w:val="22"/>
          <w:szCs w:val="22"/>
        </w:rPr>
        <w:t>Operator</w:t>
      </w:r>
      <w:r>
        <w:rPr>
          <w:color w:val="000000"/>
          <w:sz w:val="22"/>
          <w:szCs w:val="22"/>
        </w:rPr>
        <w:t xml:space="preserve"> shall not disturb the Port or any tenant, guest, invitee or</w:t>
      </w:r>
      <w:r w:rsidR="008F6A7D">
        <w:rPr>
          <w:color w:val="000000"/>
          <w:sz w:val="22"/>
          <w:szCs w:val="22"/>
        </w:rPr>
        <w:t xml:space="preserve"> other person using the Airport </w:t>
      </w:r>
      <w:r>
        <w:rPr>
          <w:color w:val="000000"/>
          <w:sz w:val="22"/>
          <w:szCs w:val="22"/>
        </w:rPr>
        <w:t xml:space="preserve">by making or permitting any </w:t>
      </w:r>
      <w:r w:rsidR="008F6A7D">
        <w:rPr>
          <w:color w:val="000000"/>
          <w:sz w:val="22"/>
          <w:szCs w:val="22"/>
        </w:rPr>
        <w:t xml:space="preserve">unusual </w:t>
      </w:r>
      <w:r>
        <w:rPr>
          <w:color w:val="000000"/>
          <w:sz w:val="22"/>
          <w:szCs w:val="22"/>
        </w:rPr>
        <w:t>disturbance, noise vibration, or other condition on or at the Airport</w:t>
      </w:r>
    </w:p>
    <w:p w14:paraId="042DEAC4" w14:textId="77777777" w:rsidR="008534E2" w:rsidRPr="00070DA2" w:rsidRDefault="00116FBB" w:rsidP="00BF63D9">
      <w:pPr>
        <w:widowControl/>
        <w:shd w:val="clear" w:color="auto" w:fill="FFFFFF"/>
        <w:spacing w:before="245" w:line="254" w:lineRule="exact"/>
        <w:ind w:left="1080" w:right="72" w:hanging="360"/>
        <w:jc w:val="both"/>
        <w:rPr>
          <w:color w:val="000000"/>
          <w:spacing w:val="4"/>
          <w:sz w:val="22"/>
          <w:szCs w:val="22"/>
        </w:rPr>
      </w:pPr>
      <w:r w:rsidRPr="002153C5">
        <w:rPr>
          <w:b/>
          <w:color w:val="000000"/>
          <w:spacing w:val="4"/>
          <w:sz w:val="22"/>
          <w:szCs w:val="22"/>
        </w:rPr>
        <w:t>C</w:t>
      </w:r>
      <w:r w:rsidR="002153C5" w:rsidRPr="002153C5">
        <w:rPr>
          <w:b/>
          <w:color w:val="000000"/>
          <w:spacing w:val="4"/>
          <w:sz w:val="22"/>
          <w:szCs w:val="22"/>
        </w:rPr>
        <w:t>.</w:t>
      </w:r>
      <w:r>
        <w:rPr>
          <w:color w:val="000000"/>
          <w:spacing w:val="4"/>
          <w:sz w:val="22"/>
          <w:szCs w:val="22"/>
        </w:rPr>
        <w:tab/>
      </w:r>
      <w:r w:rsidR="008F6A7D">
        <w:rPr>
          <w:color w:val="000000"/>
          <w:spacing w:val="4"/>
          <w:sz w:val="22"/>
          <w:szCs w:val="22"/>
        </w:rPr>
        <w:t>As noted in the Operating Agreement, Operator</w:t>
      </w:r>
      <w:r>
        <w:rPr>
          <w:color w:val="000000"/>
          <w:spacing w:val="4"/>
          <w:sz w:val="22"/>
          <w:szCs w:val="22"/>
        </w:rPr>
        <w:t xml:space="preserve"> shall abide by</w:t>
      </w:r>
      <w:r w:rsidR="008F6A7D">
        <w:rPr>
          <w:color w:val="000000"/>
          <w:spacing w:val="4"/>
          <w:sz w:val="22"/>
          <w:szCs w:val="22"/>
        </w:rPr>
        <w:t>,</w:t>
      </w:r>
      <w:r>
        <w:rPr>
          <w:color w:val="000000"/>
          <w:spacing w:val="4"/>
          <w:sz w:val="22"/>
          <w:szCs w:val="22"/>
        </w:rPr>
        <w:t xml:space="preserve"> and be subject to</w:t>
      </w:r>
      <w:r w:rsidR="008F6A7D">
        <w:rPr>
          <w:color w:val="000000"/>
          <w:spacing w:val="4"/>
          <w:sz w:val="22"/>
          <w:szCs w:val="22"/>
        </w:rPr>
        <w:t xml:space="preserve">, </w:t>
      </w:r>
      <w:r>
        <w:rPr>
          <w:color w:val="000000"/>
          <w:spacing w:val="4"/>
          <w:sz w:val="22"/>
          <w:szCs w:val="22"/>
        </w:rPr>
        <w:t xml:space="preserve">all </w:t>
      </w:r>
      <w:r w:rsidR="008F6A7D" w:rsidRPr="00AD6D7B">
        <w:rPr>
          <w:color w:val="000000"/>
          <w:spacing w:val="1"/>
          <w:sz w:val="22"/>
          <w:szCs w:val="22"/>
        </w:rPr>
        <w:t xml:space="preserve">then-current Port </w:t>
      </w:r>
      <w:r w:rsidR="008F6A7D" w:rsidRPr="00AD6D7B">
        <w:rPr>
          <w:color w:val="000000"/>
          <w:spacing w:val="4"/>
          <w:sz w:val="22"/>
          <w:szCs w:val="22"/>
        </w:rPr>
        <w:t xml:space="preserve">tariffs, rules and regulations, and procedures and directives </w:t>
      </w:r>
      <w:r w:rsidR="00D53BCD">
        <w:rPr>
          <w:color w:val="000000"/>
          <w:spacing w:val="4"/>
          <w:sz w:val="22"/>
          <w:szCs w:val="22"/>
        </w:rPr>
        <w:t xml:space="preserve">that have been communicated to Operator by the Port </w:t>
      </w:r>
      <w:r w:rsidR="008C60C2">
        <w:rPr>
          <w:color w:val="000000"/>
          <w:spacing w:val="4"/>
          <w:sz w:val="22"/>
          <w:szCs w:val="22"/>
        </w:rPr>
        <w:t xml:space="preserve">and which </w:t>
      </w:r>
      <w:r w:rsidR="008F6A7D" w:rsidRPr="00AD6D7B">
        <w:rPr>
          <w:color w:val="000000"/>
          <w:spacing w:val="4"/>
          <w:sz w:val="22"/>
          <w:szCs w:val="22"/>
        </w:rPr>
        <w:t xml:space="preserve">pertain to the operation of </w:t>
      </w:r>
      <w:r w:rsidR="008F6A7D" w:rsidRPr="00AD6D7B">
        <w:rPr>
          <w:color w:val="000000"/>
          <w:sz w:val="22"/>
          <w:szCs w:val="22"/>
        </w:rPr>
        <w:t>vehicles</w:t>
      </w:r>
      <w:r w:rsidR="008F6A7D">
        <w:rPr>
          <w:color w:val="000000"/>
          <w:sz w:val="22"/>
          <w:szCs w:val="22"/>
        </w:rPr>
        <w:t xml:space="preserve"> at the Airport.</w:t>
      </w:r>
    </w:p>
    <w:p w14:paraId="7094070A" w14:textId="77777777" w:rsidR="008534E2" w:rsidRDefault="008534E2" w:rsidP="00C90A51">
      <w:pPr>
        <w:keepNext/>
        <w:widowControl/>
        <w:shd w:val="clear" w:color="auto" w:fill="FFFFFF"/>
        <w:tabs>
          <w:tab w:val="left" w:pos="720"/>
        </w:tabs>
        <w:spacing w:before="240"/>
      </w:pPr>
      <w:r w:rsidRPr="004A07A4">
        <w:rPr>
          <w:b/>
          <w:color w:val="000000"/>
          <w:spacing w:val="-9"/>
          <w:sz w:val="22"/>
          <w:szCs w:val="22"/>
        </w:rPr>
        <w:t>7.</w:t>
      </w:r>
      <w:r>
        <w:rPr>
          <w:color w:val="000000"/>
          <w:sz w:val="22"/>
          <w:szCs w:val="22"/>
        </w:rPr>
        <w:tab/>
      </w:r>
      <w:r>
        <w:rPr>
          <w:b/>
          <w:bCs/>
          <w:color w:val="000000"/>
          <w:spacing w:val="-1"/>
          <w:sz w:val="22"/>
          <w:szCs w:val="22"/>
        </w:rPr>
        <w:t>INSPECTION</w:t>
      </w:r>
    </w:p>
    <w:p w14:paraId="79DF006B" w14:textId="57658A3C" w:rsidR="008534E2" w:rsidRDefault="00DD635A" w:rsidP="00BF63D9">
      <w:pPr>
        <w:widowControl/>
        <w:shd w:val="clear" w:color="auto" w:fill="FFFFFF"/>
        <w:spacing w:before="259" w:line="250" w:lineRule="exact"/>
        <w:ind w:left="715" w:right="62"/>
        <w:jc w:val="both"/>
      </w:pPr>
      <w:r>
        <w:rPr>
          <w:color w:val="000000"/>
          <w:spacing w:val="2"/>
          <w:sz w:val="22"/>
          <w:szCs w:val="22"/>
        </w:rPr>
        <w:t>Operator</w:t>
      </w:r>
      <w:r w:rsidR="008534E2">
        <w:rPr>
          <w:color w:val="000000"/>
          <w:spacing w:val="2"/>
          <w:sz w:val="22"/>
          <w:szCs w:val="22"/>
        </w:rPr>
        <w:t xml:space="preserve"> shall make </w:t>
      </w:r>
      <w:r w:rsidR="00696222">
        <w:rPr>
          <w:color w:val="000000"/>
          <w:spacing w:val="2"/>
          <w:sz w:val="22"/>
          <w:szCs w:val="22"/>
        </w:rPr>
        <w:t xml:space="preserve">its </w:t>
      </w:r>
      <w:r w:rsidR="008F6A7D">
        <w:rPr>
          <w:color w:val="000000"/>
          <w:spacing w:val="2"/>
          <w:sz w:val="22"/>
          <w:szCs w:val="22"/>
        </w:rPr>
        <w:t>employees, agents</w:t>
      </w:r>
      <w:r w:rsidR="00696222">
        <w:rPr>
          <w:color w:val="000000"/>
          <w:spacing w:val="2"/>
          <w:sz w:val="22"/>
          <w:szCs w:val="22"/>
        </w:rPr>
        <w:t xml:space="preserve">, Drivers and Vehicles </w:t>
      </w:r>
      <w:r w:rsidR="008534E2">
        <w:rPr>
          <w:color w:val="000000"/>
          <w:spacing w:val="2"/>
          <w:sz w:val="22"/>
          <w:szCs w:val="22"/>
        </w:rPr>
        <w:t xml:space="preserve">available for inspection and review by representatives of the Port at </w:t>
      </w:r>
      <w:r w:rsidR="008534E2">
        <w:rPr>
          <w:color w:val="000000"/>
          <w:spacing w:val="6"/>
          <w:sz w:val="22"/>
          <w:szCs w:val="22"/>
        </w:rPr>
        <w:t xml:space="preserve">any time while on Port property. The Port may inspect </w:t>
      </w:r>
      <w:r w:rsidR="00696222">
        <w:rPr>
          <w:color w:val="000000"/>
          <w:spacing w:val="6"/>
          <w:sz w:val="22"/>
          <w:szCs w:val="22"/>
        </w:rPr>
        <w:t xml:space="preserve">employees, agents, Drivers and Vehicles </w:t>
      </w:r>
      <w:r w:rsidR="008534E2">
        <w:rPr>
          <w:color w:val="000000"/>
          <w:spacing w:val="6"/>
          <w:sz w:val="22"/>
          <w:szCs w:val="22"/>
        </w:rPr>
        <w:t xml:space="preserve">at any time for </w:t>
      </w:r>
      <w:r w:rsidR="008534E2">
        <w:rPr>
          <w:color w:val="000000"/>
          <w:sz w:val="22"/>
          <w:szCs w:val="22"/>
        </w:rPr>
        <w:t xml:space="preserve">compliance with the standards in this Agreement. </w:t>
      </w:r>
      <w:r w:rsidR="008F6A7D">
        <w:rPr>
          <w:color w:val="000000"/>
          <w:sz w:val="22"/>
          <w:szCs w:val="22"/>
        </w:rPr>
        <w:t>Operator</w:t>
      </w:r>
      <w:r w:rsidR="00E0394F">
        <w:rPr>
          <w:color w:val="000000"/>
          <w:sz w:val="22"/>
          <w:szCs w:val="22"/>
        </w:rPr>
        <w:t>’</w:t>
      </w:r>
      <w:r w:rsidR="008F6A7D">
        <w:rPr>
          <w:color w:val="000000"/>
          <w:sz w:val="22"/>
          <w:szCs w:val="22"/>
        </w:rPr>
        <w:t xml:space="preserve">s </w:t>
      </w:r>
      <w:r w:rsidR="00696222">
        <w:rPr>
          <w:color w:val="000000"/>
          <w:sz w:val="22"/>
          <w:szCs w:val="22"/>
        </w:rPr>
        <w:t>V</w:t>
      </w:r>
      <w:r w:rsidR="008534E2">
        <w:rPr>
          <w:color w:val="000000"/>
          <w:sz w:val="22"/>
          <w:szCs w:val="22"/>
        </w:rPr>
        <w:t xml:space="preserve">ehicles </w:t>
      </w:r>
      <w:r w:rsidR="008F6A7D">
        <w:rPr>
          <w:color w:val="000000"/>
          <w:sz w:val="22"/>
          <w:szCs w:val="22"/>
        </w:rPr>
        <w:t>may</w:t>
      </w:r>
      <w:r w:rsidR="008534E2">
        <w:rPr>
          <w:color w:val="000000"/>
          <w:sz w:val="22"/>
          <w:szCs w:val="22"/>
        </w:rPr>
        <w:t xml:space="preserve"> be inspected for cleanliness, proper </w:t>
      </w:r>
      <w:r w:rsidR="008534E2">
        <w:rPr>
          <w:color w:val="000000"/>
          <w:spacing w:val="1"/>
          <w:sz w:val="22"/>
          <w:szCs w:val="22"/>
        </w:rPr>
        <w:t xml:space="preserve">equipment, good appearance, safe operating condition and violations of any laws, ordinances, the </w:t>
      </w:r>
      <w:r w:rsidR="008F6A7D">
        <w:rPr>
          <w:color w:val="000000"/>
          <w:spacing w:val="1"/>
          <w:sz w:val="22"/>
          <w:szCs w:val="22"/>
        </w:rPr>
        <w:t>t</w:t>
      </w:r>
      <w:r w:rsidR="008534E2">
        <w:rPr>
          <w:color w:val="000000"/>
          <w:spacing w:val="7"/>
          <w:sz w:val="22"/>
          <w:szCs w:val="22"/>
        </w:rPr>
        <w:t>erms of this Agreement</w:t>
      </w:r>
      <w:r w:rsidR="008F6A7D">
        <w:rPr>
          <w:color w:val="000000"/>
          <w:spacing w:val="7"/>
          <w:sz w:val="22"/>
          <w:szCs w:val="22"/>
        </w:rPr>
        <w:t xml:space="preserve"> (specifically including the </w:t>
      </w:r>
      <w:r w:rsidR="008F6A7D" w:rsidRPr="00AD6D7B">
        <w:rPr>
          <w:color w:val="000000"/>
          <w:spacing w:val="1"/>
          <w:sz w:val="22"/>
          <w:szCs w:val="22"/>
        </w:rPr>
        <w:t xml:space="preserve">then-current Port </w:t>
      </w:r>
      <w:r w:rsidR="008F6A7D" w:rsidRPr="00AD6D7B">
        <w:rPr>
          <w:color w:val="000000"/>
          <w:spacing w:val="4"/>
          <w:sz w:val="22"/>
          <w:szCs w:val="22"/>
        </w:rPr>
        <w:t xml:space="preserve">tariffs, rules and regulations, and procedures and directives pertaining to the operation of </w:t>
      </w:r>
      <w:r w:rsidR="008F6A7D" w:rsidRPr="00AD6D7B">
        <w:rPr>
          <w:color w:val="000000"/>
          <w:sz w:val="22"/>
          <w:szCs w:val="22"/>
        </w:rPr>
        <w:t>vehicles</w:t>
      </w:r>
      <w:r w:rsidR="008F6A7D">
        <w:rPr>
          <w:color w:val="000000"/>
          <w:sz w:val="22"/>
          <w:szCs w:val="22"/>
        </w:rPr>
        <w:t xml:space="preserve"> at the Airport)</w:t>
      </w:r>
      <w:r w:rsidR="008534E2">
        <w:rPr>
          <w:color w:val="000000"/>
          <w:spacing w:val="7"/>
          <w:sz w:val="22"/>
          <w:szCs w:val="22"/>
        </w:rPr>
        <w:t xml:space="preserve">. </w:t>
      </w:r>
      <w:r w:rsidR="008F6A7D">
        <w:rPr>
          <w:color w:val="000000"/>
          <w:spacing w:val="7"/>
          <w:sz w:val="22"/>
          <w:szCs w:val="22"/>
        </w:rPr>
        <w:t>Operator</w:t>
      </w:r>
      <w:r w:rsidR="00E0394F">
        <w:rPr>
          <w:color w:val="000000"/>
          <w:spacing w:val="7"/>
          <w:sz w:val="22"/>
          <w:szCs w:val="22"/>
        </w:rPr>
        <w:t>’</w:t>
      </w:r>
      <w:r w:rsidR="008F6A7D">
        <w:rPr>
          <w:color w:val="000000"/>
          <w:spacing w:val="7"/>
          <w:sz w:val="22"/>
          <w:szCs w:val="22"/>
        </w:rPr>
        <w:t xml:space="preserve">s employees, agents and </w:t>
      </w:r>
      <w:r w:rsidR="00696222">
        <w:rPr>
          <w:color w:val="000000"/>
          <w:spacing w:val="7"/>
          <w:sz w:val="22"/>
          <w:szCs w:val="22"/>
        </w:rPr>
        <w:t>Drivers</w:t>
      </w:r>
      <w:r w:rsidR="008F6A7D">
        <w:rPr>
          <w:color w:val="000000"/>
          <w:spacing w:val="7"/>
          <w:sz w:val="22"/>
          <w:szCs w:val="22"/>
        </w:rPr>
        <w:t xml:space="preserve"> may</w:t>
      </w:r>
      <w:r w:rsidR="008534E2">
        <w:rPr>
          <w:color w:val="000000"/>
          <w:spacing w:val="7"/>
          <w:sz w:val="22"/>
          <w:szCs w:val="22"/>
        </w:rPr>
        <w:t xml:space="preserve"> be inspected for </w:t>
      </w:r>
      <w:r w:rsidR="008534E2">
        <w:rPr>
          <w:color w:val="000000"/>
          <w:spacing w:val="1"/>
          <w:sz w:val="22"/>
          <w:szCs w:val="22"/>
        </w:rPr>
        <w:t xml:space="preserve">cleanliness, good appearance, and violations of any laws, ordinances, </w:t>
      </w:r>
      <w:r w:rsidR="008F6A7D">
        <w:rPr>
          <w:color w:val="000000"/>
          <w:spacing w:val="1"/>
          <w:sz w:val="22"/>
          <w:szCs w:val="22"/>
        </w:rPr>
        <w:t xml:space="preserve">or </w:t>
      </w:r>
      <w:r w:rsidR="008534E2">
        <w:rPr>
          <w:color w:val="000000"/>
          <w:spacing w:val="1"/>
          <w:sz w:val="22"/>
          <w:szCs w:val="22"/>
        </w:rPr>
        <w:t xml:space="preserve">the </w:t>
      </w:r>
      <w:r w:rsidR="008F6A7D">
        <w:rPr>
          <w:color w:val="000000"/>
          <w:spacing w:val="1"/>
          <w:sz w:val="22"/>
          <w:szCs w:val="22"/>
        </w:rPr>
        <w:t>t</w:t>
      </w:r>
      <w:r w:rsidR="008534E2">
        <w:rPr>
          <w:color w:val="000000"/>
          <w:spacing w:val="1"/>
          <w:sz w:val="22"/>
          <w:szCs w:val="22"/>
        </w:rPr>
        <w:t>erms of this Agreement</w:t>
      </w:r>
      <w:r w:rsidR="008F6A7D">
        <w:rPr>
          <w:color w:val="000000"/>
          <w:spacing w:val="1"/>
          <w:sz w:val="22"/>
          <w:szCs w:val="22"/>
        </w:rPr>
        <w:t xml:space="preserve"> (specifically including the </w:t>
      </w:r>
      <w:r w:rsidR="008F6A7D" w:rsidRPr="00AD6D7B">
        <w:rPr>
          <w:color w:val="000000"/>
          <w:spacing w:val="1"/>
          <w:sz w:val="22"/>
          <w:szCs w:val="22"/>
        </w:rPr>
        <w:t xml:space="preserve">then-current Port </w:t>
      </w:r>
      <w:r w:rsidR="008F6A7D" w:rsidRPr="00AD6D7B">
        <w:rPr>
          <w:color w:val="000000"/>
          <w:spacing w:val="4"/>
          <w:sz w:val="22"/>
          <w:szCs w:val="22"/>
        </w:rPr>
        <w:t xml:space="preserve">tariffs, rules and regulations, and procedures and directives pertaining to the operation of </w:t>
      </w:r>
      <w:r w:rsidR="008F6A7D" w:rsidRPr="00AD6D7B">
        <w:rPr>
          <w:color w:val="000000"/>
          <w:sz w:val="22"/>
          <w:szCs w:val="22"/>
        </w:rPr>
        <w:t>vehicles</w:t>
      </w:r>
      <w:r w:rsidR="008F6A7D">
        <w:rPr>
          <w:color w:val="000000"/>
          <w:sz w:val="22"/>
          <w:szCs w:val="22"/>
        </w:rPr>
        <w:t xml:space="preserve"> at the Airport)</w:t>
      </w:r>
      <w:r w:rsidR="008534E2">
        <w:rPr>
          <w:color w:val="000000"/>
          <w:sz w:val="22"/>
          <w:szCs w:val="22"/>
        </w:rPr>
        <w:t xml:space="preserve">. The Port shall not, however, be obligated to undertake any inspection </w:t>
      </w:r>
      <w:r w:rsidR="008534E2">
        <w:rPr>
          <w:color w:val="000000"/>
          <w:spacing w:val="2"/>
          <w:sz w:val="22"/>
          <w:szCs w:val="22"/>
        </w:rPr>
        <w:t xml:space="preserve">or review, and the fact of an inspection (or the failure to undertake any inspection) shall not be </w:t>
      </w:r>
      <w:r w:rsidR="008534E2">
        <w:rPr>
          <w:color w:val="000000"/>
          <w:spacing w:val="4"/>
          <w:sz w:val="22"/>
          <w:szCs w:val="22"/>
        </w:rPr>
        <w:t xml:space="preserve">constitute a certification, representation or warranty that </w:t>
      </w:r>
      <w:r>
        <w:rPr>
          <w:color w:val="000000"/>
          <w:spacing w:val="4"/>
          <w:sz w:val="22"/>
          <w:szCs w:val="22"/>
        </w:rPr>
        <w:t>Operator</w:t>
      </w:r>
      <w:r w:rsidR="008534E2">
        <w:rPr>
          <w:color w:val="000000"/>
          <w:spacing w:val="4"/>
          <w:sz w:val="22"/>
          <w:szCs w:val="22"/>
        </w:rPr>
        <w:t xml:space="preserve"> is in compliance with any </w:t>
      </w:r>
      <w:r w:rsidR="008534E2">
        <w:rPr>
          <w:color w:val="000000"/>
          <w:sz w:val="22"/>
          <w:szCs w:val="22"/>
        </w:rPr>
        <w:t>obligation required under this Agreement.</w:t>
      </w:r>
    </w:p>
    <w:p w14:paraId="7B1FF763" w14:textId="77777777" w:rsidR="004A07A4" w:rsidRDefault="004A07A4" w:rsidP="00C90A51">
      <w:pPr>
        <w:keepNext/>
        <w:widowControl/>
        <w:shd w:val="clear" w:color="auto" w:fill="FFFFFF"/>
        <w:tabs>
          <w:tab w:val="left" w:pos="715"/>
        </w:tabs>
        <w:spacing w:before="240"/>
      </w:pPr>
      <w:r>
        <w:rPr>
          <w:b/>
          <w:bCs/>
          <w:color w:val="000000"/>
          <w:spacing w:val="-8"/>
          <w:sz w:val="22"/>
          <w:szCs w:val="22"/>
        </w:rPr>
        <w:t>8.</w:t>
      </w:r>
      <w:r>
        <w:rPr>
          <w:b/>
          <w:bCs/>
          <w:color w:val="000000"/>
          <w:sz w:val="22"/>
          <w:szCs w:val="22"/>
        </w:rPr>
        <w:tab/>
      </w:r>
      <w:r w:rsidR="00DA7E44">
        <w:rPr>
          <w:b/>
          <w:bCs/>
          <w:color w:val="000000"/>
          <w:sz w:val="22"/>
          <w:szCs w:val="22"/>
        </w:rPr>
        <w:t xml:space="preserve">RIGHT TO DEVELOP AIRPORT; </w:t>
      </w:r>
      <w:r>
        <w:rPr>
          <w:b/>
          <w:bCs/>
          <w:color w:val="000000"/>
          <w:sz w:val="22"/>
          <w:szCs w:val="22"/>
        </w:rPr>
        <w:t>INTERRUPTIONS IN USE</w:t>
      </w:r>
    </w:p>
    <w:p w14:paraId="14628E2C" w14:textId="77777777" w:rsidR="00DA7E44" w:rsidRDefault="00DA7E44" w:rsidP="00BF63D9">
      <w:pPr>
        <w:widowControl/>
        <w:shd w:val="clear" w:color="auto" w:fill="FFFFFF"/>
        <w:tabs>
          <w:tab w:val="left" w:pos="1080"/>
        </w:tabs>
        <w:spacing w:before="250" w:line="250" w:lineRule="exact"/>
        <w:ind w:left="1080" w:hanging="350"/>
      </w:pPr>
      <w:r w:rsidRPr="00B7284A">
        <w:rPr>
          <w:b/>
          <w:color w:val="000000"/>
          <w:spacing w:val="3"/>
          <w:sz w:val="22"/>
          <w:szCs w:val="22"/>
        </w:rPr>
        <w:t>A.</w:t>
      </w:r>
      <w:r w:rsidRPr="00B7284A">
        <w:rPr>
          <w:color w:val="000000"/>
          <w:spacing w:val="3"/>
          <w:sz w:val="22"/>
          <w:szCs w:val="22"/>
        </w:rPr>
        <w:tab/>
        <w:t xml:space="preserve">The </w:t>
      </w:r>
      <w:r w:rsidRPr="00B7284A">
        <w:rPr>
          <w:color w:val="000000"/>
          <w:spacing w:val="2"/>
          <w:sz w:val="22"/>
          <w:szCs w:val="22"/>
        </w:rPr>
        <w:t>Port</w:t>
      </w:r>
      <w:r w:rsidRPr="00B7284A">
        <w:rPr>
          <w:color w:val="000000"/>
          <w:spacing w:val="3"/>
          <w:sz w:val="22"/>
          <w:szCs w:val="22"/>
        </w:rPr>
        <w:t xml:space="preserve"> reserves the right to repair, develop and/or improve the Airport and roads, landing areas, </w:t>
      </w:r>
      <w:r w:rsidRPr="00B7284A">
        <w:rPr>
          <w:color w:val="000000"/>
          <w:spacing w:val="1"/>
          <w:sz w:val="22"/>
          <w:szCs w:val="22"/>
        </w:rPr>
        <w:t xml:space="preserve">taxiways, and terminal areas as it may see fit, free from any and all liability to Operator for loss of </w:t>
      </w:r>
      <w:r w:rsidRPr="00B7284A">
        <w:rPr>
          <w:color w:val="000000"/>
          <w:spacing w:val="3"/>
          <w:sz w:val="22"/>
          <w:szCs w:val="22"/>
        </w:rPr>
        <w:t xml:space="preserve">business or damage of any nature whatsoever sustained by Operators that arise from or relate to such </w:t>
      </w:r>
      <w:r w:rsidRPr="00B7284A">
        <w:rPr>
          <w:color w:val="000000"/>
          <w:sz w:val="22"/>
          <w:szCs w:val="22"/>
        </w:rPr>
        <w:t>repairs, alterations or additions.</w:t>
      </w:r>
    </w:p>
    <w:p w14:paraId="23F4F58B" w14:textId="3F56E8D2" w:rsidR="004A07A4" w:rsidRPr="00DA7E44" w:rsidRDefault="00DA7E44" w:rsidP="00BF63D9">
      <w:pPr>
        <w:widowControl/>
        <w:shd w:val="clear" w:color="auto" w:fill="FFFFFF"/>
        <w:tabs>
          <w:tab w:val="left" w:pos="1080"/>
        </w:tabs>
        <w:spacing w:before="250" w:line="250" w:lineRule="exact"/>
        <w:ind w:left="1080" w:hanging="350"/>
        <w:rPr>
          <w:highlight w:val="lightGray"/>
        </w:rPr>
      </w:pPr>
      <w:r w:rsidRPr="00DA7E44">
        <w:rPr>
          <w:b/>
        </w:rPr>
        <w:t>B.</w:t>
      </w:r>
      <w:r>
        <w:tab/>
      </w:r>
      <w:r w:rsidR="004A07A4">
        <w:rPr>
          <w:color w:val="000000"/>
          <w:spacing w:val="2"/>
          <w:sz w:val="22"/>
          <w:szCs w:val="22"/>
        </w:rPr>
        <w:t xml:space="preserve">If the Port shall be unable for any reason to allow </w:t>
      </w:r>
      <w:r w:rsidR="00DD635A">
        <w:rPr>
          <w:color w:val="000000"/>
          <w:spacing w:val="2"/>
          <w:sz w:val="22"/>
          <w:szCs w:val="22"/>
        </w:rPr>
        <w:t>Operator</w:t>
      </w:r>
      <w:r w:rsidR="004A07A4">
        <w:rPr>
          <w:color w:val="000000"/>
          <w:spacing w:val="2"/>
          <w:sz w:val="22"/>
          <w:szCs w:val="22"/>
        </w:rPr>
        <w:t xml:space="preserve"> the use of the Airport drives, or any </w:t>
      </w:r>
      <w:r w:rsidR="004A07A4">
        <w:rPr>
          <w:color w:val="000000"/>
          <w:sz w:val="22"/>
          <w:szCs w:val="22"/>
        </w:rPr>
        <w:t xml:space="preserve">portion thereof, at the time of commencement of the term of this Agreement or at any time during the </w:t>
      </w:r>
      <w:r w:rsidR="004A07A4">
        <w:rPr>
          <w:color w:val="000000"/>
          <w:spacing w:val="1"/>
          <w:sz w:val="22"/>
          <w:szCs w:val="22"/>
        </w:rPr>
        <w:t xml:space="preserve">term of this Agreement, the Port shall not be liable for any </w:t>
      </w:r>
      <w:r w:rsidR="000B0B2C">
        <w:rPr>
          <w:color w:val="000000"/>
          <w:spacing w:val="1"/>
          <w:sz w:val="22"/>
          <w:szCs w:val="22"/>
        </w:rPr>
        <w:t>damage caused thereby to Operator</w:t>
      </w:r>
      <w:r w:rsidR="004A07A4">
        <w:rPr>
          <w:color w:val="000000"/>
          <w:spacing w:val="1"/>
          <w:sz w:val="22"/>
          <w:szCs w:val="22"/>
        </w:rPr>
        <w:t xml:space="preserve">, nor </w:t>
      </w:r>
      <w:r w:rsidR="004A07A4">
        <w:rPr>
          <w:color w:val="000000"/>
          <w:sz w:val="22"/>
          <w:szCs w:val="22"/>
        </w:rPr>
        <w:t xml:space="preserve">shall this Agreement thereby become void or avoidable, nor shall the term specified herein be in any way extended, and </w:t>
      </w:r>
      <w:r w:rsidR="000B0B2C">
        <w:rPr>
          <w:color w:val="000000"/>
          <w:sz w:val="22"/>
          <w:szCs w:val="22"/>
        </w:rPr>
        <w:t>Operator</w:t>
      </w:r>
      <w:r w:rsidR="004A07A4">
        <w:rPr>
          <w:color w:val="000000"/>
          <w:sz w:val="22"/>
          <w:szCs w:val="22"/>
        </w:rPr>
        <w:t xml:space="preserve"> shall </w:t>
      </w:r>
      <w:r w:rsidR="00AE10D9">
        <w:rPr>
          <w:color w:val="000000"/>
          <w:sz w:val="22"/>
          <w:szCs w:val="22"/>
        </w:rPr>
        <w:t xml:space="preserve">not be subject to any refund or proration of fees paid under this Agreement and shall </w:t>
      </w:r>
      <w:r w:rsidR="004A07A4">
        <w:rPr>
          <w:color w:val="000000"/>
          <w:sz w:val="22"/>
          <w:szCs w:val="22"/>
        </w:rPr>
        <w:t>remain liable for all fees</w:t>
      </w:r>
      <w:r w:rsidR="00201D61">
        <w:rPr>
          <w:color w:val="000000"/>
          <w:sz w:val="22"/>
          <w:szCs w:val="22"/>
        </w:rPr>
        <w:t xml:space="preserve"> arising from Operator</w:t>
      </w:r>
      <w:r w:rsidR="00E0394F">
        <w:rPr>
          <w:color w:val="000000"/>
          <w:sz w:val="22"/>
          <w:szCs w:val="22"/>
        </w:rPr>
        <w:t>’</w:t>
      </w:r>
      <w:r w:rsidR="00201D61">
        <w:rPr>
          <w:color w:val="000000"/>
          <w:sz w:val="22"/>
          <w:szCs w:val="22"/>
        </w:rPr>
        <w:t>s continued operation and</w:t>
      </w:r>
      <w:r w:rsidR="004A07A4">
        <w:rPr>
          <w:color w:val="000000"/>
          <w:sz w:val="22"/>
          <w:szCs w:val="22"/>
        </w:rPr>
        <w:t xml:space="preserve"> required by this Agreement.</w:t>
      </w:r>
    </w:p>
    <w:p w14:paraId="077C9AE2" w14:textId="77777777" w:rsidR="004A07A4" w:rsidRPr="00B7284A" w:rsidRDefault="004A07A4" w:rsidP="00C90A51">
      <w:pPr>
        <w:keepNext/>
        <w:widowControl/>
        <w:shd w:val="clear" w:color="auto" w:fill="FFFFFF"/>
        <w:tabs>
          <w:tab w:val="left" w:pos="715"/>
        </w:tabs>
        <w:spacing w:before="240"/>
      </w:pPr>
      <w:r w:rsidRPr="00B7284A">
        <w:rPr>
          <w:b/>
          <w:bCs/>
          <w:color w:val="000000"/>
          <w:spacing w:val="-3"/>
          <w:sz w:val="22"/>
          <w:szCs w:val="22"/>
        </w:rPr>
        <w:lastRenderedPageBreak/>
        <w:t>9.</w:t>
      </w:r>
      <w:r w:rsidRPr="00B7284A">
        <w:rPr>
          <w:b/>
          <w:bCs/>
          <w:color w:val="000000"/>
          <w:sz w:val="22"/>
          <w:szCs w:val="22"/>
        </w:rPr>
        <w:tab/>
      </w:r>
      <w:r w:rsidRPr="00B7284A">
        <w:rPr>
          <w:b/>
          <w:bCs/>
          <w:color w:val="000000"/>
          <w:spacing w:val="1"/>
          <w:sz w:val="22"/>
          <w:szCs w:val="22"/>
        </w:rPr>
        <w:t>INDEMNIFICATION</w:t>
      </w:r>
    </w:p>
    <w:p w14:paraId="524E8B38" w14:textId="5A161CF4" w:rsidR="005D3AEC" w:rsidRPr="005D3AEC" w:rsidRDefault="005D3AEC" w:rsidP="00BF63D9">
      <w:pPr>
        <w:widowControl/>
        <w:shd w:val="clear" w:color="auto" w:fill="FFFFFF"/>
        <w:tabs>
          <w:tab w:val="left" w:pos="1080"/>
        </w:tabs>
        <w:spacing w:before="250" w:line="250" w:lineRule="exact"/>
        <w:ind w:left="1080" w:hanging="350"/>
        <w:rPr>
          <w:sz w:val="22"/>
          <w:szCs w:val="22"/>
        </w:rPr>
      </w:pPr>
      <w:r w:rsidRPr="005D3AEC">
        <w:rPr>
          <w:b/>
          <w:sz w:val="22"/>
          <w:szCs w:val="22"/>
        </w:rPr>
        <w:t>A.</w:t>
      </w:r>
      <w:r w:rsidRPr="005D3AEC">
        <w:rPr>
          <w:sz w:val="22"/>
          <w:szCs w:val="22"/>
        </w:rPr>
        <w:tab/>
      </w:r>
      <w:r w:rsidR="00305331" w:rsidRPr="005D3AEC">
        <w:rPr>
          <w:sz w:val="22"/>
          <w:szCs w:val="22"/>
        </w:rPr>
        <w:t xml:space="preserve">The Port, its officers, employees and agents shall </w:t>
      </w:r>
      <w:r w:rsidR="00305331" w:rsidRPr="00B7284A">
        <w:rPr>
          <w:bCs/>
          <w:color w:val="000000"/>
          <w:sz w:val="22"/>
          <w:szCs w:val="22"/>
        </w:rPr>
        <w:t>not</w:t>
      </w:r>
      <w:r w:rsidR="00305331" w:rsidRPr="005D3AEC">
        <w:rPr>
          <w:sz w:val="22"/>
          <w:szCs w:val="22"/>
        </w:rPr>
        <w:t xml:space="preserve"> be liable for any injury (including death) to any persons or for damage to any property regardless of how such injury or damage be caused, sustained or alleged to have been sustained by </w:t>
      </w:r>
      <w:r w:rsidR="00995AA3">
        <w:rPr>
          <w:sz w:val="22"/>
          <w:szCs w:val="22"/>
        </w:rPr>
        <w:t>Operator</w:t>
      </w:r>
      <w:r w:rsidR="00305331" w:rsidRPr="005D3AEC">
        <w:rPr>
          <w:sz w:val="22"/>
          <w:szCs w:val="22"/>
        </w:rPr>
        <w:t xml:space="preserve"> or </w:t>
      </w:r>
      <w:r w:rsidR="00201D61">
        <w:rPr>
          <w:sz w:val="22"/>
          <w:szCs w:val="22"/>
        </w:rPr>
        <w:t>Operator</w:t>
      </w:r>
      <w:r w:rsidR="00E0394F">
        <w:rPr>
          <w:sz w:val="22"/>
          <w:szCs w:val="22"/>
        </w:rPr>
        <w:t>’</w:t>
      </w:r>
      <w:r w:rsidR="00201D61">
        <w:rPr>
          <w:sz w:val="22"/>
          <w:szCs w:val="22"/>
        </w:rPr>
        <w:t xml:space="preserve">s </w:t>
      </w:r>
      <w:r w:rsidR="004404D4">
        <w:rPr>
          <w:sz w:val="22"/>
          <w:szCs w:val="22"/>
        </w:rPr>
        <w:t xml:space="preserve">officers, </w:t>
      </w:r>
      <w:r w:rsidR="00305331" w:rsidRPr="005D3AEC">
        <w:rPr>
          <w:sz w:val="22"/>
          <w:szCs w:val="22"/>
        </w:rPr>
        <w:t xml:space="preserve">agents, </w:t>
      </w:r>
      <w:r w:rsidR="004404D4">
        <w:rPr>
          <w:sz w:val="22"/>
          <w:szCs w:val="22"/>
        </w:rPr>
        <w:t xml:space="preserve">employees, </w:t>
      </w:r>
      <w:r w:rsidR="00412605">
        <w:rPr>
          <w:sz w:val="22"/>
          <w:szCs w:val="22"/>
        </w:rPr>
        <w:t xml:space="preserve">Drivers, </w:t>
      </w:r>
      <w:r w:rsidR="00305331" w:rsidRPr="005D3AEC">
        <w:rPr>
          <w:sz w:val="22"/>
          <w:szCs w:val="22"/>
        </w:rPr>
        <w:t xml:space="preserve">contractors, subcontractors, licensees or invitees, as a result of any condition (including existing or future defects in the </w:t>
      </w:r>
      <w:r w:rsidR="00995AA3">
        <w:rPr>
          <w:sz w:val="22"/>
          <w:szCs w:val="22"/>
        </w:rPr>
        <w:t>portions of the Airport utilized by Operator</w:t>
      </w:r>
      <w:r w:rsidR="00305331" w:rsidRPr="005D3AEC">
        <w:rPr>
          <w:sz w:val="22"/>
          <w:szCs w:val="22"/>
        </w:rPr>
        <w:t xml:space="preserve">) or occurrence (including failure or interruption of utility service) whatsoever related in any way to </w:t>
      </w:r>
      <w:r w:rsidR="00995AA3">
        <w:rPr>
          <w:sz w:val="22"/>
          <w:szCs w:val="22"/>
        </w:rPr>
        <w:t>Operator</w:t>
      </w:r>
      <w:r w:rsidR="00E0394F">
        <w:rPr>
          <w:sz w:val="22"/>
          <w:szCs w:val="22"/>
        </w:rPr>
        <w:t>’</w:t>
      </w:r>
      <w:r w:rsidR="00305331" w:rsidRPr="005D3AEC">
        <w:rPr>
          <w:sz w:val="22"/>
          <w:szCs w:val="22"/>
        </w:rPr>
        <w:t xml:space="preserve">s use or occupancy of the </w:t>
      </w:r>
      <w:r w:rsidR="00995AA3">
        <w:rPr>
          <w:sz w:val="22"/>
          <w:szCs w:val="22"/>
        </w:rPr>
        <w:t>Airport</w:t>
      </w:r>
      <w:r w:rsidR="00305331" w:rsidRPr="005D3AEC">
        <w:rPr>
          <w:sz w:val="22"/>
          <w:szCs w:val="22"/>
        </w:rPr>
        <w:t xml:space="preserve"> and of areas adjacent thereto.</w:t>
      </w:r>
      <w:bookmarkStart w:id="2" w:name="_Ref84147376"/>
    </w:p>
    <w:p w14:paraId="2A3FC93F" w14:textId="17E710A8" w:rsidR="005D3AEC" w:rsidRPr="005D3AEC" w:rsidRDefault="005D3AEC" w:rsidP="00BF63D9">
      <w:pPr>
        <w:widowControl/>
        <w:shd w:val="clear" w:color="auto" w:fill="FFFFFF"/>
        <w:tabs>
          <w:tab w:val="left" w:pos="1080"/>
        </w:tabs>
        <w:spacing w:before="250" w:line="250" w:lineRule="exact"/>
        <w:ind w:left="1080" w:hanging="350"/>
        <w:rPr>
          <w:sz w:val="22"/>
          <w:szCs w:val="22"/>
        </w:rPr>
      </w:pPr>
      <w:r w:rsidRPr="005D3AEC">
        <w:rPr>
          <w:b/>
          <w:sz w:val="22"/>
          <w:szCs w:val="22"/>
        </w:rPr>
        <w:t>B.</w:t>
      </w:r>
      <w:r w:rsidRPr="005D3AEC">
        <w:rPr>
          <w:sz w:val="22"/>
          <w:szCs w:val="22"/>
        </w:rPr>
        <w:tab/>
      </w:r>
      <w:r w:rsidR="00995AA3">
        <w:rPr>
          <w:sz w:val="22"/>
          <w:szCs w:val="22"/>
        </w:rPr>
        <w:t>Operator</w:t>
      </w:r>
      <w:r w:rsidR="00305331" w:rsidRPr="005D3AEC">
        <w:rPr>
          <w:sz w:val="22"/>
          <w:szCs w:val="22"/>
        </w:rPr>
        <w:t xml:space="preserve"> shall defend (with counsel </w:t>
      </w:r>
      <w:r w:rsidR="004404D4">
        <w:rPr>
          <w:sz w:val="22"/>
          <w:szCs w:val="22"/>
        </w:rPr>
        <w:t xml:space="preserve">reasonably acceptable to </w:t>
      </w:r>
      <w:r w:rsidR="00305331" w:rsidRPr="005D3AEC">
        <w:rPr>
          <w:sz w:val="22"/>
          <w:szCs w:val="22"/>
        </w:rPr>
        <w:t>the Port), fully indemnify, and hold entirely free and harmless the Port and its Commissioners, officers, agents and employees from any and all loss, damages, expenses, attorneys</w:t>
      </w:r>
      <w:r w:rsidR="00E0394F">
        <w:rPr>
          <w:sz w:val="22"/>
          <w:szCs w:val="22"/>
        </w:rPr>
        <w:t>’</w:t>
      </w:r>
      <w:r w:rsidR="00305331" w:rsidRPr="005D3AEC">
        <w:rPr>
          <w:sz w:val="22"/>
          <w:szCs w:val="22"/>
        </w:rPr>
        <w:t xml:space="preserve"> fees, consultants</w:t>
      </w:r>
      <w:r w:rsidR="00E0394F">
        <w:rPr>
          <w:sz w:val="22"/>
          <w:szCs w:val="22"/>
        </w:rPr>
        <w:t>’</w:t>
      </w:r>
      <w:r w:rsidR="00305331" w:rsidRPr="005D3AEC">
        <w:rPr>
          <w:sz w:val="22"/>
          <w:szCs w:val="22"/>
        </w:rPr>
        <w:t xml:space="preserve"> fees, court costs and other costs for or from: (</w:t>
      </w:r>
      <w:r w:rsidR="00995AA3">
        <w:rPr>
          <w:sz w:val="22"/>
          <w:szCs w:val="22"/>
        </w:rPr>
        <w:t>a</w:t>
      </w:r>
      <w:r w:rsidR="00305331" w:rsidRPr="005D3AEC">
        <w:rPr>
          <w:sz w:val="22"/>
          <w:szCs w:val="22"/>
        </w:rPr>
        <w:t xml:space="preserve">) any accident, injury, death or damage to any </w:t>
      </w:r>
      <w:r w:rsidR="004404D4">
        <w:rPr>
          <w:sz w:val="22"/>
          <w:szCs w:val="22"/>
        </w:rPr>
        <w:t xml:space="preserve">third </w:t>
      </w:r>
      <w:r w:rsidR="00305331" w:rsidRPr="005D3AEC">
        <w:rPr>
          <w:sz w:val="22"/>
          <w:szCs w:val="22"/>
        </w:rPr>
        <w:t xml:space="preserve">party </w:t>
      </w:r>
      <w:r w:rsidR="00995AA3">
        <w:rPr>
          <w:sz w:val="22"/>
          <w:szCs w:val="22"/>
        </w:rPr>
        <w:t>arising from Operator</w:t>
      </w:r>
      <w:r w:rsidR="00E0394F">
        <w:rPr>
          <w:sz w:val="22"/>
          <w:szCs w:val="22"/>
        </w:rPr>
        <w:t>’</w:t>
      </w:r>
      <w:r w:rsidR="00995AA3">
        <w:rPr>
          <w:sz w:val="22"/>
          <w:szCs w:val="22"/>
        </w:rPr>
        <w:t>s operations on or about the Airport,</w:t>
      </w:r>
      <w:r w:rsidR="00995AA3" w:rsidRPr="005D3AEC">
        <w:rPr>
          <w:sz w:val="22"/>
          <w:szCs w:val="22"/>
        </w:rPr>
        <w:t xml:space="preserve"> </w:t>
      </w:r>
      <w:r w:rsidR="00305331" w:rsidRPr="005D3AEC">
        <w:rPr>
          <w:sz w:val="22"/>
          <w:szCs w:val="22"/>
        </w:rPr>
        <w:t xml:space="preserve">whether or not caused by the negligence of </w:t>
      </w:r>
      <w:r w:rsidR="00995AA3">
        <w:rPr>
          <w:sz w:val="22"/>
          <w:szCs w:val="22"/>
        </w:rPr>
        <w:t>Operator</w:t>
      </w:r>
      <w:r w:rsidR="00305331" w:rsidRPr="005D3AEC">
        <w:rPr>
          <w:sz w:val="22"/>
          <w:szCs w:val="22"/>
        </w:rPr>
        <w:t xml:space="preserve"> or any third party; and (</w:t>
      </w:r>
      <w:r w:rsidR="00995AA3">
        <w:rPr>
          <w:sz w:val="22"/>
          <w:szCs w:val="22"/>
        </w:rPr>
        <w:t>b</w:t>
      </w:r>
      <w:r w:rsidR="00305331" w:rsidRPr="005D3AEC">
        <w:rPr>
          <w:sz w:val="22"/>
          <w:szCs w:val="22"/>
        </w:rPr>
        <w:t xml:space="preserve">) any fault or negligence by </w:t>
      </w:r>
      <w:r w:rsidR="00995AA3">
        <w:rPr>
          <w:sz w:val="22"/>
          <w:szCs w:val="22"/>
        </w:rPr>
        <w:t xml:space="preserve">Operator, </w:t>
      </w:r>
      <w:r w:rsidR="00305331" w:rsidRPr="005D3AEC">
        <w:rPr>
          <w:sz w:val="22"/>
          <w:szCs w:val="22"/>
        </w:rPr>
        <w:t xml:space="preserve">any licensee, invitee or concessionaire of </w:t>
      </w:r>
      <w:r w:rsidR="00995AA3">
        <w:rPr>
          <w:sz w:val="22"/>
          <w:szCs w:val="22"/>
        </w:rPr>
        <w:t>Operator,</w:t>
      </w:r>
      <w:r w:rsidR="00305331" w:rsidRPr="005D3AEC">
        <w:rPr>
          <w:sz w:val="22"/>
          <w:szCs w:val="22"/>
        </w:rPr>
        <w:t xml:space="preserve"> or of any officer, agent, employee, </w:t>
      </w:r>
      <w:r w:rsidR="00412605">
        <w:rPr>
          <w:sz w:val="22"/>
          <w:szCs w:val="22"/>
        </w:rPr>
        <w:t xml:space="preserve">Driver, </w:t>
      </w:r>
      <w:r w:rsidR="00305331" w:rsidRPr="005D3AEC">
        <w:rPr>
          <w:sz w:val="22"/>
          <w:szCs w:val="22"/>
        </w:rPr>
        <w:t>guest or invitee of any such person; and (</w:t>
      </w:r>
      <w:r w:rsidR="00995AA3">
        <w:rPr>
          <w:sz w:val="22"/>
          <w:szCs w:val="22"/>
        </w:rPr>
        <w:t>c</w:t>
      </w:r>
      <w:r w:rsidR="00305331" w:rsidRPr="005D3AEC">
        <w:rPr>
          <w:sz w:val="22"/>
          <w:szCs w:val="22"/>
        </w:rPr>
        <w:t xml:space="preserve">) any failure on </w:t>
      </w:r>
      <w:r w:rsidR="00995AA3">
        <w:rPr>
          <w:sz w:val="22"/>
          <w:szCs w:val="22"/>
        </w:rPr>
        <w:t>Operator</w:t>
      </w:r>
      <w:r w:rsidR="00E0394F">
        <w:rPr>
          <w:sz w:val="22"/>
          <w:szCs w:val="22"/>
        </w:rPr>
        <w:t>’</w:t>
      </w:r>
      <w:r w:rsidR="00305331" w:rsidRPr="005D3AEC">
        <w:rPr>
          <w:sz w:val="22"/>
          <w:szCs w:val="22"/>
        </w:rPr>
        <w:t xml:space="preserve">s part to comply with any of the covenants, terms and conditions contained in this </w:t>
      </w:r>
      <w:r w:rsidR="00855D6B">
        <w:rPr>
          <w:sz w:val="22"/>
          <w:szCs w:val="22"/>
        </w:rPr>
        <w:t>Agreement</w:t>
      </w:r>
      <w:r w:rsidR="00305331" w:rsidRPr="005D3AEC">
        <w:rPr>
          <w:sz w:val="22"/>
          <w:szCs w:val="22"/>
        </w:rPr>
        <w:t xml:space="preserve">; </w:t>
      </w:r>
      <w:r w:rsidR="00305331" w:rsidRPr="005D3AEC">
        <w:rPr>
          <w:i/>
          <w:iCs/>
          <w:sz w:val="22"/>
          <w:szCs w:val="22"/>
        </w:rPr>
        <w:t>provided, however</w:t>
      </w:r>
      <w:r w:rsidR="00305331" w:rsidRPr="005D3AEC">
        <w:rPr>
          <w:sz w:val="22"/>
          <w:szCs w:val="22"/>
        </w:rPr>
        <w:t xml:space="preserve">, nothing herein shall require </w:t>
      </w:r>
      <w:r w:rsidR="00995AA3">
        <w:rPr>
          <w:sz w:val="22"/>
          <w:szCs w:val="22"/>
        </w:rPr>
        <w:t>Operator</w:t>
      </w:r>
      <w:r w:rsidR="00305331" w:rsidRPr="005D3AEC">
        <w:rPr>
          <w:sz w:val="22"/>
          <w:szCs w:val="22"/>
        </w:rPr>
        <w:t xml:space="preserve"> to </w:t>
      </w:r>
      <w:r w:rsidR="00DF6020">
        <w:rPr>
          <w:sz w:val="22"/>
          <w:szCs w:val="22"/>
        </w:rPr>
        <w:t xml:space="preserve">defend, </w:t>
      </w:r>
      <w:r w:rsidR="00305331" w:rsidRPr="005D3AEC">
        <w:rPr>
          <w:sz w:val="22"/>
          <w:szCs w:val="22"/>
        </w:rPr>
        <w:t>indemnify</w:t>
      </w:r>
      <w:r w:rsidR="004404D4">
        <w:rPr>
          <w:sz w:val="22"/>
          <w:szCs w:val="22"/>
        </w:rPr>
        <w:t xml:space="preserve">, </w:t>
      </w:r>
      <w:r w:rsidR="00DF6020">
        <w:rPr>
          <w:sz w:val="22"/>
          <w:szCs w:val="22"/>
        </w:rPr>
        <w:t>or hold harmless</w:t>
      </w:r>
      <w:r w:rsidR="00305331" w:rsidRPr="005D3AEC">
        <w:rPr>
          <w:sz w:val="22"/>
          <w:szCs w:val="22"/>
        </w:rPr>
        <w:t xml:space="preserve"> the Port from any accident, injury, death or damage arising out of the sole negligence of the Port or its Commissioners, officers, agents and employees.</w:t>
      </w:r>
    </w:p>
    <w:p w14:paraId="6C1850EC" w14:textId="77777777" w:rsidR="00305331" w:rsidRDefault="005D3AEC" w:rsidP="00BF63D9">
      <w:pPr>
        <w:widowControl/>
        <w:shd w:val="clear" w:color="auto" w:fill="FFFFFF"/>
        <w:tabs>
          <w:tab w:val="left" w:pos="1080"/>
        </w:tabs>
        <w:spacing w:before="250" w:line="250" w:lineRule="exact"/>
        <w:ind w:left="1080" w:hanging="350"/>
        <w:rPr>
          <w:sz w:val="22"/>
          <w:szCs w:val="22"/>
        </w:rPr>
      </w:pPr>
      <w:r w:rsidRPr="005D3AEC">
        <w:rPr>
          <w:b/>
          <w:sz w:val="22"/>
          <w:szCs w:val="22"/>
        </w:rPr>
        <w:t>C.</w:t>
      </w:r>
      <w:r w:rsidRPr="005D3AEC">
        <w:rPr>
          <w:sz w:val="22"/>
          <w:szCs w:val="22"/>
        </w:rPr>
        <w:tab/>
      </w:r>
      <w:r w:rsidR="00995AA3">
        <w:rPr>
          <w:sz w:val="22"/>
          <w:szCs w:val="22"/>
        </w:rPr>
        <w:t>Operator</w:t>
      </w:r>
      <w:r w:rsidR="00305331" w:rsidRPr="005D3AEC">
        <w:rPr>
          <w:sz w:val="22"/>
          <w:szCs w:val="22"/>
        </w:rPr>
        <w:t xml:space="preserve"> agrees that the foregoing indemnity specifically covers actions brought by its own employees, and thus </w:t>
      </w:r>
      <w:r w:rsidR="00995AA3">
        <w:rPr>
          <w:sz w:val="22"/>
          <w:szCs w:val="22"/>
        </w:rPr>
        <w:t>Operator</w:t>
      </w:r>
      <w:r w:rsidR="00305331" w:rsidRPr="005D3AEC">
        <w:rPr>
          <w:sz w:val="22"/>
          <w:szCs w:val="22"/>
        </w:rPr>
        <w:t xml:space="preserve"> expressly waives its immunity under industrial insurance, Title 51, as necessary to effectuate this indemnity.</w:t>
      </w:r>
      <w:bookmarkEnd w:id="2"/>
      <w:r w:rsidRPr="005D3AEC">
        <w:rPr>
          <w:sz w:val="22"/>
          <w:szCs w:val="22"/>
        </w:rPr>
        <w:t xml:space="preserve">  </w:t>
      </w:r>
      <w:r w:rsidR="00305331" w:rsidRPr="005D3AEC">
        <w:rPr>
          <w:sz w:val="22"/>
          <w:szCs w:val="22"/>
        </w:rPr>
        <w:t>TENANT AND PORT AGREE AND ACKNOWLEDGE THAT THIS PROVISION IS THE PRODUCT OF MUTUAL NEGOTIATION.</w:t>
      </w:r>
    </w:p>
    <w:p w14:paraId="7BE5622B" w14:textId="77777777" w:rsidR="008534E2" w:rsidRPr="00BE01E8" w:rsidRDefault="008534E2" w:rsidP="00C90A51">
      <w:pPr>
        <w:keepNext/>
        <w:widowControl/>
        <w:shd w:val="clear" w:color="auto" w:fill="FFFFFF"/>
        <w:tabs>
          <w:tab w:val="left" w:pos="715"/>
        </w:tabs>
        <w:spacing w:before="240"/>
      </w:pPr>
      <w:r w:rsidRPr="00BE01E8">
        <w:rPr>
          <w:b/>
          <w:color w:val="000000"/>
          <w:spacing w:val="-8"/>
          <w:sz w:val="22"/>
          <w:szCs w:val="22"/>
        </w:rPr>
        <w:t>10.</w:t>
      </w:r>
      <w:r w:rsidRPr="00BE01E8">
        <w:rPr>
          <w:color w:val="000000"/>
          <w:sz w:val="22"/>
          <w:szCs w:val="22"/>
        </w:rPr>
        <w:tab/>
      </w:r>
      <w:r w:rsidRPr="00BE01E8">
        <w:rPr>
          <w:b/>
          <w:bCs/>
          <w:color w:val="000000"/>
          <w:spacing w:val="-1"/>
          <w:sz w:val="22"/>
          <w:szCs w:val="22"/>
        </w:rPr>
        <w:t>INSURANCE</w:t>
      </w:r>
    </w:p>
    <w:p w14:paraId="29F41651" w14:textId="77777777" w:rsidR="00D90ABB" w:rsidRPr="00D90ABB" w:rsidRDefault="00BE01E8" w:rsidP="00BF63D9">
      <w:pPr>
        <w:widowControl/>
        <w:shd w:val="clear" w:color="auto" w:fill="FFFFFF"/>
        <w:tabs>
          <w:tab w:val="left" w:pos="1070"/>
        </w:tabs>
        <w:spacing w:before="250" w:line="250" w:lineRule="exact"/>
        <w:ind w:left="1080" w:hanging="350"/>
        <w:rPr>
          <w:sz w:val="22"/>
          <w:szCs w:val="22"/>
        </w:rPr>
      </w:pPr>
      <w:r w:rsidRPr="00D90ABB">
        <w:rPr>
          <w:b/>
          <w:color w:val="000000"/>
          <w:spacing w:val="3"/>
          <w:sz w:val="22"/>
          <w:szCs w:val="22"/>
        </w:rPr>
        <w:t>A.</w:t>
      </w:r>
      <w:r w:rsidRPr="00D90ABB">
        <w:rPr>
          <w:color w:val="000000"/>
          <w:spacing w:val="3"/>
          <w:sz w:val="22"/>
          <w:szCs w:val="22"/>
        </w:rPr>
        <w:tab/>
        <w:t xml:space="preserve">Operator shall, </w:t>
      </w:r>
      <w:r w:rsidR="008534E2" w:rsidRPr="00D90ABB">
        <w:rPr>
          <w:color w:val="000000"/>
          <w:spacing w:val="3"/>
          <w:sz w:val="22"/>
          <w:szCs w:val="22"/>
        </w:rPr>
        <w:t xml:space="preserve">at its own expense, </w:t>
      </w:r>
      <w:r w:rsidRPr="00D90ABB">
        <w:rPr>
          <w:color w:val="000000"/>
          <w:spacing w:val="3"/>
          <w:sz w:val="22"/>
          <w:szCs w:val="22"/>
        </w:rPr>
        <w:t>comply with the insurance requir</w:t>
      </w:r>
      <w:r w:rsidR="0095299E">
        <w:rPr>
          <w:color w:val="000000"/>
          <w:spacing w:val="3"/>
          <w:sz w:val="22"/>
          <w:szCs w:val="22"/>
        </w:rPr>
        <w:t xml:space="preserve">ements set forth on </w:t>
      </w:r>
      <w:r w:rsidR="0095299E" w:rsidRPr="00412605">
        <w:rPr>
          <w:b/>
          <w:color w:val="000000"/>
          <w:spacing w:val="3"/>
          <w:sz w:val="22"/>
          <w:szCs w:val="22"/>
        </w:rPr>
        <w:t>Attachment</w:t>
      </w:r>
      <w:r w:rsidRPr="00412605">
        <w:rPr>
          <w:b/>
          <w:color w:val="000000"/>
          <w:spacing w:val="3"/>
          <w:sz w:val="22"/>
          <w:szCs w:val="22"/>
        </w:rPr>
        <w:t xml:space="preserve"> A</w:t>
      </w:r>
      <w:r w:rsidRPr="00D90ABB">
        <w:rPr>
          <w:color w:val="000000"/>
          <w:spacing w:val="3"/>
          <w:sz w:val="22"/>
          <w:szCs w:val="22"/>
        </w:rPr>
        <w:t xml:space="preserve"> to these terms and conditions.</w:t>
      </w:r>
    </w:p>
    <w:p w14:paraId="1408DD4C" w14:textId="11E2B1C8" w:rsidR="00235EB6" w:rsidRDefault="00BE01E8" w:rsidP="00BF63D9">
      <w:pPr>
        <w:widowControl/>
        <w:shd w:val="clear" w:color="auto" w:fill="FFFFFF"/>
        <w:tabs>
          <w:tab w:val="left" w:pos="1070"/>
        </w:tabs>
        <w:spacing w:before="250" w:line="250" w:lineRule="exact"/>
        <w:ind w:left="1080" w:hanging="350"/>
        <w:rPr>
          <w:sz w:val="22"/>
          <w:szCs w:val="22"/>
        </w:rPr>
      </w:pPr>
      <w:r w:rsidRPr="00D90ABB">
        <w:rPr>
          <w:b/>
          <w:color w:val="000000"/>
          <w:sz w:val="22"/>
          <w:szCs w:val="22"/>
        </w:rPr>
        <w:t>B.</w:t>
      </w:r>
      <w:r w:rsidR="0000524B" w:rsidRPr="00D90ABB">
        <w:rPr>
          <w:color w:val="000000"/>
          <w:sz w:val="22"/>
          <w:szCs w:val="22"/>
        </w:rPr>
        <w:tab/>
      </w:r>
      <w:r w:rsidRPr="00D90ABB">
        <w:rPr>
          <w:sz w:val="22"/>
          <w:szCs w:val="22"/>
        </w:rPr>
        <w:t xml:space="preserve">The insurance requirements set forth on </w:t>
      </w:r>
      <w:r w:rsidR="00412605">
        <w:rPr>
          <w:sz w:val="22"/>
          <w:szCs w:val="22"/>
        </w:rPr>
        <w:t>Attachment</w:t>
      </w:r>
      <w:r w:rsidRPr="00D90ABB">
        <w:rPr>
          <w:sz w:val="22"/>
          <w:szCs w:val="22"/>
        </w:rPr>
        <w:t xml:space="preserve"> A shall not operate to </w:t>
      </w:r>
      <w:r w:rsidR="00CA6939" w:rsidRPr="00D90ABB">
        <w:rPr>
          <w:sz w:val="22"/>
          <w:szCs w:val="22"/>
        </w:rPr>
        <w:t>limit Operator</w:t>
      </w:r>
      <w:r w:rsidR="00E0394F">
        <w:rPr>
          <w:sz w:val="22"/>
          <w:szCs w:val="22"/>
        </w:rPr>
        <w:t>’</w:t>
      </w:r>
      <w:r w:rsidR="00CA6939" w:rsidRPr="00D90ABB">
        <w:rPr>
          <w:sz w:val="22"/>
          <w:szCs w:val="22"/>
        </w:rPr>
        <w:t xml:space="preserve">s liability separate from, or in </w:t>
      </w:r>
      <w:r w:rsidR="00D90ABB" w:rsidRPr="00D90ABB">
        <w:rPr>
          <w:sz w:val="22"/>
          <w:szCs w:val="22"/>
        </w:rPr>
        <w:t>excess of</w:t>
      </w:r>
      <w:r w:rsidR="00CA6939" w:rsidRPr="00D90ABB">
        <w:rPr>
          <w:sz w:val="22"/>
          <w:szCs w:val="22"/>
        </w:rPr>
        <w:t>, the forms of insurance and policy limits set forth.  Furthermore, t</w:t>
      </w:r>
      <w:r w:rsidRPr="00D90ABB">
        <w:rPr>
          <w:sz w:val="22"/>
          <w:szCs w:val="22"/>
        </w:rPr>
        <w:t xml:space="preserve">he minimum </w:t>
      </w:r>
      <w:r w:rsidR="00CA6939" w:rsidRPr="00D90ABB">
        <w:rPr>
          <w:sz w:val="22"/>
          <w:szCs w:val="22"/>
        </w:rPr>
        <w:t xml:space="preserve">policy forms and </w:t>
      </w:r>
      <w:r w:rsidRPr="00D90ABB">
        <w:rPr>
          <w:sz w:val="22"/>
          <w:szCs w:val="22"/>
        </w:rPr>
        <w:t xml:space="preserve">limits </w:t>
      </w:r>
      <w:r w:rsidR="00D90ABB" w:rsidRPr="00D90ABB">
        <w:rPr>
          <w:sz w:val="22"/>
          <w:szCs w:val="22"/>
        </w:rPr>
        <w:t>required</w:t>
      </w:r>
      <w:r w:rsidRPr="00D90ABB">
        <w:rPr>
          <w:sz w:val="22"/>
          <w:szCs w:val="22"/>
        </w:rPr>
        <w:t xml:space="preserve"> </w:t>
      </w:r>
      <w:r w:rsidR="00CA6939" w:rsidRPr="00D90ABB">
        <w:rPr>
          <w:sz w:val="22"/>
          <w:szCs w:val="22"/>
        </w:rPr>
        <w:t>d</w:t>
      </w:r>
      <w:r w:rsidRPr="00D90ABB">
        <w:rPr>
          <w:sz w:val="22"/>
          <w:szCs w:val="22"/>
        </w:rPr>
        <w:t xml:space="preserve">o not indicate that the Port has assessed the risks that may be applicable to </w:t>
      </w:r>
      <w:r w:rsidR="00D90ABB" w:rsidRPr="00D90ABB">
        <w:rPr>
          <w:sz w:val="22"/>
          <w:szCs w:val="22"/>
        </w:rPr>
        <w:t xml:space="preserve">Operator </w:t>
      </w:r>
      <w:r w:rsidRPr="00D90ABB">
        <w:rPr>
          <w:sz w:val="22"/>
          <w:szCs w:val="22"/>
        </w:rPr>
        <w:t xml:space="preserve">under this Agreement. The Port makes </w:t>
      </w:r>
      <w:r w:rsidR="00D90ABB" w:rsidRPr="00D90ABB">
        <w:rPr>
          <w:sz w:val="22"/>
          <w:szCs w:val="22"/>
        </w:rPr>
        <w:t xml:space="preserve">absolutely no </w:t>
      </w:r>
      <w:r w:rsidRPr="00D90ABB">
        <w:rPr>
          <w:sz w:val="22"/>
          <w:szCs w:val="22"/>
        </w:rPr>
        <w:t xml:space="preserve">representations </w:t>
      </w:r>
      <w:r w:rsidR="00D90ABB" w:rsidRPr="00D90ABB">
        <w:rPr>
          <w:sz w:val="22"/>
          <w:szCs w:val="22"/>
        </w:rPr>
        <w:t xml:space="preserve">or warranties </w:t>
      </w:r>
      <w:r w:rsidRPr="00D90ABB">
        <w:rPr>
          <w:sz w:val="22"/>
          <w:szCs w:val="22"/>
        </w:rPr>
        <w:t xml:space="preserve">that the </w:t>
      </w:r>
      <w:r w:rsidR="00D90ABB" w:rsidRPr="00D90ABB">
        <w:rPr>
          <w:sz w:val="22"/>
          <w:szCs w:val="22"/>
        </w:rPr>
        <w:t xml:space="preserve">forms or </w:t>
      </w:r>
      <w:r w:rsidRPr="00D90ABB">
        <w:rPr>
          <w:sz w:val="22"/>
          <w:szCs w:val="22"/>
        </w:rPr>
        <w:t xml:space="preserve">limits of coverage of insurance specified are adequate to cover </w:t>
      </w:r>
      <w:r w:rsidR="00D90ABB" w:rsidRPr="00D90ABB">
        <w:rPr>
          <w:sz w:val="22"/>
          <w:szCs w:val="22"/>
        </w:rPr>
        <w:t>Operator</w:t>
      </w:r>
      <w:r w:rsidR="00E0394F">
        <w:rPr>
          <w:sz w:val="22"/>
          <w:szCs w:val="22"/>
        </w:rPr>
        <w:t>’</w:t>
      </w:r>
      <w:r w:rsidR="00D90ABB" w:rsidRPr="00D90ABB">
        <w:rPr>
          <w:sz w:val="22"/>
          <w:szCs w:val="22"/>
        </w:rPr>
        <w:t>s</w:t>
      </w:r>
      <w:r w:rsidRPr="00D90ABB">
        <w:rPr>
          <w:sz w:val="22"/>
          <w:szCs w:val="22"/>
        </w:rPr>
        <w:t xml:space="preserve"> property or </w:t>
      </w:r>
      <w:r w:rsidR="00D90ABB" w:rsidRPr="00D90ABB">
        <w:rPr>
          <w:sz w:val="22"/>
          <w:szCs w:val="22"/>
        </w:rPr>
        <w:t>Operator</w:t>
      </w:r>
      <w:r w:rsidR="00E0394F">
        <w:rPr>
          <w:sz w:val="22"/>
          <w:szCs w:val="22"/>
        </w:rPr>
        <w:t>’</w:t>
      </w:r>
      <w:r w:rsidRPr="00D90ABB">
        <w:rPr>
          <w:sz w:val="22"/>
          <w:szCs w:val="22"/>
        </w:rPr>
        <w:t>s liabilities or obligations under this Agreement.</w:t>
      </w:r>
    </w:p>
    <w:p w14:paraId="331E651B" w14:textId="77777777" w:rsidR="008534E2" w:rsidRPr="005B3B95" w:rsidRDefault="008534E2" w:rsidP="00C90A51">
      <w:pPr>
        <w:keepNext/>
        <w:widowControl/>
        <w:shd w:val="clear" w:color="auto" w:fill="FFFFFF"/>
        <w:tabs>
          <w:tab w:val="left" w:pos="715"/>
        </w:tabs>
        <w:spacing w:before="240"/>
      </w:pPr>
      <w:r w:rsidRPr="005B3B95">
        <w:rPr>
          <w:b/>
          <w:color w:val="000000"/>
          <w:spacing w:val="-6"/>
          <w:sz w:val="22"/>
          <w:szCs w:val="22"/>
        </w:rPr>
        <w:t>1</w:t>
      </w:r>
      <w:r w:rsidR="00E36F27">
        <w:rPr>
          <w:b/>
          <w:color w:val="000000"/>
          <w:spacing w:val="-6"/>
          <w:sz w:val="22"/>
          <w:szCs w:val="22"/>
        </w:rPr>
        <w:t>1</w:t>
      </w:r>
      <w:r w:rsidRPr="005B3B95">
        <w:rPr>
          <w:b/>
          <w:color w:val="000000"/>
          <w:spacing w:val="-6"/>
          <w:sz w:val="22"/>
          <w:szCs w:val="22"/>
        </w:rPr>
        <w:t>.</w:t>
      </w:r>
      <w:r w:rsidRPr="005B3B95">
        <w:rPr>
          <w:color w:val="000000"/>
          <w:sz w:val="22"/>
          <w:szCs w:val="22"/>
        </w:rPr>
        <w:tab/>
      </w:r>
      <w:r w:rsidRPr="005B3B95">
        <w:rPr>
          <w:b/>
          <w:color w:val="000000"/>
          <w:spacing w:val="2"/>
          <w:sz w:val="22"/>
          <w:szCs w:val="22"/>
        </w:rPr>
        <w:t>TAXES</w:t>
      </w:r>
    </w:p>
    <w:p w14:paraId="30199500" w14:textId="4892FEB1" w:rsidR="008534E2" w:rsidRDefault="005B3B95" w:rsidP="00BF63D9">
      <w:pPr>
        <w:widowControl/>
        <w:shd w:val="clear" w:color="auto" w:fill="FFFFFF"/>
        <w:spacing w:before="254" w:line="250" w:lineRule="exact"/>
        <w:ind w:left="710" w:right="38"/>
        <w:jc w:val="both"/>
        <w:rPr>
          <w:color w:val="000000"/>
          <w:sz w:val="22"/>
          <w:szCs w:val="22"/>
        </w:rPr>
      </w:pPr>
      <w:r w:rsidRPr="005B3B95">
        <w:rPr>
          <w:color w:val="000000"/>
          <w:spacing w:val="2"/>
          <w:sz w:val="22"/>
          <w:szCs w:val="22"/>
        </w:rPr>
        <w:t>Operator</w:t>
      </w:r>
      <w:r w:rsidR="008534E2" w:rsidRPr="005B3B95">
        <w:rPr>
          <w:color w:val="000000"/>
          <w:spacing w:val="2"/>
          <w:sz w:val="22"/>
          <w:szCs w:val="22"/>
        </w:rPr>
        <w:t xml:space="preserve"> shall be liable for, and shall pay throughout the term of this Agreement, all license fees </w:t>
      </w:r>
      <w:r w:rsidR="008534E2" w:rsidRPr="005B3B95">
        <w:rPr>
          <w:color w:val="000000"/>
          <w:spacing w:val="1"/>
          <w:sz w:val="22"/>
          <w:szCs w:val="22"/>
        </w:rPr>
        <w:t>and all taxes payable for, on account of, or related to its activities conducted at the Air</w:t>
      </w:r>
      <w:r w:rsidRPr="005B3B95">
        <w:rPr>
          <w:color w:val="000000"/>
          <w:spacing w:val="1"/>
          <w:sz w:val="22"/>
          <w:szCs w:val="22"/>
        </w:rPr>
        <w:t>port, whether imposed on Operator or on the Port. Operator</w:t>
      </w:r>
      <w:r w:rsidR="008534E2" w:rsidRPr="005B3B95">
        <w:rPr>
          <w:color w:val="000000"/>
          <w:spacing w:val="1"/>
          <w:sz w:val="22"/>
          <w:szCs w:val="22"/>
        </w:rPr>
        <w:t xml:space="preserve"> shall reimburse the Port for all such taxes paid or payable by the Port. All tax amounts for which the Port is or will be entitled to reimbursement from </w:t>
      </w:r>
      <w:r w:rsidRPr="005B3B95">
        <w:rPr>
          <w:color w:val="000000"/>
          <w:sz w:val="22"/>
          <w:szCs w:val="22"/>
        </w:rPr>
        <w:t>Operator</w:t>
      </w:r>
      <w:r w:rsidR="008534E2" w:rsidRPr="005B3B95">
        <w:rPr>
          <w:color w:val="000000"/>
          <w:sz w:val="22"/>
          <w:szCs w:val="22"/>
        </w:rPr>
        <w:t xml:space="preserve"> shall b</w:t>
      </w:r>
      <w:r w:rsidRPr="005B3B95">
        <w:rPr>
          <w:color w:val="000000"/>
          <w:sz w:val="22"/>
          <w:szCs w:val="22"/>
        </w:rPr>
        <w:t xml:space="preserve">e payable by </w:t>
      </w:r>
      <w:r w:rsidR="00DD635A">
        <w:rPr>
          <w:color w:val="000000"/>
          <w:sz w:val="22"/>
          <w:szCs w:val="22"/>
        </w:rPr>
        <w:t>Operator</w:t>
      </w:r>
      <w:r w:rsidR="008534E2" w:rsidRPr="005B3B95">
        <w:rPr>
          <w:color w:val="000000"/>
          <w:sz w:val="22"/>
          <w:szCs w:val="22"/>
        </w:rPr>
        <w:t xml:space="preserve"> at least fifteen (15) days prior to the due dates of </w:t>
      </w:r>
      <w:r w:rsidR="008534E2" w:rsidRPr="005B3B95">
        <w:rPr>
          <w:color w:val="000000"/>
          <w:spacing w:val="1"/>
          <w:sz w:val="22"/>
          <w:szCs w:val="22"/>
        </w:rPr>
        <w:t>the respective tax amounts involved; provided, tha</w:t>
      </w:r>
      <w:r w:rsidRPr="005B3B95">
        <w:rPr>
          <w:color w:val="000000"/>
          <w:spacing w:val="1"/>
          <w:sz w:val="22"/>
          <w:szCs w:val="22"/>
        </w:rPr>
        <w:t>t Operator</w:t>
      </w:r>
      <w:r w:rsidR="008534E2" w:rsidRPr="005B3B95">
        <w:rPr>
          <w:color w:val="000000"/>
          <w:spacing w:val="1"/>
          <w:sz w:val="22"/>
          <w:szCs w:val="22"/>
        </w:rPr>
        <w:t xml:space="preserve"> shall be entitled to a minimum of ten </w:t>
      </w:r>
      <w:r w:rsidR="008534E2" w:rsidRPr="005B3B95">
        <w:rPr>
          <w:color w:val="000000"/>
          <w:sz w:val="22"/>
          <w:szCs w:val="22"/>
        </w:rPr>
        <w:t>(10) days</w:t>
      </w:r>
      <w:r w:rsidR="00E0394F">
        <w:rPr>
          <w:color w:val="000000"/>
          <w:sz w:val="22"/>
          <w:szCs w:val="22"/>
        </w:rPr>
        <w:t>’</w:t>
      </w:r>
      <w:r w:rsidR="008534E2" w:rsidRPr="005B3B95">
        <w:rPr>
          <w:color w:val="000000"/>
          <w:sz w:val="22"/>
          <w:szCs w:val="22"/>
        </w:rPr>
        <w:t xml:space="preserve"> written notice of the amounts payable by it.</w:t>
      </w:r>
    </w:p>
    <w:p w14:paraId="6075F2D2" w14:textId="77777777" w:rsidR="008534E2" w:rsidRDefault="008534E2" w:rsidP="00C90A51">
      <w:pPr>
        <w:keepNext/>
        <w:widowControl/>
        <w:shd w:val="clear" w:color="auto" w:fill="FFFFFF"/>
        <w:tabs>
          <w:tab w:val="left" w:pos="715"/>
        </w:tabs>
        <w:spacing w:before="240"/>
        <w:rPr>
          <w:b/>
          <w:color w:val="000000"/>
          <w:spacing w:val="4"/>
          <w:sz w:val="22"/>
          <w:szCs w:val="22"/>
        </w:rPr>
      </w:pPr>
      <w:r w:rsidRPr="005B3B95">
        <w:rPr>
          <w:b/>
          <w:color w:val="000000"/>
          <w:spacing w:val="-6"/>
          <w:sz w:val="22"/>
          <w:szCs w:val="22"/>
        </w:rPr>
        <w:lastRenderedPageBreak/>
        <w:t>1</w:t>
      </w:r>
      <w:r w:rsidR="00E36F27">
        <w:rPr>
          <w:b/>
          <w:color w:val="000000"/>
          <w:spacing w:val="-6"/>
          <w:sz w:val="22"/>
          <w:szCs w:val="22"/>
        </w:rPr>
        <w:t>2</w:t>
      </w:r>
      <w:r w:rsidRPr="005B3B95">
        <w:rPr>
          <w:b/>
          <w:color w:val="000000"/>
          <w:spacing w:val="-6"/>
          <w:sz w:val="22"/>
          <w:szCs w:val="22"/>
        </w:rPr>
        <w:t>.</w:t>
      </w:r>
      <w:r w:rsidRPr="005B3B95">
        <w:rPr>
          <w:color w:val="000000"/>
          <w:sz w:val="22"/>
          <w:szCs w:val="22"/>
        </w:rPr>
        <w:tab/>
      </w:r>
      <w:r w:rsidRPr="005B3B95">
        <w:rPr>
          <w:b/>
          <w:bCs/>
          <w:color w:val="000000"/>
          <w:spacing w:val="4"/>
          <w:sz w:val="22"/>
          <w:szCs w:val="22"/>
        </w:rPr>
        <w:t xml:space="preserve">LATE </w:t>
      </w:r>
      <w:r w:rsidRPr="005B3B95">
        <w:rPr>
          <w:b/>
          <w:color w:val="000000"/>
          <w:spacing w:val="4"/>
          <w:sz w:val="22"/>
          <w:szCs w:val="22"/>
        </w:rPr>
        <w:t>CHARGES</w:t>
      </w:r>
    </w:p>
    <w:p w14:paraId="12A3CED5" w14:textId="77777777" w:rsidR="00115CB8" w:rsidRPr="004B7116" w:rsidRDefault="00115CB8" w:rsidP="00115CB8">
      <w:pPr>
        <w:widowControl/>
        <w:shd w:val="clear" w:color="auto" w:fill="FFFFFF"/>
        <w:spacing w:before="254" w:line="250" w:lineRule="exact"/>
        <w:ind w:left="710" w:right="38"/>
        <w:jc w:val="both"/>
        <w:rPr>
          <w:spacing w:val="1"/>
          <w:sz w:val="22"/>
          <w:szCs w:val="22"/>
        </w:rPr>
      </w:pPr>
      <w:r>
        <w:rPr>
          <w:spacing w:val="2"/>
          <w:sz w:val="22"/>
          <w:szCs w:val="22"/>
        </w:rPr>
        <w:t>A</w:t>
      </w:r>
      <w:r w:rsidRPr="00203983">
        <w:rPr>
          <w:spacing w:val="2"/>
          <w:sz w:val="22"/>
          <w:szCs w:val="22"/>
        </w:rPr>
        <w:t xml:space="preserve">ll fees, payments or amounts owed by </w:t>
      </w:r>
      <w:r>
        <w:rPr>
          <w:spacing w:val="2"/>
          <w:sz w:val="22"/>
          <w:szCs w:val="22"/>
        </w:rPr>
        <w:t>Operator</w:t>
      </w:r>
      <w:r w:rsidRPr="00203983">
        <w:rPr>
          <w:spacing w:val="2"/>
          <w:sz w:val="22"/>
          <w:szCs w:val="22"/>
        </w:rPr>
        <w:t xml:space="preserve"> to </w:t>
      </w:r>
      <w:r w:rsidRPr="00203983">
        <w:rPr>
          <w:sz w:val="22"/>
          <w:szCs w:val="22"/>
        </w:rPr>
        <w:t xml:space="preserve">the Port shall be due </w:t>
      </w:r>
      <w:r>
        <w:rPr>
          <w:sz w:val="22"/>
          <w:szCs w:val="22"/>
        </w:rPr>
        <w:t>as provided in this Pilot Program Agreement</w:t>
      </w:r>
      <w:r w:rsidRPr="00203983">
        <w:rPr>
          <w:sz w:val="22"/>
          <w:szCs w:val="22"/>
        </w:rPr>
        <w:t xml:space="preserve">. </w:t>
      </w:r>
      <w:r>
        <w:rPr>
          <w:sz w:val="22"/>
          <w:szCs w:val="22"/>
        </w:rPr>
        <w:t>I</w:t>
      </w:r>
      <w:r w:rsidRPr="00203983">
        <w:rPr>
          <w:sz w:val="22"/>
          <w:szCs w:val="22"/>
        </w:rPr>
        <w:t xml:space="preserve">f any </w:t>
      </w:r>
      <w:r w:rsidRPr="00203983">
        <w:rPr>
          <w:spacing w:val="1"/>
          <w:sz w:val="22"/>
          <w:szCs w:val="22"/>
        </w:rPr>
        <w:t xml:space="preserve">fees or any other sum due from </w:t>
      </w:r>
      <w:r>
        <w:rPr>
          <w:spacing w:val="1"/>
          <w:sz w:val="22"/>
          <w:szCs w:val="22"/>
        </w:rPr>
        <w:t>Operator</w:t>
      </w:r>
      <w:r w:rsidRPr="00203983">
        <w:rPr>
          <w:spacing w:val="1"/>
          <w:sz w:val="22"/>
          <w:szCs w:val="22"/>
        </w:rPr>
        <w:t xml:space="preserve"> shall not be received by the Port </w:t>
      </w:r>
      <w:r>
        <w:rPr>
          <w:spacing w:val="1"/>
          <w:sz w:val="22"/>
          <w:szCs w:val="22"/>
        </w:rPr>
        <w:t>when due, the Operator shall be subject to interest and/or late charges as provided in Sea-Tac International Airport, Airport Tariff No. 1, as the same may be revised or replaced from time to time.</w:t>
      </w:r>
      <w:r w:rsidRPr="00203983">
        <w:rPr>
          <w:spacing w:val="3"/>
          <w:sz w:val="22"/>
          <w:szCs w:val="22"/>
        </w:rPr>
        <w:t xml:space="preserve"> Acceptance of such </w:t>
      </w:r>
      <w:r>
        <w:rPr>
          <w:spacing w:val="3"/>
          <w:sz w:val="22"/>
          <w:szCs w:val="22"/>
        </w:rPr>
        <w:t>interest and/or late charges</w:t>
      </w:r>
      <w:r w:rsidRPr="00203983">
        <w:rPr>
          <w:spacing w:val="3"/>
          <w:sz w:val="22"/>
          <w:szCs w:val="22"/>
        </w:rPr>
        <w:t xml:space="preserve"> by the Port shall in no event constitute a </w:t>
      </w:r>
      <w:r w:rsidRPr="00203983">
        <w:rPr>
          <w:spacing w:val="4"/>
          <w:sz w:val="22"/>
          <w:szCs w:val="22"/>
        </w:rPr>
        <w:t xml:space="preserve">waiver of </w:t>
      </w:r>
      <w:r>
        <w:rPr>
          <w:spacing w:val="4"/>
          <w:sz w:val="22"/>
          <w:szCs w:val="22"/>
        </w:rPr>
        <w:t>Operator’</w:t>
      </w:r>
      <w:r w:rsidRPr="00203983">
        <w:rPr>
          <w:spacing w:val="4"/>
          <w:sz w:val="22"/>
          <w:szCs w:val="22"/>
        </w:rPr>
        <w:t xml:space="preserve">s default with respect to such overdue amount, nor prevent the Port from </w:t>
      </w:r>
      <w:r w:rsidRPr="00203983">
        <w:rPr>
          <w:spacing w:val="1"/>
          <w:sz w:val="22"/>
          <w:szCs w:val="22"/>
        </w:rPr>
        <w:t>exercising any of the other rights and remedies granted hereunder.</w:t>
      </w:r>
    </w:p>
    <w:p w14:paraId="56C2941A" w14:textId="77777777" w:rsidR="00085378" w:rsidRPr="00B7284A" w:rsidRDefault="00085378" w:rsidP="00C90A51">
      <w:pPr>
        <w:keepNext/>
        <w:widowControl/>
        <w:shd w:val="clear" w:color="auto" w:fill="FFFFFF"/>
        <w:tabs>
          <w:tab w:val="left" w:pos="710"/>
        </w:tabs>
        <w:spacing w:before="240"/>
      </w:pPr>
      <w:r w:rsidRPr="00B7284A">
        <w:rPr>
          <w:b/>
          <w:bCs/>
          <w:color w:val="000000"/>
          <w:spacing w:val="-5"/>
          <w:sz w:val="22"/>
          <w:szCs w:val="22"/>
        </w:rPr>
        <w:t>1</w:t>
      </w:r>
      <w:r w:rsidR="00E36F27" w:rsidRPr="00B7284A">
        <w:rPr>
          <w:b/>
          <w:bCs/>
          <w:color w:val="000000"/>
          <w:spacing w:val="-5"/>
          <w:sz w:val="22"/>
          <w:szCs w:val="22"/>
        </w:rPr>
        <w:t>3</w:t>
      </w:r>
      <w:r w:rsidRPr="00B7284A">
        <w:rPr>
          <w:b/>
          <w:bCs/>
          <w:color w:val="000000"/>
          <w:spacing w:val="-5"/>
          <w:sz w:val="22"/>
          <w:szCs w:val="22"/>
        </w:rPr>
        <w:t>.</w:t>
      </w:r>
      <w:r w:rsidRPr="00B7284A">
        <w:rPr>
          <w:b/>
          <w:bCs/>
          <w:color w:val="000000"/>
          <w:sz w:val="22"/>
          <w:szCs w:val="22"/>
        </w:rPr>
        <w:tab/>
        <w:t>ASSIGNMENT</w:t>
      </w:r>
    </w:p>
    <w:p w14:paraId="01B894D2" w14:textId="1332E818" w:rsidR="00085378" w:rsidRPr="00B7284A" w:rsidRDefault="00DD635A" w:rsidP="00BF63D9">
      <w:pPr>
        <w:widowControl/>
        <w:shd w:val="clear" w:color="auto" w:fill="FFFFFF"/>
        <w:spacing w:before="250" w:line="250" w:lineRule="exact"/>
        <w:ind w:left="730"/>
        <w:jc w:val="both"/>
      </w:pPr>
      <w:r>
        <w:rPr>
          <w:color w:val="000000"/>
          <w:spacing w:val="2"/>
          <w:sz w:val="22"/>
          <w:szCs w:val="22"/>
        </w:rPr>
        <w:t>Operator</w:t>
      </w:r>
      <w:r w:rsidR="00085378" w:rsidRPr="00B7284A">
        <w:rPr>
          <w:color w:val="000000"/>
          <w:spacing w:val="2"/>
          <w:sz w:val="22"/>
          <w:szCs w:val="22"/>
        </w:rPr>
        <w:t xml:space="preserve"> shall not assign or transfer this Agreement or any interest therein without first obtaining the Port</w:t>
      </w:r>
      <w:r w:rsidR="00E0394F">
        <w:rPr>
          <w:color w:val="000000"/>
          <w:spacing w:val="2"/>
          <w:sz w:val="22"/>
          <w:szCs w:val="22"/>
        </w:rPr>
        <w:t>’</w:t>
      </w:r>
      <w:r w:rsidR="00085378" w:rsidRPr="00B7284A">
        <w:rPr>
          <w:color w:val="000000"/>
          <w:spacing w:val="2"/>
          <w:sz w:val="22"/>
          <w:szCs w:val="22"/>
        </w:rPr>
        <w:t xml:space="preserve">s written consent, nor shall this Agreement or any interest thereunder be assignable or </w:t>
      </w:r>
      <w:r w:rsidR="00085378" w:rsidRPr="00B7284A">
        <w:rPr>
          <w:color w:val="000000"/>
          <w:spacing w:val="1"/>
          <w:sz w:val="22"/>
          <w:szCs w:val="22"/>
        </w:rPr>
        <w:t xml:space="preserve">transferable by operation of law or by any process or proceeding of any court, or otherwise without </w:t>
      </w:r>
      <w:r w:rsidR="00085378" w:rsidRPr="00B7284A">
        <w:rPr>
          <w:color w:val="000000"/>
          <w:spacing w:val="2"/>
          <w:sz w:val="22"/>
          <w:szCs w:val="22"/>
        </w:rPr>
        <w:t xml:space="preserve">the </w:t>
      </w:r>
      <w:r w:rsidR="009D371C" w:rsidRPr="00B7284A">
        <w:rPr>
          <w:color w:val="000000"/>
          <w:spacing w:val="2"/>
          <w:sz w:val="22"/>
          <w:szCs w:val="22"/>
        </w:rPr>
        <w:t xml:space="preserve">prior written </w:t>
      </w:r>
      <w:r w:rsidR="00085378" w:rsidRPr="00B7284A">
        <w:rPr>
          <w:color w:val="000000"/>
          <w:spacing w:val="2"/>
          <w:sz w:val="22"/>
          <w:szCs w:val="22"/>
        </w:rPr>
        <w:t>consent of</w:t>
      </w:r>
      <w:r w:rsidR="009D371C" w:rsidRPr="00B7284A">
        <w:rPr>
          <w:color w:val="000000"/>
          <w:spacing w:val="2"/>
          <w:sz w:val="22"/>
          <w:szCs w:val="22"/>
        </w:rPr>
        <w:t xml:space="preserve"> the Port</w:t>
      </w:r>
      <w:r w:rsidR="00085378" w:rsidRPr="00B7284A">
        <w:rPr>
          <w:color w:val="000000"/>
          <w:spacing w:val="2"/>
          <w:sz w:val="22"/>
          <w:szCs w:val="22"/>
        </w:rPr>
        <w:t xml:space="preserve">. </w:t>
      </w:r>
      <w:r w:rsidR="009D371C" w:rsidRPr="00B7284A">
        <w:rPr>
          <w:color w:val="000000"/>
          <w:spacing w:val="2"/>
          <w:sz w:val="22"/>
          <w:szCs w:val="22"/>
        </w:rPr>
        <w:t xml:space="preserve">Any attempt to </w:t>
      </w:r>
      <w:r w:rsidR="00085378" w:rsidRPr="00B7284A">
        <w:rPr>
          <w:color w:val="000000"/>
          <w:spacing w:val="2"/>
          <w:sz w:val="22"/>
          <w:szCs w:val="22"/>
        </w:rPr>
        <w:t xml:space="preserve">enter into any operating agreement, </w:t>
      </w:r>
      <w:r w:rsidR="00085378" w:rsidRPr="00B7284A">
        <w:rPr>
          <w:color w:val="000000"/>
          <w:sz w:val="22"/>
          <w:szCs w:val="22"/>
        </w:rPr>
        <w:t>license or other agreement under</w:t>
      </w:r>
      <w:r w:rsidR="009D371C" w:rsidRPr="00B7284A">
        <w:rPr>
          <w:color w:val="000000"/>
          <w:sz w:val="22"/>
          <w:szCs w:val="22"/>
        </w:rPr>
        <w:t xml:space="preserve"> which</w:t>
      </w:r>
      <w:r w:rsidR="00085378" w:rsidRPr="00B7284A">
        <w:rPr>
          <w:color w:val="000000"/>
          <w:sz w:val="22"/>
          <w:szCs w:val="22"/>
        </w:rPr>
        <w:t xml:space="preserve"> a third party is given rights or privileges to utilize portions of the Premises shall be an attempted assignment or subletting within the meaning of this paragraph</w:t>
      </w:r>
      <w:r w:rsidR="00B9236E" w:rsidRPr="00B7284A">
        <w:rPr>
          <w:color w:val="000000"/>
          <w:sz w:val="22"/>
          <w:szCs w:val="22"/>
        </w:rPr>
        <w:t xml:space="preserve">; provided, however, this restriction shall not </w:t>
      </w:r>
      <w:r w:rsidR="007034D5">
        <w:rPr>
          <w:color w:val="000000"/>
          <w:sz w:val="22"/>
          <w:szCs w:val="22"/>
        </w:rPr>
        <w:t>operate</w:t>
      </w:r>
      <w:r w:rsidR="007034D5" w:rsidRPr="00B7284A">
        <w:rPr>
          <w:color w:val="000000"/>
          <w:sz w:val="22"/>
          <w:szCs w:val="22"/>
        </w:rPr>
        <w:t xml:space="preserve"> </w:t>
      </w:r>
      <w:r w:rsidR="00B9236E" w:rsidRPr="00B7284A">
        <w:rPr>
          <w:color w:val="000000"/>
          <w:sz w:val="22"/>
          <w:szCs w:val="22"/>
        </w:rPr>
        <w:t>to limit an Operator that utilizes a</w:t>
      </w:r>
      <w:r w:rsidR="00F43079">
        <w:rPr>
          <w:color w:val="000000"/>
          <w:sz w:val="22"/>
          <w:szCs w:val="22"/>
        </w:rPr>
        <w:t xml:space="preserve"> </w:t>
      </w:r>
      <w:r w:rsidR="00B9236E" w:rsidRPr="00B7284A">
        <w:rPr>
          <w:color w:val="000000"/>
          <w:sz w:val="22"/>
          <w:szCs w:val="22"/>
        </w:rPr>
        <w:t xml:space="preserve">model of delivering ground transportation services </w:t>
      </w:r>
      <w:r w:rsidR="00F43079">
        <w:rPr>
          <w:color w:val="000000"/>
          <w:sz w:val="22"/>
          <w:szCs w:val="22"/>
        </w:rPr>
        <w:t xml:space="preserve">that utilizes independent contractors or </w:t>
      </w:r>
      <w:r w:rsidR="00B550B9">
        <w:rPr>
          <w:color w:val="000000"/>
          <w:sz w:val="22"/>
          <w:szCs w:val="22"/>
        </w:rPr>
        <w:t xml:space="preserve">other contractual relationships with the </w:t>
      </w:r>
      <w:r w:rsidR="003F1A65">
        <w:rPr>
          <w:color w:val="000000"/>
          <w:sz w:val="22"/>
          <w:szCs w:val="22"/>
        </w:rPr>
        <w:t>D</w:t>
      </w:r>
      <w:r w:rsidR="00B550B9">
        <w:rPr>
          <w:color w:val="000000"/>
          <w:sz w:val="22"/>
          <w:szCs w:val="22"/>
        </w:rPr>
        <w:t xml:space="preserve">rivers actually providing the ground transportation services </w:t>
      </w:r>
      <w:r w:rsidR="00B9236E" w:rsidRPr="00B7284A">
        <w:rPr>
          <w:color w:val="000000"/>
          <w:sz w:val="22"/>
          <w:szCs w:val="22"/>
        </w:rPr>
        <w:t xml:space="preserve">so long as Operator remains fully responsible for the performance of the ground transportation services under this Agreement and individually permits each of the </w:t>
      </w:r>
      <w:r w:rsidR="003F1A65">
        <w:rPr>
          <w:color w:val="000000"/>
          <w:sz w:val="22"/>
          <w:szCs w:val="22"/>
        </w:rPr>
        <w:t>D</w:t>
      </w:r>
      <w:r w:rsidR="00F43079">
        <w:rPr>
          <w:color w:val="000000"/>
          <w:sz w:val="22"/>
          <w:szCs w:val="22"/>
        </w:rPr>
        <w:t xml:space="preserve">rivers and </w:t>
      </w:r>
      <w:r w:rsidR="003F1A65">
        <w:rPr>
          <w:color w:val="000000"/>
          <w:sz w:val="22"/>
          <w:szCs w:val="22"/>
        </w:rPr>
        <w:t>V</w:t>
      </w:r>
      <w:r w:rsidR="00B9236E" w:rsidRPr="00B7284A">
        <w:rPr>
          <w:color w:val="000000"/>
          <w:sz w:val="22"/>
          <w:szCs w:val="22"/>
        </w:rPr>
        <w:t>ehicles providing service hereunder</w:t>
      </w:r>
      <w:r w:rsidR="00085378" w:rsidRPr="00B7284A">
        <w:rPr>
          <w:color w:val="000000"/>
          <w:sz w:val="22"/>
          <w:szCs w:val="22"/>
        </w:rPr>
        <w:t>.</w:t>
      </w:r>
    </w:p>
    <w:p w14:paraId="2131FAEE" w14:textId="77777777" w:rsidR="00085378" w:rsidRPr="00B7284A" w:rsidRDefault="00085378" w:rsidP="00C90A51">
      <w:pPr>
        <w:keepNext/>
        <w:widowControl/>
        <w:shd w:val="clear" w:color="auto" w:fill="FFFFFF"/>
        <w:tabs>
          <w:tab w:val="left" w:pos="710"/>
        </w:tabs>
        <w:spacing w:before="240"/>
      </w:pPr>
      <w:r w:rsidRPr="00B7284A">
        <w:rPr>
          <w:b/>
          <w:bCs/>
          <w:color w:val="000000"/>
          <w:spacing w:val="-8"/>
          <w:sz w:val="22"/>
          <w:szCs w:val="22"/>
        </w:rPr>
        <w:t>1</w:t>
      </w:r>
      <w:r w:rsidR="00E36F27" w:rsidRPr="00B7284A">
        <w:rPr>
          <w:b/>
          <w:bCs/>
          <w:color w:val="000000"/>
          <w:spacing w:val="-8"/>
          <w:sz w:val="22"/>
          <w:szCs w:val="22"/>
        </w:rPr>
        <w:t>4</w:t>
      </w:r>
      <w:r w:rsidRPr="00B7284A">
        <w:rPr>
          <w:b/>
          <w:bCs/>
          <w:color w:val="000000"/>
          <w:spacing w:val="-8"/>
          <w:sz w:val="22"/>
          <w:szCs w:val="22"/>
        </w:rPr>
        <w:t>.</w:t>
      </w:r>
      <w:r w:rsidRPr="00B7284A">
        <w:rPr>
          <w:b/>
          <w:bCs/>
          <w:color w:val="000000"/>
          <w:sz w:val="22"/>
          <w:szCs w:val="22"/>
        </w:rPr>
        <w:tab/>
      </w:r>
      <w:r w:rsidRPr="00B7284A">
        <w:rPr>
          <w:b/>
          <w:bCs/>
          <w:color w:val="000000"/>
          <w:spacing w:val="1"/>
          <w:sz w:val="22"/>
          <w:szCs w:val="22"/>
        </w:rPr>
        <w:t>NONWAIVER</w:t>
      </w:r>
    </w:p>
    <w:p w14:paraId="1574509C" w14:textId="79C1D920" w:rsidR="00305331" w:rsidRPr="00481A3D" w:rsidRDefault="00305331" w:rsidP="00BF63D9">
      <w:pPr>
        <w:widowControl/>
        <w:shd w:val="clear" w:color="auto" w:fill="FFFFFF"/>
        <w:spacing w:before="250" w:line="250" w:lineRule="exact"/>
        <w:ind w:left="730"/>
        <w:jc w:val="both"/>
        <w:rPr>
          <w:sz w:val="22"/>
          <w:szCs w:val="22"/>
        </w:rPr>
      </w:pPr>
      <w:r w:rsidRPr="00481A3D">
        <w:rPr>
          <w:sz w:val="22"/>
          <w:szCs w:val="22"/>
        </w:rPr>
        <w:t xml:space="preserve">The failure of the Port to insist in any one or more instances, upon a strict performance of any of the covenants </w:t>
      </w:r>
      <w:r w:rsidR="00481A3D" w:rsidRPr="00481A3D">
        <w:rPr>
          <w:sz w:val="22"/>
          <w:szCs w:val="22"/>
        </w:rPr>
        <w:t xml:space="preserve">or requirements </w:t>
      </w:r>
      <w:r w:rsidRPr="00481A3D">
        <w:rPr>
          <w:sz w:val="22"/>
          <w:szCs w:val="22"/>
        </w:rPr>
        <w:t xml:space="preserve">of this </w:t>
      </w:r>
      <w:r w:rsidR="00481A3D" w:rsidRPr="00B7284A">
        <w:rPr>
          <w:color w:val="000000"/>
          <w:sz w:val="22"/>
          <w:szCs w:val="22"/>
        </w:rPr>
        <w:t>Agreement</w:t>
      </w:r>
      <w:r w:rsidRPr="00B7284A">
        <w:rPr>
          <w:sz w:val="22"/>
          <w:szCs w:val="22"/>
        </w:rPr>
        <w:t>,</w:t>
      </w:r>
      <w:r w:rsidRPr="00481A3D">
        <w:rPr>
          <w:sz w:val="22"/>
          <w:szCs w:val="22"/>
        </w:rPr>
        <w:t xml:space="preserve"> or to exercise any option herein contained, shall not be construed as a waiver of or relinquishment for the future of the performance of such covenant</w:t>
      </w:r>
      <w:r w:rsidR="00481A3D" w:rsidRPr="00481A3D">
        <w:rPr>
          <w:sz w:val="22"/>
          <w:szCs w:val="22"/>
        </w:rPr>
        <w:t xml:space="preserve"> or requirement</w:t>
      </w:r>
      <w:r w:rsidRPr="00481A3D">
        <w:rPr>
          <w:sz w:val="22"/>
          <w:szCs w:val="22"/>
        </w:rPr>
        <w:t xml:space="preserve">, or the right to exercise such option, but the same shall continue and remain in full force and effect. The receipt by the Port of </w:t>
      </w:r>
      <w:r w:rsidR="00481A3D" w:rsidRPr="00481A3D">
        <w:rPr>
          <w:sz w:val="22"/>
          <w:szCs w:val="22"/>
        </w:rPr>
        <w:t xml:space="preserve">any </w:t>
      </w:r>
      <w:r w:rsidRPr="00481A3D">
        <w:rPr>
          <w:sz w:val="22"/>
          <w:szCs w:val="22"/>
        </w:rPr>
        <w:t>fees</w:t>
      </w:r>
      <w:r w:rsidR="00481A3D" w:rsidRPr="00481A3D">
        <w:rPr>
          <w:sz w:val="22"/>
          <w:szCs w:val="22"/>
        </w:rPr>
        <w:t xml:space="preserve"> or fines</w:t>
      </w:r>
      <w:r w:rsidRPr="00481A3D">
        <w:rPr>
          <w:sz w:val="22"/>
          <w:szCs w:val="22"/>
        </w:rPr>
        <w:t>, with knowledge of the breach of any covenant</w:t>
      </w:r>
      <w:r w:rsidR="00481A3D" w:rsidRPr="00481A3D">
        <w:rPr>
          <w:sz w:val="22"/>
          <w:szCs w:val="22"/>
        </w:rPr>
        <w:t xml:space="preserve"> or requirement of this Agreement</w:t>
      </w:r>
      <w:r w:rsidRPr="00481A3D">
        <w:rPr>
          <w:sz w:val="22"/>
          <w:szCs w:val="22"/>
        </w:rPr>
        <w:t>, shall not be deemed a waiver of such breach, and no waiver by the Port of any provision</w:t>
      </w:r>
      <w:r w:rsidR="00481A3D" w:rsidRPr="00481A3D">
        <w:rPr>
          <w:sz w:val="22"/>
          <w:szCs w:val="22"/>
        </w:rPr>
        <w:t xml:space="preserve"> or requirement</w:t>
      </w:r>
      <w:r w:rsidRPr="00481A3D">
        <w:rPr>
          <w:sz w:val="22"/>
          <w:szCs w:val="22"/>
        </w:rPr>
        <w:t xml:space="preserve"> hereof shall be deemed to have been made unless expressed in writing and signed by the Port. The consent or approval of the Port to or of any act by </w:t>
      </w:r>
      <w:r w:rsidR="00BE01E8" w:rsidRPr="00481A3D">
        <w:rPr>
          <w:sz w:val="22"/>
          <w:szCs w:val="22"/>
        </w:rPr>
        <w:t>Operator</w:t>
      </w:r>
      <w:r w:rsidRPr="00481A3D">
        <w:rPr>
          <w:sz w:val="22"/>
          <w:szCs w:val="22"/>
        </w:rPr>
        <w:t xml:space="preserve"> requiring the Port</w:t>
      </w:r>
      <w:r w:rsidR="00E0394F">
        <w:rPr>
          <w:sz w:val="22"/>
          <w:szCs w:val="22"/>
        </w:rPr>
        <w:t>’</w:t>
      </w:r>
      <w:r w:rsidRPr="00481A3D">
        <w:rPr>
          <w:sz w:val="22"/>
          <w:szCs w:val="22"/>
        </w:rPr>
        <w:t>s consent or approval shall not be deemed to waive or render unnecessary the Port</w:t>
      </w:r>
      <w:r w:rsidR="00E0394F">
        <w:rPr>
          <w:sz w:val="22"/>
          <w:szCs w:val="22"/>
        </w:rPr>
        <w:t>’</w:t>
      </w:r>
      <w:r w:rsidRPr="00481A3D">
        <w:rPr>
          <w:sz w:val="22"/>
          <w:szCs w:val="22"/>
        </w:rPr>
        <w:t xml:space="preserve">s consent or approval to or of any subsequent similar acts by </w:t>
      </w:r>
      <w:r w:rsidR="00BE01E8" w:rsidRPr="00481A3D">
        <w:rPr>
          <w:sz w:val="22"/>
          <w:szCs w:val="22"/>
        </w:rPr>
        <w:t>Operator</w:t>
      </w:r>
      <w:r w:rsidRPr="00481A3D">
        <w:rPr>
          <w:sz w:val="22"/>
          <w:szCs w:val="22"/>
        </w:rPr>
        <w:t xml:space="preserve">.  </w:t>
      </w:r>
    </w:p>
    <w:p w14:paraId="2A453A7A" w14:textId="77777777" w:rsidR="00085378" w:rsidRPr="00B7284A" w:rsidRDefault="00085378" w:rsidP="00C90A51">
      <w:pPr>
        <w:keepNext/>
        <w:widowControl/>
        <w:shd w:val="clear" w:color="auto" w:fill="FFFFFF"/>
        <w:tabs>
          <w:tab w:val="left" w:pos="710"/>
        </w:tabs>
        <w:spacing w:before="240"/>
      </w:pPr>
      <w:r w:rsidRPr="00B7284A">
        <w:rPr>
          <w:b/>
          <w:bCs/>
          <w:color w:val="000000"/>
          <w:spacing w:val="-7"/>
          <w:sz w:val="22"/>
          <w:szCs w:val="22"/>
        </w:rPr>
        <w:t>1</w:t>
      </w:r>
      <w:r w:rsidR="00E36F27" w:rsidRPr="00B7284A">
        <w:rPr>
          <w:b/>
          <w:bCs/>
          <w:color w:val="000000"/>
          <w:spacing w:val="-7"/>
          <w:sz w:val="22"/>
          <w:szCs w:val="22"/>
        </w:rPr>
        <w:t>5</w:t>
      </w:r>
      <w:r w:rsidRPr="00B7284A">
        <w:rPr>
          <w:b/>
          <w:bCs/>
          <w:color w:val="000000"/>
          <w:spacing w:val="-7"/>
          <w:sz w:val="22"/>
          <w:szCs w:val="22"/>
        </w:rPr>
        <w:t>.</w:t>
      </w:r>
      <w:r w:rsidRPr="00B7284A">
        <w:rPr>
          <w:b/>
          <w:bCs/>
          <w:color w:val="000000"/>
          <w:sz w:val="22"/>
          <w:szCs w:val="22"/>
        </w:rPr>
        <w:tab/>
      </w:r>
      <w:r w:rsidR="001D7A77" w:rsidRPr="00B7284A">
        <w:rPr>
          <w:b/>
          <w:bCs/>
          <w:color w:val="000000"/>
          <w:spacing w:val="2"/>
          <w:sz w:val="22"/>
          <w:szCs w:val="22"/>
        </w:rPr>
        <w:t>NONDISCRIMINATION</w:t>
      </w:r>
    </w:p>
    <w:p w14:paraId="3CE130F0" w14:textId="76134604" w:rsidR="00481A3D" w:rsidRPr="005C242F" w:rsidRDefault="005C242F" w:rsidP="00BF63D9">
      <w:pPr>
        <w:widowControl/>
        <w:shd w:val="clear" w:color="auto" w:fill="FFFFFF"/>
        <w:spacing w:before="250" w:line="250" w:lineRule="exact"/>
        <w:ind w:left="730"/>
        <w:jc w:val="both"/>
        <w:rPr>
          <w:sz w:val="22"/>
          <w:szCs w:val="22"/>
        </w:rPr>
      </w:pPr>
      <w:r w:rsidRPr="005C242F">
        <w:rPr>
          <w:sz w:val="22"/>
          <w:szCs w:val="22"/>
        </w:rPr>
        <w:t>This Agreement is subject to the requirements of Title VI of the Civil Rights Act of 1964 and the U.S. Department of Transportation</w:t>
      </w:r>
      <w:r w:rsidR="00E0394F">
        <w:rPr>
          <w:sz w:val="22"/>
          <w:szCs w:val="22"/>
        </w:rPr>
        <w:t>’</w:t>
      </w:r>
      <w:r w:rsidRPr="005C242F">
        <w:rPr>
          <w:sz w:val="22"/>
          <w:szCs w:val="22"/>
        </w:rPr>
        <w:t>s regulations, 49 CFR Part 21. Operator agrees that it will not discriminate against any business owner because of the owner</w:t>
      </w:r>
      <w:r w:rsidR="00E0394F">
        <w:rPr>
          <w:sz w:val="22"/>
          <w:szCs w:val="22"/>
        </w:rPr>
        <w:t>’</w:t>
      </w:r>
      <w:r w:rsidRPr="005C242F">
        <w:rPr>
          <w:sz w:val="22"/>
          <w:szCs w:val="22"/>
        </w:rPr>
        <w:t xml:space="preserve">s race, color, national origin, or sex in connection with the award or performance of any concession agreement, management contract, subcontract, purchase or lease agreement or other agreement covered by 49 CFR </w:t>
      </w:r>
      <w:proofErr w:type="gramStart"/>
      <w:r w:rsidRPr="005C242F">
        <w:rPr>
          <w:sz w:val="22"/>
          <w:szCs w:val="22"/>
        </w:rPr>
        <w:t>part</w:t>
      </w:r>
      <w:proofErr w:type="gramEnd"/>
      <w:r w:rsidRPr="005C242F">
        <w:rPr>
          <w:sz w:val="22"/>
          <w:szCs w:val="22"/>
        </w:rPr>
        <w:t xml:space="preserve"> 21. Furthermore, during the performance of this Agreement, Operator, for itself, its assignees, and successors in interest (for purposes of this Section and its referenced exhibits only, </w:t>
      </w:r>
      <w:r w:rsidR="00E0394F">
        <w:rPr>
          <w:sz w:val="22"/>
          <w:szCs w:val="22"/>
        </w:rPr>
        <w:t>“</w:t>
      </w:r>
      <w:r w:rsidRPr="005C242F">
        <w:rPr>
          <w:sz w:val="22"/>
          <w:szCs w:val="22"/>
        </w:rPr>
        <w:t>contractor</w:t>
      </w:r>
      <w:r w:rsidR="00E0394F">
        <w:rPr>
          <w:sz w:val="22"/>
          <w:szCs w:val="22"/>
        </w:rPr>
        <w:t>”</w:t>
      </w:r>
      <w:r w:rsidRPr="005C242F">
        <w:rPr>
          <w:sz w:val="22"/>
          <w:szCs w:val="22"/>
        </w:rPr>
        <w:t>) agrees to both (</w:t>
      </w:r>
      <w:proofErr w:type="spellStart"/>
      <w:r w:rsidRPr="005C242F">
        <w:rPr>
          <w:sz w:val="22"/>
          <w:szCs w:val="22"/>
        </w:rPr>
        <w:t>i</w:t>
      </w:r>
      <w:proofErr w:type="spellEnd"/>
      <w:r w:rsidRPr="005C242F">
        <w:rPr>
          <w:sz w:val="22"/>
          <w:szCs w:val="22"/>
        </w:rPr>
        <w:t xml:space="preserve">) comply with the covenants set forth on </w:t>
      </w:r>
      <w:r w:rsidR="001B53FB" w:rsidRPr="001B53FB">
        <w:rPr>
          <w:b/>
          <w:sz w:val="22"/>
          <w:szCs w:val="22"/>
        </w:rPr>
        <w:t xml:space="preserve">Attachment </w:t>
      </w:r>
      <w:r w:rsidR="003F1A65">
        <w:rPr>
          <w:b/>
          <w:sz w:val="22"/>
          <w:szCs w:val="22"/>
        </w:rPr>
        <w:t>B</w:t>
      </w:r>
      <w:r w:rsidRPr="005C242F">
        <w:rPr>
          <w:sz w:val="22"/>
          <w:szCs w:val="22"/>
        </w:rPr>
        <w:t xml:space="preserve"> and (ii) comply with the non-discrimination statutes and authorities set forth on </w:t>
      </w:r>
      <w:r w:rsidR="001B53FB" w:rsidRPr="001B53FB">
        <w:rPr>
          <w:b/>
          <w:sz w:val="22"/>
          <w:szCs w:val="22"/>
        </w:rPr>
        <w:t xml:space="preserve">Attachment </w:t>
      </w:r>
      <w:r w:rsidR="003F1A65">
        <w:rPr>
          <w:b/>
          <w:sz w:val="22"/>
          <w:szCs w:val="22"/>
        </w:rPr>
        <w:t>C</w:t>
      </w:r>
      <w:r w:rsidR="001B53FB" w:rsidRPr="001B53FB">
        <w:rPr>
          <w:sz w:val="22"/>
          <w:szCs w:val="22"/>
        </w:rPr>
        <w:t>, both of which are incorporated hereby this reference</w:t>
      </w:r>
      <w:r w:rsidRPr="005C242F">
        <w:rPr>
          <w:sz w:val="22"/>
          <w:szCs w:val="22"/>
        </w:rPr>
        <w:t>.</w:t>
      </w:r>
    </w:p>
    <w:p w14:paraId="261F4021" w14:textId="77777777" w:rsidR="008534E2" w:rsidRPr="00B7284A" w:rsidRDefault="008534E2" w:rsidP="00C90A51">
      <w:pPr>
        <w:keepNext/>
        <w:widowControl/>
        <w:shd w:val="clear" w:color="auto" w:fill="FFFFFF"/>
        <w:tabs>
          <w:tab w:val="left" w:pos="710"/>
        </w:tabs>
        <w:spacing w:before="240"/>
      </w:pPr>
      <w:r w:rsidRPr="00B7284A">
        <w:rPr>
          <w:b/>
          <w:bCs/>
          <w:color w:val="000000"/>
          <w:spacing w:val="-8"/>
          <w:sz w:val="22"/>
          <w:szCs w:val="22"/>
        </w:rPr>
        <w:t>1</w:t>
      </w:r>
      <w:r w:rsidR="00E36F27" w:rsidRPr="00B7284A">
        <w:rPr>
          <w:b/>
          <w:bCs/>
          <w:color w:val="000000"/>
          <w:spacing w:val="-8"/>
          <w:sz w:val="22"/>
          <w:szCs w:val="22"/>
        </w:rPr>
        <w:t>6</w:t>
      </w:r>
      <w:r w:rsidRPr="00B7284A">
        <w:rPr>
          <w:b/>
          <w:bCs/>
          <w:color w:val="000000"/>
          <w:spacing w:val="-8"/>
          <w:sz w:val="22"/>
          <w:szCs w:val="22"/>
        </w:rPr>
        <w:t>.</w:t>
      </w:r>
      <w:r w:rsidRPr="00B7284A">
        <w:rPr>
          <w:b/>
          <w:bCs/>
          <w:color w:val="000000"/>
          <w:sz w:val="22"/>
          <w:szCs w:val="22"/>
        </w:rPr>
        <w:tab/>
        <w:t>COMPLIANCE WITH LAWS</w:t>
      </w:r>
    </w:p>
    <w:p w14:paraId="17EBFCC5" w14:textId="77777777" w:rsidR="008534E2" w:rsidRPr="00B7284A" w:rsidRDefault="00DD635A" w:rsidP="00BF63D9">
      <w:pPr>
        <w:widowControl/>
        <w:shd w:val="clear" w:color="auto" w:fill="FFFFFF"/>
        <w:spacing w:before="250" w:line="250" w:lineRule="exact"/>
        <w:ind w:left="710" w:right="58"/>
        <w:jc w:val="both"/>
      </w:pPr>
      <w:r>
        <w:rPr>
          <w:color w:val="000000"/>
          <w:spacing w:val="1"/>
          <w:sz w:val="22"/>
          <w:szCs w:val="22"/>
        </w:rPr>
        <w:t>Operator</w:t>
      </w:r>
      <w:r w:rsidR="008534E2" w:rsidRPr="00B7284A">
        <w:rPr>
          <w:color w:val="000000"/>
          <w:spacing w:val="1"/>
          <w:sz w:val="22"/>
          <w:szCs w:val="22"/>
        </w:rPr>
        <w:t xml:space="preserve"> agrees to comply with all applicable rules and regulations of the Port now in existence or </w:t>
      </w:r>
      <w:r w:rsidR="008534E2" w:rsidRPr="00B7284A">
        <w:rPr>
          <w:color w:val="000000"/>
          <w:spacing w:val="-1"/>
          <w:sz w:val="22"/>
          <w:szCs w:val="22"/>
        </w:rPr>
        <w:t xml:space="preserve">hereafter promulgated for the general safety and convenience of the Port, its various tenants, invitees, </w:t>
      </w:r>
      <w:r w:rsidR="008534E2" w:rsidRPr="00B7284A">
        <w:rPr>
          <w:color w:val="000000"/>
          <w:spacing w:val="4"/>
          <w:sz w:val="22"/>
          <w:szCs w:val="22"/>
        </w:rPr>
        <w:t xml:space="preserve">licensees and the </w:t>
      </w:r>
      <w:r w:rsidR="008534E2" w:rsidRPr="00B7284A">
        <w:rPr>
          <w:color w:val="000000"/>
          <w:spacing w:val="4"/>
          <w:sz w:val="22"/>
          <w:szCs w:val="22"/>
        </w:rPr>
        <w:lastRenderedPageBreak/>
        <w:t xml:space="preserve">general public. </w:t>
      </w:r>
      <w:r>
        <w:rPr>
          <w:color w:val="000000"/>
          <w:spacing w:val="4"/>
          <w:sz w:val="22"/>
          <w:szCs w:val="22"/>
        </w:rPr>
        <w:t>Operator</w:t>
      </w:r>
      <w:r w:rsidR="008534E2" w:rsidRPr="00B7284A">
        <w:rPr>
          <w:color w:val="000000"/>
          <w:spacing w:val="4"/>
          <w:sz w:val="22"/>
          <w:szCs w:val="22"/>
        </w:rPr>
        <w:t xml:space="preserve"> further agrees to comply with all applicable federal, </w:t>
      </w:r>
      <w:r w:rsidR="00855D6B" w:rsidRPr="00B7284A">
        <w:rPr>
          <w:color w:val="000000"/>
          <w:spacing w:val="-1"/>
          <w:sz w:val="22"/>
          <w:szCs w:val="22"/>
        </w:rPr>
        <w:t>state</w:t>
      </w:r>
      <w:r w:rsidR="008534E2" w:rsidRPr="00B7284A">
        <w:rPr>
          <w:color w:val="000000"/>
          <w:spacing w:val="-1"/>
          <w:sz w:val="22"/>
          <w:szCs w:val="22"/>
        </w:rPr>
        <w:t>, and municipal laws, ordinances, and regulations.</w:t>
      </w:r>
    </w:p>
    <w:p w14:paraId="534CCFAE" w14:textId="77777777" w:rsidR="00085378" w:rsidRPr="00B7284A" w:rsidRDefault="00085378" w:rsidP="00C90A51">
      <w:pPr>
        <w:keepNext/>
        <w:widowControl/>
        <w:shd w:val="clear" w:color="auto" w:fill="FFFFFF"/>
        <w:tabs>
          <w:tab w:val="left" w:pos="720"/>
        </w:tabs>
        <w:spacing w:before="240"/>
      </w:pPr>
      <w:r w:rsidRPr="00B7284A">
        <w:rPr>
          <w:b/>
          <w:bCs/>
          <w:color w:val="000000"/>
          <w:spacing w:val="-7"/>
          <w:sz w:val="22"/>
          <w:szCs w:val="22"/>
        </w:rPr>
        <w:t>1</w:t>
      </w:r>
      <w:r w:rsidR="00E36F27" w:rsidRPr="00B7284A">
        <w:rPr>
          <w:b/>
          <w:bCs/>
          <w:color w:val="000000"/>
          <w:spacing w:val="-7"/>
          <w:sz w:val="22"/>
          <w:szCs w:val="22"/>
        </w:rPr>
        <w:t>7</w:t>
      </w:r>
      <w:r w:rsidRPr="00B7284A">
        <w:rPr>
          <w:b/>
          <w:bCs/>
          <w:color w:val="000000"/>
          <w:spacing w:val="-7"/>
          <w:sz w:val="22"/>
          <w:szCs w:val="22"/>
        </w:rPr>
        <w:t>.</w:t>
      </w:r>
      <w:r w:rsidRPr="00B7284A">
        <w:rPr>
          <w:b/>
          <w:bCs/>
          <w:color w:val="000000"/>
          <w:sz w:val="22"/>
          <w:szCs w:val="22"/>
        </w:rPr>
        <w:tab/>
      </w:r>
      <w:r w:rsidRPr="00B7284A">
        <w:rPr>
          <w:b/>
          <w:bCs/>
          <w:color w:val="000000"/>
          <w:spacing w:val="1"/>
          <w:sz w:val="22"/>
          <w:szCs w:val="22"/>
        </w:rPr>
        <w:t xml:space="preserve">JOINT </w:t>
      </w:r>
      <w:r w:rsidRPr="00B7284A">
        <w:rPr>
          <w:b/>
          <w:bCs/>
          <w:color w:val="000000"/>
          <w:sz w:val="22"/>
          <w:szCs w:val="22"/>
        </w:rPr>
        <w:t>AND</w:t>
      </w:r>
      <w:r w:rsidRPr="00B7284A">
        <w:rPr>
          <w:b/>
          <w:bCs/>
          <w:color w:val="000000"/>
          <w:spacing w:val="1"/>
          <w:sz w:val="22"/>
          <w:szCs w:val="22"/>
        </w:rPr>
        <w:t xml:space="preserve"> SEVERAL </w:t>
      </w:r>
      <w:proofErr w:type="gramStart"/>
      <w:r w:rsidRPr="00B7284A">
        <w:rPr>
          <w:b/>
          <w:bCs/>
          <w:color w:val="000000"/>
          <w:spacing w:val="1"/>
          <w:sz w:val="22"/>
          <w:szCs w:val="22"/>
        </w:rPr>
        <w:t>LIABILITY</w:t>
      </w:r>
      <w:proofErr w:type="gramEnd"/>
    </w:p>
    <w:p w14:paraId="44C8364E" w14:textId="77777777" w:rsidR="00085378" w:rsidRPr="00B7284A" w:rsidRDefault="00085378" w:rsidP="00BF63D9">
      <w:pPr>
        <w:widowControl/>
        <w:shd w:val="clear" w:color="auto" w:fill="FFFFFF"/>
        <w:spacing w:before="230" w:line="250" w:lineRule="exact"/>
        <w:ind w:left="763"/>
        <w:jc w:val="both"/>
      </w:pPr>
      <w:r w:rsidRPr="00B7284A">
        <w:rPr>
          <w:color w:val="000000"/>
          <w:sz w:val="22"/>
          <w:szCs w:val="22"/>
        </w:rPr>
        <w:t xml:space="preserve">Each and every party who signs this Agreement, other than in a representative capacity, </w:t>
      </w:r>
      <w:r w:rsidR="009D371C" w:rsidRPr="00B7284A">
        <w:rPr>
          <w:color w:val="000000"/>
          <w:sz w:val="22"/>
          <w:szCs w:val="22"/>
        </w:rPr>
        <w:t>s</w:t>
      </w:r>
      <w:r w:rsidRPr="00B7284A">
        <w:rPr>
          <w:color w:val="000000"/>
          <w:sz w:val="22"/>
          <w:szCs w:val="22"/>
        </w:rPr>
        <w:t>hall be jointly and severally liable hereunder.</w:t>
      </w:r>
    </w:p>
    <w:p w14:paraId="4FD81DFC" w14:textId="77777777" w:rsidR="00085378" w:rsidRPr="00B7284A" w:rsidRDefault="00E36F27" w:rsidP="00C90A51">
      <w:pPr>
        <w:keepNext/>
        <w:widowControl/>
        <w:shd w:val="clear" w:color="auto" w:fill="FFFFFF"/>
        <w:tabs>
          <w:tab w:val="left" w:pos="720"/>
        </w:tabs>
        <w:spacing w:before="240"/>
      </w:pPr>
      <w:r w:rsidRPr="00B7284A">
        <w:rPr>
          <w:b/>
          <w:bCs/>
          <w:color w:val="000000"/>
          <w:spacing w:val="-5"/>
          <w:sz w:val="22"/>
          <w:szCs w:val="22"/>
        </w:rPr>
        <w:t>18</w:t>
      </w:r>
      <w:r w:rsidR="00085378" w:rsidRPr="00B7284A">
        <w:rPr>
          <w:b/>
          <w:bCs/>
          <w:color w:val="000000"/>
          <w:spacing w:val="-5"/>
          <w:sz w:val="22"/>
          <w:szCs w:val="22"/>
        </w:rPr>
        <w:t>.</w:t>
      </w:r>
      <w:r w:rsidR="00085378" w:rsidRPr="00B7284A">
        <w:rPr>
          <w:b/>
          <w:bCs/>
          <w:color w:val="000000"/>
          <w:sz w:val="22"/>
          <w:szCs w:val="22"/>
        </w:rPr>
        <w:tab/>
        <w:t>LABOR DISPUTES</w:t>
      </w:r>
    </w:p>
    <w:p w14:paraId="3103299C" w14:textId="77777777" w:rsidR="00085378" w:rsidRPr="00B7284A" w:rsidRDefault="00DD635A" w:rsidP="00BF63D9">
      <w:pPr>
        <w:widowControl/>
        <w:shd w:val="clear" w:color="auto" w:fill="FFFFFF"/>
        <w:spacing w:before="259" w:line="250" w:lineRule="exact"/>
        <w:ind w:left="744" w:right="5"/>
        <w:jc w:val="both"/>
      </w:pPr>
      <w:r>
        <w:rPr>
          <w:color w:val="000000"/>
          <w:spacing w:val="1"/>
          <w:sz w:val="22"/>
          <w:szCs w:val="22"/>
        </w:rPr>
        <w:t>Operator</w:t>
      </w:r>
      <w:r w:rsidR="00085378" w:rsidRPr="00B7284A">
        <w:rPr>
          <w:color w:val="000000"/>
          <w:spacing w:val="1"/>
          <w:sz w:val="22"/>
          <w:szCs w:val="22"/>
        </w:rPr>
        <w:t xml:space="preserve"> agrees to use its best efforts to avoid disruption to the Port, its tenants or members of the public, arising from labor disputes involving </w:t>
      </w:r>
      <w:r>
        <w:rPr>
          <w:color w:val="000000"/>
          <w:spacing w:val="1"/>
          <w:sz w:val="22"/>
          <w:szCs w:val="22"/>
        </w:rPr>
        <w:t>Operator</w:t>
      </w:r>
      <w:r w:rsidR="00085378" w:rsidRPr="00B7284A">
        <w:rPr>
          <w:color w:val="000000"/>
          <w:spacing w:val="1"/>
          <w:sz w:val="22"/>
          <w:szCs w:val="22"/>
        </w:rPr>
        <w:t xml:space="preserve">, and in the event of a strike, picketing, demonstration or other labor difficulty involving </w:t>
      </w:r>
      <w:r>
        <w:rPr>
          <w:color w:val="000000"/>
          <w:spacing w:val="1"/>
          <w:sz w:val="22"/>
          <w:szCs w:val="22"/>
        </w:rPr>
        <w:t>Operator</w:t>
      </w:r>
      <w:r w:rsidR="00085378" w:rsidRPr="00B7284A">
        <w:rPr>
          <w:color w:val="000000"/>
          <w:spacing w:val="1"/>
          <w:sz w:val="22"/>
          <w:szCs w:val="22"/>
        </w:rPr>
        <w:t xml:space="preserve">, to use its good offices, including the utilization of available legal remedies, to minimize and/or eliminate any disruption to the Port, its tenants or members of the public, arising from such strike, picketing, demonstration or other labor </w:t>
      </w:r>
      <w:r w:rsidR="00085378" w:rsidRPr="00B7284A">
        <w:rPr>
          <w:color w:val="000000"/>
          <w:spacing w:val="-2"/>
          <w:sz w:val="22"/>
          <w:szCs w:val="22"/>
        </w:rPr>
        <w:t>difficulty.</w:t>
      </w:r>
    </w:p>
    <w:p w14:paraId="61601013" w14:textId="77777777" w:rsidR="00085378" w:rsidRPr="00B7284A" w:rsidRDefault="00E36F27" w:rsidP="00C90A51">
      <w:pPr>
        <w:keepNext/>
        <w:widowControl/>
        <w:shd w:val="clear" w:color="auto" w:fill="FFFFFF"/>
        <w:tabs>
          <w:tab w:val="left" w:pos="720"/>
        </w:tabs>
        <w:spacing w:before="240"/>
        <w:rPr>
          <w:b/>
        </w:rPr>
      </w:pPr>
      <w:r w:rsidRPr="00B7284A">
        <w:rPr>
          <w:b/>
          <w:color w:val="000000"/>
          <w:spacing w:val="-5"/>
          <w:sz w:val="22"/>
          <w:szCs w:val="22"/>
        </w:rPr>
        <w:t>19</w:t>
      </w:r>
      <w:r w:rsidR="00085378" w:rsidRPr="00B7284A">
        <w:rPr>
          <w:b/>
          <w:color w:val="000000"/>
          <w:spacing w:val="-5"/>
          <w:sz w:val="22"/>
          <w:szCs w:val="22"/>
        </w:rPr>
        <w:t>.</w:t>
      </w:r>
      <w:r w:rsidR="00085378" w:rsidRPr="00B7284A">
        <w:rPr>
          <w:b/>
          <w:color w:val="000000"/>
          <w:sz w:val="22"/>
          <w:szCs w:val="22"/>
        </w:rPr>
        <w:tab/>
      </w:r>
      <w:r w:rsidR="009D371C" w:rsidRPr="00B7284A">
        <w:rPr>
          <w:b/>
          <w:color w:val="000000"/>
          <w:sz w:val="22"/>
          <w:szCs w:val="22"/>
        </w:rPr>
        <w:t xml:space="preserve">GOVERNING LAW; </w:t>
      </w:r>
      <w:r w:rsidR="00085378" w:rsidRPr="00B7284A">
        <w:rPr>
          <w:b/>
          <w:bCs/>
          <w:color w:val="000000"/>
          <w:spacing w:val="-2"/>
          <w:sz w:val="22"/>
          <w:szCs w:val="22"/>
        </w:rPr>
        <w:t>VENUE</w:t>
      </w:r>
    </w:p>
    <w:p w14:paraId="3D5590E7" w14:textId="77777777" w:rsidR="00085378" w:rsidRPr="00B7284A" w:rsidRDefault="00085378" w:rsidP="00BF63D9">
      <w:pPr>
        <w:widowControl/>
        <w:shd w:val="clear" w:color="auto" w:fill="FFFFFF"/>
        <w:spacing w:before="221" w:line="254" w:lineRule="exact"/>
        <w:ind w:left="739" w:right="19"/>
        <w:jc w:val="both"/>
        <w:rPr>
          <w:color w:val="000000"/>
          <w:sz w:val="22"/>
          <w:szCs w:val="22"/>
        </w:rPr>
      </w:pPr>
      <w:r w:rsidRPr="00B7284A">
        <w:rPr>
          <w:color w:val="000000"/>
          <w:spacing w:val="1"/>
          <w:sz w:val="22"/>
          <w:szCs w:val="22"/>
        </w:rPr>
        <w:t>This Agreement shall be construed according to Washington State law</w:t>
      </w:r>
      <w:r w:rsidR="00DA7E44" w:rsidRPr="00B7284A">
        <w:rPr>
          <w:color w:val="000000"/>
          <w:spacing w:val="1"/>
          <w:sz w:val="22"/>
          <w:szCs w:val="22"/>
        </w:rPr>
        <w:t xml:space="preserve"> without regard to its choice of law principles</w:t>
      </w:r>
      <w:r w:rsidRPr="00B7284A">
        <w:rPr>
          <w:color w:val="000000"/>
          <w:spacing w:val="1"/>
          <w:sz w:val="22"/>
          <w:szCs w:val="22"/>
        </w:rPr>
        <w:t xml:space="preserve">. Jurisdiction and venue </w:t>
      </w:r>
      <w:r w:rsidR="00DA7E44" w:rsidRPr="00B7284A">
        <w:rPr>
          <w:color w:val="000000"/>
          <w:spacing w:val="1"/>
          <w:sz w:val="22"/>
          <w:szCs w:val="22"/>
        </w:rPr>
        <w:t xml:space="preserve">for any suit arising under this Agreement </w:t>
      </w:r>
      <w:r w:rsidRPr="00B7284A">
        <w:rPr>
          <w:color w:val="000000"/>
          <w:spacing w:val="1"/>
          <w:sz w:val="22"/>
          <w:szCs w:val="22"/>
        </w:rPr>
        <w:t xml:space="preserve">shall </w:t>
      </w:r>
      <w:r w:rsidRPr="00B7284A">
        <w:rPr>
          <w:color w:val="000000"/>
          <w:sz w:val="22"/>
          <w:szCs w:val="22"/>
        </w:rPr>
        <w:t xml:space="preserve">be </w:t>
      </w:r>
      <w:r w:rsidR="00DA7E44" w:rsidRPr="00B7284A">
        <w:rPr>
          <w:color w:val="000000"/>
          <w:sz w:val="22"/>
          <w:szCs w:val="22"/>
        </w:rPr>
        <w:t>exclusively in the state of federal courts located in</w:t>
      </w:r>
      <w:r w:rsidRPr="00B7284A">
        <w:rPr>
          <w:color w:val="000000"/>
          <w:sz w:val="22"/>
          <w:szCs w:val="22"/>
        </w:rPr>
        <w:t xml:space="preserve"> King County, Washington.</w:t>
      </w:r>
    </w:p>
    <w:p w14:paraId="16A4CC41" w14:textId="77777777" w:rsidR="00DA7E44" w:rsidRPr="00B7284A" w:rsidRDefault="00DA7E44" w:rsidP="00C90A51">
      <w:pPr>
        <w:keepNext/>
        <w:widowControl/>
        <w:shd w:val="clear" w:color="auto" w:fill="FFFFFF"/>
        <w:tabs>
          <w:tab w:val="left" w:pos="720"/>
        </w:tabs>
        <w:spacing w:before="240"/>
      </w:pPr>
      <w:r w:rsidRPr="00B7284A">
        <w:rPr>
          <w:b/>
          <w:bCs/>
          <w:color w:val="000000"/>
          <w:spacing w:val="-2"/>
          <w:sz w:val="22"/>
          <w:szCs w:val="22"/>
        </w:rPr>
        <w:t>2</w:t>
      </w:r>
      <w:r w:rsidR="00E36F27" w:rsidRPr="00B7284A">
        <w:rPr>
          <w:b/>
          <w:bCs/>
          <w:color w:val="000000"/>
          <w:spacing w:val="-2"/>
          <w:sz w:val="22"/>
          <w:szCs w:val="22"/>
        </w:rPr>
        <w:t>0</w:t>
      </w:r>
      <w:r w:rsidRPr="00B7284A">
        <w:rPr>
          <w:b/>
          <w:bCs/>
          <w:color w:val="000000"/>
          <w:spacing w:val="-2"/>
          <w:sz w:val="22"/>
          <w:szCs w:val="22"/>
        </w:rPr>
        <w:t>.</w:t>
      </w:r>
      <w:r w:rsidRPr="00B7284A">
        <w:rPr>
          <w:b/>
          <w:bCs/>
          <w:color w:val="000000"/>
          <w:sz w:val="22"/>
          <w:szCs w:val="22"/>
        </w:rPr>
        <w:tab/>
        <w:t>INVALIDITY OF PARTICULAR PROVISIONS</w:t>
      </w:r>
    </w:p>
    <w:p w14:paraId="4B3CA763" w14:textId="77777777" w:rsidR="00DA7E44" w:rsidRPr="00B7284A" w:rsidRDefault="00DA7E44" w:rsidP="00BF63D9">
      <w:pPr>
        <w:widowControl/>
        <w:shd w:val="clear" w:color="auto" w:fill="FFFFFF"/>
        <w:spacing w:before="250" w:line="250" w:lineRule="exact"/>
        <w:ind w:left="730" w:right="29"/>
        <w:jc w:val="both"/>
      </w:pPr>
      <w:r w:rsidRPr="00B7284A">
        <w:rPr>
          <w:color w:val="000000"/>
          <w:sz w:val="22"/>
          <w:szCs w:val="22"/>
        </w:rPr>
        <w:t xml:space="preserve">If any term or provision of the Agreement or its application to any person or circumstance is, to any </w:t>
      </w:r>
      <w:r w:rsidRPr="00B7284A">
        <w:rPr>
          <w:color w:val="000000"/>
          <w:spacing w:val="1"/>
          <w:sz w:val="22"/>
          <w:szCs w:val="22"/>
        </w:rPr>
        <w:t xml:space="preserve">extent, invalid or unenforceable, the remainder of this Agreement or the application of such term or </w:t>
      </w:r>
      <w:r w:rsidRPr="00B7284A">
        <w:rPr>
          <w:color w:val="000000"/>
          <w:sz w:val="22"/>
          <w:szCs w:val="22"/>
        </w:rPr>
        <w:t>provision to persons or circumstances other than those as to which it is held invalid or unenforceable will not be affected and will continue in full force and effect.</w:t>
      </w:r>
    </w:p>
    <w:p w14:paraId="70EE6FA2" w14:textId="77777777" w:rsidR="00085378" w:rsidRPr="00B7284A" w:rsidRDefault="00E36F27" w:rsidP="00C90A51">
      <w:pPr>
        <w:keepNext/>
        <w:widowControl/>
        <w:shd w:val="clear" w:color="auto" w:fill="FFFFFF"/>
        <w:tabs>
          <w:tab w:val="left" w:pos="720"/>
        </w:tabs>
        <w:spacing w:before="240"/>
      </w:pPr>
      <w:r w:rsidRPr="00B7284A">
        <w:rPr>
          <w:b/>
          <w:bCs/>
          <w:color w:val="000000"/>
          <w:spacing w:val="-4"/>
          <w:sz w:val="22"/>
          <w:szCs w:val="22"/>
        </w:rPr>
        <w:t>21</w:t>
      </w:r>
      <w:r w:rsidR="00085378" w:rsidRPr="00B7284A">
        <w:rPr>
          <w:b/>
          <w:bCs/>
          <w:color w:val="000000"/>
          <w:spacing w:val="-4"/>
          <w:sz w:val="22"/>
          <w:szCs w:val="22"/>
        </w:rPr>
        <w:t>.</w:t>
      </w:r>
      <w:r w:rsidR="00085378" w:rsidRPr="00B7284A">
        <w:rPr>
          <w:b/>
          <w:bCs/>
          <w:color w:val="000000"/>
          <w:sz w:val="22"/>
          <w:szCs w:val="22"/>
        </w:rPr>
        <w:tab/>
      </w:r>
      <w:r w:rsidR="00085378" w:rsidRPr="00B7284A">
        <w:rPr>
          <w:b/>
          <w:bCs/>
          <w:color w:val="000000"/>
          <w:spacing w:val="-2"/>
          <w:sz w:val="22"/>
          <w:szCs w:val="22"/>
        </w:rPr>
        <w:t>CAPTIONS</w:t>
      </w:r>
    </w:p>
    <w:p w14:paraId="063D7E8F" w14:textId="77777777" w:rsidR="00085378" w:rsidRPr="00B7284A" w:rsidRDefault="00085378" w:rsidP="00BF63D9">
      <w:pPr>
        <w:widowControl/>
        <w:shd w:val="clear" w:color="auto" w:fill="FFFFFF"/>
        <w:spacing w:before="230" w:line="250" w:lineRule="exact"/>
        <w:ind w:left="730" w:right="24"/>
        <w:jc w:val="both"/>
      </w:pPr>
      <w:r w:rsidRPr="00B7284A">
        <w:rPr>
          <w:color w:val="000000"/>
          <w:spacing w:val="1"/>
          <w:sz w:val="22"/>
          <w:szCs w:val="22"/>
        </w:rPr>
        <w:t xml:space="preserve">The captions in this Agreement are for convenience only and do not in any way limit or amplify the </w:t>
      </w:r>
      <w:r w:rsidRPr="00B7284A">
        <w:rPr>
          <w:color w:val="000000"/>
          <w:sz w:val="22"/>
          <w:szCs w:val="22"/>
        </w:rPr>
        <w:t>provisions of this Agreement.</w:t>
      </w:r>
    </w:p>
    <w:p w14:paraId="002CEC39" w14:textId="77777777" w:rsidR="00085378" w:rsidRPr="00B7284A" w:rsidRDefault="00E36F27" w:rsidP="00C90A51">
      <w:pPr>
        <w:keepNext/>
        <w:widowControl/>
        <w:shd w:val="clear" w:color="auto" w:fill="FFFFFF"/>
        <w:tabs>
          <w:tab w:val="left" w:pos="720"/>
        </w:tabs>
        <w:spacing w:before="240"/>
      </w:pPr>
      <w:r w:rsidRPr="00B7284A">
        <w:rPr>
          <w:b/>
          <w:bCs/>
          <w:color w:val="000000"/>
          <w:spacing w:val="-4"/>
          <w:sz w:val="22"/>
          <w:szCs w:val="22"/>
        </w:rPr>
        <w:t>22</w:t>
      </w:r>
      <w:r w:rsidR="00085378" w:rsidRPr="00B7284A">
        <w:rPr>
          <w:b/>
          <w:bCs/>
          <w:color w:val="000000"/>
          <w:spacing w:val="-4"/>
          <w:sz w:val="22"/>
          <w:szCs w:val="22"/>
        </w:rPr>
        <w:t>.</w:t>
      </w:r>
      <w:r w:rsidR="00085378" w:rsidRPr="00B7284A">
        <w:rPr>
          <w:b/>
          <w:bCs/>
          <w:color w:val="000000"/>
          <w:sz w:val="22"/>
          <w:szCs w:val="22"/>
        </w:rPr>
        <w:tab/>
        <w:t>SURVIVAL OF INDEMNITIES</w:t>
      </w:r>
    </w:p>
    <w:p w14:paraId="566F09FE" w14:textId="7A87D647" w:rsidR="00085378" w:rsidRPr="00B7284A" w:rsidRDefault="00085378" w:rsidP="00BF63D9">
      <w:pPr>
        <w:widowControl/>
        <w:shd w:val="clear" w:color="auto" w:fill="FFFFFF"/>
        <w:spacing w:before="259" w:line="245" w:lineRule="exact"/>
        <w:ind w:left="720" w:right="14"/>
        <w:jc w:val="both"/>
      </w:pPr>
      <w:r w:rsidRPr="00B7284A">
        <w:rPr>
          <w:color w:val="000000"/>
          <w:sz w:val="22"/>
          <w:szCs w:val="22"/>
        </w:rPr>
        <w:t xml:space="preserve">All indemnities provided in this Agreement shall survive the expiration or any earlier termination of </w:t>
      </w:r>
      <w:r w:rsidRPr="00B7284A">
        <w:rPr>
          <w:color w:val="000000"/>
          <w:spacing w:val="1"/>
          <w:sz w:val="22"/>
          <w:szCs w:val="22"/>
        </w:rPr>
        <w:t xml:space="preserve">this Agreement. In any litigation or proceeding within the scope of any indemnity provided in this Agreement, </w:t>
      </w:r>
      <w:r w:rsidR="00DD635A">
        <w:rPr>
          <w:color w:val="000000"/>
          <w:spacing w:val="1"/>
          <w:sz w:val="22"/>
          <w:szCs w:val="22"/>
        </w:rPr>
        <w:t>Operator</w:t>
      </w:r>
      <w:r w:rsidRPr="00B7284A">
        <w:rPr>
          <w:color w:val="000000"/>
          <w:spacing w:val="1"/>
          <w:sz w:val="22"/>
          <w:szCs w:val="22"/>
        </w:rPr>
        <w:t xml:space="preserve"> shall, at the Port</w:t>
      </w:r>
      <w:r w:rsidR="00E0394F">
        <w:rPr>
          <w:color w:val="000000"/>
          <w:spacing w:val="1"/>
          <w:sz w:val="22"/>
          <w:szCs w:val="22"/>
        </w:rPr>
        <w:t>’</w:t>
      </w:r>
      <w:r w:rsidRPr="00B7284A">
        <w:rPr>
          <w:color w:val="000000"/>
          <w:spacing w:val="1"/>
          <w:sz w:val="22"/>
          <w:szCs w:val="22"/>
        </w:rPr>
        <w:t xml:space="preserve">s option, defend the Port at </w:t>
      </w:r>
      <w:r w:rsidR="00DD635A">
        <w:rPr>
          <w:color w:val="000000"/>
          <w:spacing w:val="1"/>
          <w:sz w:val="22"/>
          <w:szCs w:val="22"/>
        </w:rPr>
        <w:t>Operator</w:t>
      </w:r>
      <w:r w:rsidR="00E0394F">
        <w:rPr>
          <w:color w:val="000000"/>
          <w:spacing w:val="1"/>
          <w:sz w:val="22"/>
          <w:szCs w:val="22"/>
        </w:rPr>
        <w:t>’</w:t>
      </w:r>
      <w:r w:rsidRPr="00B7284A">
        <w:rPr>
          <w:color w:val="000000"/>
          <w:spacing w:val="1"/>
          <w:sz w:val="22"/>
          <w:szCs w:val="22"/>
        </w:rPr>
        <w:t xml:space="preserve">s expense by counsel </w:t>
      </w:r>
      <w:r w:rsidR="00DF6020">
        <w:rPr>
          <w:color w:val="000000"/>
          <w:spacing w:val="1"/>
          <w:sz w:val="22"/>
          <w:szCs w:val="22"/>
        </w:rPr>
        <w:t xml:space="preserve">reasonably </w:t>
      </w:r>
      <w:r w:rsidR="00C878F7">
        <w:rPr>
          <w:color w:val="000000"/>
          <w:spacing w:val="1"/>
          <w:sz w:val="22"/>
          <w:szCs w:val="22"/>
        </w:rPr>
        <w:t>acceptable</w:t>
      </w:r>
      <w:r w:rsidRPr="00B7284A">
        <w:rPr>
          <w:color w:val="000000"/>
          <w:spacing w:val="-1"/>
          <w:sz w:val="22"/>
          <w:szCs w:val="22"/>
        </w:rPr>
        <w:t xml:space="preserve"> to the Port.</w:t>
      </w:r>
    </w:p>
    <w:p w14:paraId="7CDF3375" w14:textId="77777777" w:rsidR="00085378" w:rsidRPr="00B7284A" w:rsidRDefault="00E36F27" w:rsidP="00C90A51">
      <w:pPr>
        <w:keepNext/>
        <w:widowControl/>
        <w:shd w:val="clear" w:color="auto" w:fill="FFFFFF"/>
        <w:tabs>
          <w:tab w:val="left" w:pos="720"/>
        </w:tabs>
        <w:spacing w:before="240"/>
        <w:rPr>
          <w:b/>
          <w:sz w:val="22"/>
          <w:szCs w:val="22"/>
        </w:rPr>
      </w:pPr>
      <w:r w:rsidRPr="00B7284A">
        <w:rPr>
          <w:b/>
          <w:color w:val="000000"/>
          <w:sz w:val="22"/>
          <w:szCs w:val="22"/>
        </w:rPr>
        <w:t>23</w:t>
      </w:r>
      <w:r w:rsidR="00590991" w:rsidRPr="00B7284A">
        <w:rPr>
          <w:b/>
          <w:color w:val="000000"/>
          <w:sz w:val="22"/>
          <w:szCs w:val="22"/>
        </w:rPr>
        <w:t>.</w:t>
      </w:r>
      <w:r w:rsidR="00085378" w:rsidRPr="00B7284A">
        <w:rPr>
          <w:b/>
          <w:color w:val="000000"/>
          <w:sz w:val="22"/>
          <w:szCs w:val="22"/>
        </w:rPr>
        <w:tab/>
      </w:r>
      <w:r w:rsidR="00085378" w:rsidRPr="00B7284A">
        <w:rPr>
          <w:b/>
          <w:color w:val="000000"/>
          <w:spacing w:val="-18"/>
          <w:sz w:val="22"/>
          <w:szCs w:val="22"/>
        </w:rPr>
        <w:t>TERMINATION BECAUSE OF COURT DECREE.</w:t>
      </w:r>
      <w:r w:rsidR="00F715EF" w:rsidRPr="00B7284A">
        <w:rPr>
          <w:b/>
          <w:color w:val="000000"/>
          <w:spacing w:val="-18"/>
          <w:sz w:val="22"/>
          <w:szCs w:val="22"/>
        </w:rPr>
        <w:tab/>
      </w:r>
    </w:p>
    <w:p w14:paraId="19C60418" w14:textId="77777777" w:rsidR="00085378" w:rsidRPr="00B7284A" w:rsidRDefault="00085378" w:rsidP="00BF63D9">
      <w:pPr>
        <w:widowControl/>
        <w:shd w:val="clear" w:color="auto" w:fill="FFFFFF"/>
        <w:spacing w:before="221" w:line="250" w:lineRule="exact"/>
        <w:ind w:left="720" w:right="53"/>
        <w:jc w:val="both"/>
      </w:pPr>
      <w:r w:rsidRPr="00B7284A">
        <w:rPr>
          <w:color w:val="000000"/>
          <w:sz w:val="22"/>
          <w:szCs w:val="22"/>
        </w:rPr>
        <w:t xml:space="preserve">In the event that any court having jurisdiction in the matter shall render a decision which has become </w:t>
      </w:r>
      <w:r w:rsidRPr="00B7284A">
        <w:rPr>
          <w:color w:val="000000"/>
          <w:spacing w:val="4"/>
          <w:sz w:val="22"/>
          <w:szCs w:val="22"/>
        </w:rPr>
        <w:t xml:space="preserve">final and which will prevent the performance by the Port of any of its obligations under this </w:t>
      </w:r>
      <w:r w:rsidRPr="00B7284A">
        <w:rPr>
          <w:color w:val="000000"/>
          <w:spacing w:val="1"/>
          <w:sz w:val="22"/>
          <w:szCs w:val="22"/>
        </w:rPr>
        <w:t xml:space="preserve">Agreement, then either party hereto may terminate this Agreement by written notice, and all rights </w:t>
      </w:r>
      <w:r w:rsidRPr="00B7284A">
        <w:rPr>
          <w:color w:val="000000"/>
          <w:spacing w:val="4"/>
          <w:sz w:val="22"/>
          <w:szCs w:val="22"/>
        </w:rPr>
        <w:t xml:space="preserve">and obligations hereunder (with the exception of any undischarged rights and obligations that </w:t>
      </w:r>
      <w:r w:rsidRPr="00B7284A">
        <w:rPr>
          <w:color w:val="000000"/>
          <w:spacing w:val="1"/>
          <w:sz w:val="22"/>
          <w:szCs w:val="22"/>
        </w:rPr>
        <w:t xml:space="preserve">accrued prior to the effective date of termination) shall thereupon terminate. If </w:t>
      </w:r>
      <w:r w:rsidR="00DD635A">
        <w:rPr>
          <w:color w:val="000000"/>
          <w:spacing w:val="1"/>
          <w:sz w:val="22"/>
          <w:szCs w:val="22"/>
        </w:rPr>
        <w:t>Operator</w:t>
      </w:r>
      <w:r w:rsidRPr="00B7284A">
        <w:rPr>
          <w:color w:val="000000"/>
          <w:spacing w:val="1"/>
          <w:sz w:val="22"/>
          <w:szCs w:val="22"/>
        </w:rPr>
        <w:t xml:space="preserve"> is not in default under any of the provisions of this Agreement on the effective date of such termination, any </w:t>
      </w:r>
      <w:r w:rsidRPr="00B7284A">
        <w:rPr>
          <w:color w:val="000000"/>
          <w:sz w:val="22"/>
          <w:szCs w:val="22"/>
        </w:rPr>
        <w:t xml:space="preserve">fees prepaid by </w:t>
      </w:r>
      <w:r w:rsidR="00DD635A">
        <w:rPr>
          <w:color w:val="000000"/>
          <w:sz w:val="22"/>
          <w:szCs w:val="22"/>
        </w:rPr>
        <w:t>Operator</w:t>
      </w:r>
      <w:r w:rsidRPr="00B7284A">
        <w:rPr>
          <w:color w:val="000000"/>
          <w:sz w:val="22"/>
          <w:szCs w:val="22"/>
        </w:rPr>
        <w:t xml:space="preserve"> shall, to the extent allocable to any period subsequent to the effective date of the termination, be promptly refunded to </w:t>
      </w:r>
      <w:r w:rsidR="00DD635A">
        <w:rPr>
          <w:color w:val="000000"/>
          <w:sz w:val="22"/>
          <w:szCs w:val="22"/>
        </w:rPr>
        <w:t>Operator</w:t>
      </w:r>
      <w:r w:rsidRPr="00B7284A">
        <w:rPr>
          <w:color w:val="000000"/>
          <w:sz w:val="22"/>
          <w:szCs w:val="22"/>
        </w:rPr>
        <w:t>.</w:t>
      </w:r>
    </w:p>
    <w:p w14:paraId="5C97D878" w14:textId="77777777" w:rsidR="00590991" w:rsidRPr="00B7284A" w:rsidRDefault="00E36F27" w:rsidP="007E5DAA">
      <w:pPr>
        <w:keepNext/>
        <w:widowControl/>
        <w:shd w:val="clear" w:color="auto" w:fill="FFFFFF"/>
        <w:tabs>
          <w:tab w:val="left" w:pos="725"/>
        </w:tabs>
        <w:spacing w:before="240"/>
      </w:pPr>
      <w:r w:rsidRPr="00B7284A">
        <w:rPr>
          <w:b/>
          <w:bCs/>
          <w:color w:val="000000"/>
          <w:sz w:val="22"/>
          <w:szCs w:val="22"/>
        </w:rPr>
        <w:lastRenderedPageBreak/>
        <w:t>24</w:t>
      </w:r>
      <w:r w:rsidR="00405AF0" w:rsidRPr="00B7284A">
        <w:rPr>
          <w:b/>
          <w:bCs/>
          <w:color w:val="000000"/>
          <w:sz w:val="22"/>
          <w:szCs w:val="22"/>
        </w:rPr>
        <w:t>.</w:t>
      </w:r>
      <w:r w:rsidR="00590991" w:rsidRPr="00B7284A">
        <w:rPr>
          <w:b/>
          <w:bCs/>
          <w:color w:val="000000"/>
          <w:sz w:val="22"/>
          <w:szCs w:val="22"/>
        </w:rPr>
        <w:tab/>
        <w:t xml:space="preserve">TERMINATION </w:t>
      </w:r>
      <w:r w:rsidR="00DA7E44" w:rsidRPr="00B7284A">
        <w:rPr>
          <w:b/>
          <w:bCs/>
          <w:color w:val="000000"/>
          <w:sz w:val="22"/>
          <w:szCs w:val="22"/>
        </w:rPr>
        <w:t>FOR DEFAULT</w:t>
      </w:r>
    </w:p>
    <w:p w14:paraId="485865EF" w14:textId="19086EC5" w:rsidR="00590991" w:rsidRPr="00B7284A" w:rsidRDefault="00590991" w:rsidP="00BF63D9">
      <w:pPr>
        <w:widowControl/>
        <w:shd w:val="clear" w:color="auto" w:fill="FFFFFF"/>
        <w:tabs>
          <w:tab w:val="left" w:pos="1104"/>
        </w:tabs>
        <w:spacing w:before="259" w:line="250" w:lineRule="exact"/>
        <w:ind w:left="1104" w:hanging="360"/>
        <w:rPr>
          <w:color w:val="000000"/>
          <w:sz w:val="22"/>
          <w:szCs w:val="22"/>
        </w:rPr>
      </w:pPr>
      <w:r w:rsidRPr="00B7284A">
        <w:rPr>
          <w:b/>
          <w:bCs/>
          <w:color w:val="000000"/>
          <w:spacing w:val="-6"/>
          <w:sz w:val="22"/>
          <w:szCs w:val="22"/>
        </w:rPr>
        <w:t>A.</w:t>
      </w:r>
      <w:r w:rsidRPr="00B7284A">
        <w:rPr>
          <w:b/>
          <w:bCs/>
          <w:color w:val="000000"/>
          <w:sz w:val="22"/>
          <w:szCs w:val="22"/>
        </w:rPr>
        <w:tab/>
      </w:r>
      <w:r w:rsidRPr="00B7284A">
        <w:rPr>
          <w:color w:val="000000"/>
          <w:spacing w:val="1"/>
          <w:sz w:val="22"/>
          <w:szCs w:val="22"/>
        </w:rPr>
        <w:t xml:space="preserve">Time is of the essence of this Agreement, and in the event of the failure of </w:t>
      </w:r>
      <w:r w:rsidR="00DD635A">
        <w:rPr>
          <w:color w:val="000000"/>
          <w:spacing w:val="1"/>
          <w:sz w:val="22"/>
          <w:szCs w:val="22"/>
        </w:rPr>
        <w:t>Operator</w:t>
      </w:r>
      <w:r w:rsidRPr="00B7284A">
        <w:rPr>
          <w:color w:val="000000"/>
          <w:spacing w:val="1"/>
          <w:sz w:val="22"/>
          <w:szCs w:val="22"/>
        </w:rPr>
        <w:t xml:space="preserve"> to pay any</w:t>
      </w:r>
      <w:r w:rsidR="00405AF0" w:rsidRPr="00B7284A">
        <w:rPr>
          <w:color w:val="000000"/>
          <w:spacing w:val="1"/>
          <w:sz w:val="22"/>
          <w:szCs w:val="22"/>
        </w:rPr>
        <w:t xml:space="preserve"> </w:t>
      </w:r>
      <w:r w:rsidRPr="00B7284A">
        <w:rPr>
          <w:color w:val="000000"/>
          <w:spacing w:val="6"/>
          <w:sz w:val="22"/>
          <w:szCs w:val="22"/>
        </w:rPr>
        <w:t>fees or fines, or any other amounts required hereunder at the time and in the manner herein</w:t>
      </w:r>
      <w:r w:rsidR="00405AF0" w:rsidRPr="00B7284A">
        <w:rPr>
          <w:color w:val="000000"/>
          <w:spacing w:val="6"/>
          <w:sz w:val="22"/>
          <w:szCs w:val="22"/>
        </w:rPr>
        <w:t xml:space="preserve"> </w:t>
      </w:r>
      <w:r w:rsidRPr="00B7284A">
        <w:rPr>
          <w:color w:val="000000"/>
          <w:spacing w:val="3"/>
          <w:sz w:val="22"/>
          <w:szCs w:val="22"/>
        </w:rPr>
        <w:t>specified, to modify its operations forthwith at the request of the Port whenever the Port shall</w:t>
      </w:r>
      <w:r w:rsidR="00405AF0" w:rsidRPr="00B7284A">
        <w:rPr>
          <w:color w:val="000000"/>
          <w:spacing w:val="3"/>
          <w:sz w:val="22"/>
          <w:szCs w:val="22"/>
        </w:rPr>
        <w:t xml:space="preserve"> </w:t>
      </w:r>
      <w:r w:rsidRPr="00B7284A">
        <w:rPr>
          <w:color w:val="000000"/>
          <w:spacing w:val="2"/>
          <w:sz w:val="22"/>
          <w:szCs w:val="22"/>
        </w:rPr>
        <w:t>have determined in its discretion that the standards established herein are not being followed or</w:t>
      </w:r>
      <w:r w:rsidR="00405AF0" w:rsidRPr="00B7284A">
        <w:rPr>
          <w:color w:val="000000"/>
          <w:spacing w:val="2"/>
          <w:sz w:val="22"/>
          <w:szCs w:val="22"/>
        </w:rPr>
        <w:t xml:space="preserve"> </w:t>
      </w:r>
      <w:r w:rsidRPr="00B7284A">
        <w:rPr>
          <w:color w:val="000000"/>
          <w:spacing w:val="1"/>
          <w:sz w:val="22"/>
          <w:szCs w:val="22"/>
        </w:rPr>
        <w:t>to keep any of the covenants or agreements herein set forth to be kept and performed (including</w:t>
      </w:r>
      <w:r w:rsidR="00405AF0" w:rsidRPr="00B7284A">
        <w:rPr>
          <w:color w:val="000000"/>
          <w:spacing w:val="1"/>
          <w:sz w:val="22"/>
          <w:szCs w:val="22"/>
        </w:rPr>
        <w:t xml:space="preserve"> </w:t>
      </w:r>
      <w:r w:rsidRPr="00B7284A">
        <w:rPr>
          <w:color w:val="000000"/>
          <w:spacing w:val="8"/>
          <w:sz w:val="22"/>
          <w:szCs w:val="22"/>
        </w:rPr>
        <w:t>those within the Operating Instructions</w:t>
      </w:r>
      <w:r w:rsidR="00405AF0" w:rsidRPr="00B7284A">
        <w:rPr>
          <w:color w:val="000000"/>
          <w:spacing w:val="8"/>
          <w:sz w:val="22"/>
          <w:szCs w:val="22"/>
        </w:rPr>
        <w:t xml:space="preserve">, the tariff, rules and regulations, </w:t>
      </w:r>
      <w:r w:rsidR="00405AF0" w:rsidRPr="00B7284A">
        <w:rPr>
          <w:color w:val="000000"/>
          <w:spacing w:val="4"/>
          <w:sz w:val="22"/>
          <w:szCs w:val="22"/>
        </w:rPr>
        <w:t>and procedures and directives</w:t>
      </w:r>
      <w:r w:rsidRPr="00B7284A">
        <w:rPr>
          <w:color w:val="000000"/>
          <w:spacing w:val="8"/>
          <w:sz w:val="22"/>
          <w:szCs w:val="22"/>
        </w:rPr>
        <w:t>), the Port may elect to terminate this Agreement;</w:t>
      </w:r>
      <w:r w:rsidR="00405AF0" w:rsidRPr="00B7284A">
        <w:rPr>
          <w:color w:val="000000"/>
          <w:spacing w:val="8"/>
          <w:sz w:val="22"/>
          <w:szCs w:val="22"/>
        </w:rPr>
        <w:t xml:space="preserve"> </w:t>
      </w:r>
      <w:r w:rsidRPr="00B7284A">
        <w:rPr>
          <w:color w:val="000000"/>
          <w:spacing w:val="3"/>
          <w:sz w:val="22"/>
          <w:szCs w:val="22"/>
        </w:rPr>
        <w:t xml:space="preserve">provided however, that </w:t>
      </w:r>
      <w:r w:rsidR="00DD635A">
        <w:rPr>
          <w:color w:val="000000"/>
          <w:spacing w:val="3"/>
          <w:sz w:val="22"/>
          <w:szCs w:val="22"/>
        </w:rPr>
        <w:t>Operator</w:t>
      </w:r>
      <w:r w:rsidRPr="00B7284A">
        <w:rPr>
          <w:color w:val="000000"/>
          <w:spacing w:val="3"/>
          <w:sz w:val="22"/>
          <w:szCs w:val="22"/>
        </w:rPr>
        <w:t xml:space="preserve"> shall be given fifteen (15) </w:t>
      </w:r>
      <w:proofErr w:type="spellStart"/>
      <w:r w:rsidRPr="00B7284A">
        <w:rPr>
          <w:color w:val="000000"/>
          <w:spacing w:val="3"/>
          <w:sz w:val="22"/>
          <w:szCs w:val="22"/>
        </w:rPr>
        <w:t>days notice</w:t>
      </w:r>
      <w:proofErr w:type="spellEnd"/>
      <w:r w:rsidRPr="00B7284A">
        <w:rPr>
          <w:color w:val="000000"/>
          <w:spacing w:val="3"/>
          <w:sz w:val="22"/>
          <w:szCs w:val="22"/>
        </w:rPr>
        <w:t xml:space="preserve"> in writing stating the</w:t>
      </w:r>
      <w:r w:rsidR="00405AF0" w:rsidRPr="00B7284A">
        <w:rPr>
          <w:color w:val="000000"/>
          <w:spacing w:val="3"/>
          <w:sz w:val="22"/>
          <w:szCs w:val="22"/>
        </w:rPr>
        <w:t xml:space="preserve"> </w:t>
      </w:r>
      <w:r w:rsidRPr="00B7284A">
        <w:rPr>
          <w:color w:val="000000"/>
          <w:spacing w:val="5"/>
          <w:sz w:val="22"/>
          <w:szCs w:val="22"/>
        </w:rPr>
        <w:t xml:space="preserve">nature of the default in order to permit such default to be remedied by </w:t>
      </w:r>
      <w:r w:rsidR="00DD635A">
        <w:rPr>
          <w:color w:val="000000"/>
          <w:spacing w:val="5"/>
          <w:sz w:val="22"/>
          <w:szCs w:val="22"/>
        </w:rPr>
        <w:t>Operator</w:t>
      </w:r>
      <w:r w:rsidRPr="00B7284A">
        <w:rPr>
          <w:color w:val="000000"/>
          <w:spacing w:val="5"/>
          <w:sz w:val="22"/>
          <w:szCs w:val="22"/>
        </w:rPr>
        <w:t xml:space="preserve"> within said</w:t>
      </w:r>
      <w:r w:rsidR="00405AF0" w:rsidRPr="00B7284A">
        <w:rPr>
          <w:color w:val="000000"/>
          <w:spacing w:val="5"/>
          <w:sz w:val="22"/>
          <w:szCs w:val="22"/>
        </w:rPr>
        <w:t xml:space="preserve"> </w:t>
      </w:r>
      <w:r w:rsidRPr="00B7284A">
        <w:rPr>
          <w:color w:val="000000"/>
          <w:spacing w:val="4"/>
          <w:sz w:val="22"/>
          <w:szCs w:val="22"/>
        </w:rPr>
        <w:t xml:space="preserve">fifteen (15) day period. The Port may, </w:t>
      </w:r>
      <w:r w:rsidR="001C1A33">
        <w:rPr>
          <w:color w:val="000000"/>
          <w:spacing w:val="4"/>
          <w:sz w:val="22"/>
          <w:szCs w:val="22"/>
        </w:rPr>
        <w:t xml:space="preserve">for violations that it, </w:t>
      </w:r>
      <w:r w:rsidRPr="00B7284A">
        <w:rPr>
          <w:color w:val="000000"/>
          <w:spacing w:val="4"/>
          <w:sz w:val="22"/>
          <w:szCs w:val="22"/>
        </w:rPr>
        <w:t>in its discretion</w:t>
      </w:r>
      <w:r w:rsidR="001C1A33">
        <w:rPr>
          <w:color w:val="000000"/>
          <w:spacing w:val="4"/>
          <w:sz w:val="22"/>
          <w:szCs w:val="22"/>
        </w:rPr>
        <w:t>, considers serious</w:t>
      </w:r>
      <w:r w:rsidRPr="00B7284A">
        <w:rPr>
          <w:color w:val="000000"/>
          <w:spacing w:val="4"/>
          <w:sz w:val="22"/>
          <w:szCs w:val="22"/>
        </w:rPr>
        <w:t xml:space="preserve">, suspend </w:t>
      </w:r>
      <w:r w:rsidR="00DD635A">
        <w:rPr>
          <w:color w:val="000000"/>
          <w:spacing w:val="4"/>
          <w:sz w:val="22"/>
          <w:szCs w:val="22"/>
        </w:rPr>
        <w:t>Operator</w:t>
      </w:r>
      <w:r w:rsidR="00E0394F">
        <w:rPr>
          <w:color w:val="000000"/>
          <w:spacing w:val="4"/>
          <w:sz w:val="22"/>
          <w:szCs w:val="22"/>
        </w:rPr>
        <w:t>’</w:t>
      </w:r>
      <w:r w:rsidRPr="00B7284A">
        <w:rPr>
          <w:color w:val="000000"/>
          <w:spacing w:val="4"/>
          <w:sz w:val="22"/>
          <w:szCs w:val="22"/>
        </w:rPr>
        <w:t>s activities at the</w:t>
      </w:r>
      <w:r w:rsidR="00405AF0" w:rsidRPr="00B7284A">
        <w:rPr>
          <w:color w:val="000000"/>
          <w:spacing w:val="4"/>
          <w:sz w:val="22"/>
          <w:szCs w:val="22"/>
        </w:rPr>
        <w:t xml:space="preserve"> </w:t>
      </w:r>
      <w:r w:rsidRPr="00B7284A">
        <w:rPr>
          <w:color w:val="000000"/>
          <w:spacing w:val="11"/>
          <w:sz w:val="22"/>
          <w:szCs w:val="22"/>
        </w:rPr>
        <w:t>Airport immediately and until such time as any deficiencies in performance under this</w:t>
      </w:r>
      <w:r w:rsidR="00405AF0" w:rsidRPr="00B7284A">
        <w:rPr>
          <w:color w:val="000000"/>
          <w:spacing w:val="11"/>
          <w:sz w:val="22"/>
          <w:szCs w:val="22"/>
        </w:rPr>
        <w:t xml:space="preserve"> </w:t>
      </w:r>
      <w:r w:rsidRPr="00B7284A">
        <w:rPr>
          <w:color w:val="000000"/>
          <w:sz w:val="22"/>
          <w:szCs w:val="22"/>
        </w:rPr>
        <w:t>Agreement have been remedied.</w:t>
      </w:r>
    </w:p>
    <w:p w14:paraId="024B62B6" w14:textId="33D18696" w:rsidR="00405AF0" w:rsidRPr="00B7284A" w:rsidRDefault="00405AF0" w:rsidP="00BF63D9">
      <w:pPr>
        <w:widowControl/>
        <w:shd w:val="clear" w:color="auto" w:fill="FFFFFF"/>
        <w:tabs>
          <w:tab w:val="left" w:pos="1104"/>
        </w:tabs>
        <w:spacing w:before="259" w:line="250" w:lineRule="exact"/>
        <w:ind w:left="1104" w:hanging="360"/>
      </w:pPr>
      <w:r w:rsidRPr="00B7284A">
        <w:rPr>
          <w:b/>
          <w:color w:val="000000"/>
          <w:spacing w:val="5"/>
          <w:sz w:val="22"/>
          <w:szCs w:val="22"/>
        </w:rPr>
        <w:t>B.</w:t>
      </w:r>
      <w:r w:rsidRPr="00B7284A">
        <w:rPr>
          <w:color w:val="000000"/>
          <w:spacing w:val="5"/>
          <w:sz w:val="22"/>
          <w:szCs w:val="22"/>
        </w:rPr>
        <w:tab/>
        <w:t xml:space="preserve">If </w:t>
      </w:r>
      <w:r w:rsidR="00DD635A">
        <w:rPr>
          <w:color w:val="000000"/>
          <w:spacing w:val="5"/>
          <w:sz w:val="22"/>
          <w:szCs w:val="22"/>
        </w:rPr>
        <w:t>Operator</w:t>
      </w:r>
      <w:r w:rsidRPr="00B7284A">
        <w:rPr>
          <w:color w:val="000000"/>
          <w:spacing w:val="5"/>
          <w:sz w:val="22"/>
          <w:szCs w:val="22"/>
        </w:rPr>
        <w:t xml:space="preserve"> shall file a petition in bankruptcy, or if </w:t>
      </w:r>
      <w:r w:rsidR="00DD635A">
        <w:rPr>
          <w:color w:val="000000"/>
          <w:spacing w:val="5"/>
          <w:sz w:val="22"/>
          <w:szCs w:val="22"/>
        </w:rPr>
        <w:t>Operator</w:t>
      </w:r>
      <w:r w:rsidRPr="00B7284A">
        <w:rPr>
          <w:color w:val="000000"/>
          <w:spacing w:val="5"/>
          <w:sz w:val="22"/>
          <w:szCs w:val="22"/>
        </w:rPr>
        <w:t xml:space="preserve"> shall be adjudged bankrupt or </w:t>
      </w:r>
      <w:r w:rsidRPr="00B7284A">
        <w:rPr>
          <w:color w:val="000000"/>
          <w:spacing w:val="1"/>
          <w:sz w:val="22"/>
          <w:szCs w:val="22"/>
        </w:rPr>
        <w:t xml:space="preserve">insolvent by any court, or if a receiver of the property of the </w:t>
      </w:r>
      <w:r w:rsidR="00DD635A">
        <w:rPr>
          <w:color w:val="000000"/>
          <w:spacing w:val="1"/>
          <w:sz w:val="22"/>
          <w:szCs w:val="22"/>
        </w:rPr>
        <w:t>Operator</w:t>
      </w:r>
      <w:r w:rsidRPr="00B7284A">
        <w:rPr>
          <w:color w:val="000000"/>
          <w:spacing w:val="1"/>
          <w:sz w:val="22"/>
          <w:szCs w:val="22"/>
        </w:rPr>
        <w:t xml:space="preserve"> shall be appointed in any proceeding brought by or against </w:t>
      </w:r>
      <w:r w:rsidR="00DD635A">
        <w:rPr>
          <w:color w:val="000000"/>
          <w:spacing w:val="1"/>
          <w:sz w:val="22"/>
          <w:szCs w:val="22"/>
        </w:rPr>
        <w:t>Operator</w:t>
      </w:r>
      <w:r w:rsidRPr="00B7284A">
        <w:rPr>
          <w:color w:val="000000"/>
          <w:spacing w:val="1"/>
          <w:sz w:val="22"/>
          <w:szCs w:val="22"/>
        </w:rPr>
        <w:t xml:space="preserve">, or if </w:t>
      </w:r>
      <w:r w:rsidR="00DD635A">
        <w:rPr>
          <w:color w:val="000000"/>
          <w:spacing w:val="1"/>
          <w:sz w:val="22"/>
          <w:szCs w:val="22"/>
        </w:rPr>
        <w:t>Operator</w:t>
      </w:r>
      <w:r w:rsidRPr="00B7284A">
        <w:rPr>
          <w:color w:val="000000"/>
          <w:spacing w:val="1"/>
          <w:sz w:val="22"/>
          <w:szCs w:val="22"/>
        </w:rPr>
        <w:t xml:space="preserve"> shall make an assignment for the benefit </w:t>
      </w:r>
      <w:r w:rsidRPr="00B7284A">
        <w:rPr>
          <w:color w:val="000000"/>
          <w:sz w:val="22"/>
          <w:szCs w:val="22"/>
        </w:rPr>
        <w:t xml:space="preserve">of creditors, or if any proceeding shall be commenced to foreclose any lien on </w:t>
      </w:r>
      <w:r w:rsidR="00DD635A">
        <w:rPr>
          <w:color w:val="000000"/>
          <w:sz w:val="22"/>
          <w:szCs w:val="22"/>
        </w:rPr>
        <w:t>Operator</w:t>
      </w:r>
      <w:r w:rsidR="00E0394F">
        <w:rPr>
          <w:color w:val="000000"/>
          <w:sz w:val="22"/>
          <w:szCs w:val="22"/>
        </w:rPr>
        <w:t>’</w:t>
      </w:r>
      <w:r w:rsidRPr="00B7284A">
        <w:rPr>
          <w:color w:val="000000"/>
          <w:sz w:val="22"/>
          <w:szCs w:val="22"/>
        </w:rPr>
        <w:t xml:space="preserve">s interest in </w:t>
      </w:r>
      <w:r w:rsidRPr="00B7284A">
        <w:rPr>
          <w:color w:val="000000"/>
          <w:spacing w:val="2"/>
          <w:sz w:val="22"/>
          <w:szCs w:val="22"/>
        </w:rPr>
        <w:t xml:space="preserve">any personal property kept or maintained at </w:t>
      </w:r>
      <w:r w:rsidR="00F63F81">
        <w:rPr>
          <w:color w:val="000000"/>
          <w:spacing w:val="2"/>
          <w:sz w:val="22"/>
          <w:szCs w:val="22"/>
        </w:rPr>
        <w:t>the Airport</w:t>
      </w:r>
      <w:r w:rsidRPr="00B7284A">
        <w:rPr>
          <w:color w:val="000000"/>
          <w:spacing w:val="2"/>
          <w:sz w:val="22"/>
          <w:szCs w:val="22"/>
        </w:rPr>
        <w:t xml:space="preserve">, the Port may, at its option, terminate this </w:t>
      </w:r>
      <w:r w:rsidRPr="00B7284A">
        <w:rPr>
          <w:color w:val="000000"/>
          <w:spacing w:val="-1"/>
          <w:sz w:val="22"/>
          <w:szCs w:val="22"/>
        </w:rPr>
        <w:t>Agreement.</w:t>
      </w:r>
    </w:p>
    <w:p w14:paraId="21168E46" w14:textId="77777777" w:rsidR="00590991" w:rsidRPr="00B7284A" w:rsidRDefault="00405AF0" w:rsidP="00BF63D9">
      <w:pPr>
        <w:widowControl/>
        <w:shd w:val="clear" w:color="auto" w:fill="FFFFFF"/>
        <w:tabs>
          <w:tab w:val="left" w:pos="1104"/>
        </w:tabs>
        <w:spacing w:before="264" w:line="245" w:lineRule="exact"/>
        <w:ind w:left="1104" w:hanging="360"/>
      </w:pPr>
      <w:r w:rsidRPr="00B7284A">
        <w:rPr>
          <w:b/>
          <w:color w:val="000000"/>
          <w:spacing w:val="-11"/>
          <w:sz w:val="22"/>
          <w:szCs w:val="22"/>
        </w:rPr>
        <w:t>C</w:t>
      </w:r>
      <w:r w:rsidR="00590991" w:rsidRPr="00B7284A">
        <w:rPr>
          <w:b/>
          <w:color w:val="000000"/>
          <w:spacing w:val="-11"/>
          <w:sz w:val="22"/>
          <w:szCs w:val="22"/>
        </w:rPr>
        <w:t>.</w:t>
      </w:r>
      <w:r w:rsidR="00590991" w:rsidRPr="00B7284A">
        <w:rPr>
          <w:color w:val="000000"/>
          <w:sz w:val="22"/>
          <w:szCs w:val="22"/>
        </w:rPr>
        <w:tab/>
      </w:r>
      <w:r w:rsidR="00590991" w:rsidRPr="00B7284A">
        <w:rPr>
          <w:color w:val="000000"/>
          <w:spacing w:val="1"/>
          <w:sz w:val="22"/>
          <w:szCs w:val="22"/>
        </w:rPr>
        <w:t xml:space="preserve">No termination shall relieve </w:t>
      </w:r>
      <w:r w:rsidR="00DD635A">
        <w:rPr>
          <w:color w:val="000000"/>
          <w:spacing w:val="1"/>
          <w:sz w:val="22"/>
          <w:szCs w:val="22"/>
        </w:rPr>
        <w:t>Operator</w:t>
      </w:r>
      <w:r w:rsidR="00590991" w:rsidRPr="00B7284A">
        <w:rPr>
          <w:color w:val="000000"/>
          <w:spacing w:val="1"/>
          <w:sz w:val="22"/>
          <w:szCs w:val="22"/>
        </w:rPr>
        <w:t xml:space="preserve"> of any obligations already incurred or which are intended</w:t>
      </w:r>
      <w:r w:rsidRPr="00B7284A">
        <w:rPr>
          <w:color w:val="000000"/>
          <w:spacing w:val="1"/>
          <w:sz w:val="22"/>
          <w:szCs w:val="22"/>
        </w:rPr>
        <w:t xml:space="preserve"> </w:t>
      </w:r>
      <w:r w:rsidR="00590991" w:rsidRPr="00B7284A">
        <w:rPr>
          <w:color w:val="000000"/>
          <w:sz w:val="22"/>
          <w:szCs w:val="22"/>
        </w:rPr>
        <w:t>to survive termination.</w:t>
      </w:r>
    </w:p>
    <w:p w14:paraId="795CE912" w14:textId="77777777" w:rsidR="00590991" w:rsidRPr="00B7284A" w:rsidRDefault="00E36F27" w:rsidP="007E5DAA">
      <w:pPr>
        <w:keepNext/>
        <w:widowControl/>
        <w:shd w:val="clear" w:color="auto" w:fill="FFFFFF"/>
        <w:tabs>
          <w:tab w:val="left" w:pos="725"/>
        </w:tabs>
        <w:spacing w:before="240"/>
      </w:pPr>
      <w:r w:rsidRPr="00B7284A">
        <w:rPr>
          <w:b/>
          <w:bCs/>
          <w:color w:val="000000"/>
          <w:spacing w:val="-2"/>
          <w:sz w:val="22"/>
          <w:szCs w:val="22"/>
        </w:rPr>
        <w:t>25</w:t>
      </w:r>
      <w:r w:rsidR="00590991" w:rsidRPr="00B7284A">
        <w:rPr>
          <w:b/>
          <w:bCs/>
          <w:color w:val="000000"/>
          <w:spacing w:val="-2"/>
          <w:sz w:val="22"/>
          <w:szCs w:val="22"/>
        </w:rPr>
        <w:t>.</w:t>
      </w:r>
      <w:r w:rsidR="00590991" w:rsidRPr="00B7284A">
        <w:rPr>
          <w:b/>
          <w:bCs/>
          <w:color w:val="000000"/>
          <w:sz w:val="22"/>
          <w:szCs w:val="22"/>
        </w:rPr>
        <w:tab/>
        <w:t>SUSPENSION OF AGREEMENT</w:t>
      </w:r>
    </w:p>
    <w:p w14:paraId="7C665FFB" w14:textId="0EF40743" w:rsidR="00590991" w:rsidRPr="00B7284A" w:rsidRDefault="00590991" w:rsidP="00BF63D9">
      <w:pPr>
        <w:widowControl/>
        <w:shd w:val="clear" w:color="auto" w:fill="FFFFFF"/>
        <w:spacing w:before="254" w:line="250" w:lineRule="exact"/>
        <w:ind w:left="730" w:right="43"/>
        <w:jc w:val="both"/>
      </w:pPr>
      <w:r w:rsidRPr="00B7284A">
        <w:rPr>
          <w:bCs/>
          <w:color w:val="000000"/>
          <w:sz w:val="22"/>
          <w:szCs w:val="22"/>
        </w:rPr>
        <w:t>In</w:t>
      </w:r>
      <w:r w:rsidRPr="00B7284A">
        <w:rPr>
          <w:b/>
          <w:bCs/>
          <w:color w:val="000000"/>
          <w:sz w:val="22"/>
          <w:szCs w:val="22"/>
        </w:rPr>
        <w:t xml:space="preserve"> </w:t>
      </w:r>
      <w:r w:rsidRPr="00B7284A">
        <w:rPr>
          <w:color w:val="000000"/>
          <w:sz w:val="22"/>
          <w:szCs w:val="22"/>
        </w:rPr>
        <w:t xml:space="preserve">the event that the United States Government or any of its agencies shall occupy the Airport or any </w:t>
      </w:r>
      <w:r w:rsidRPr="00B7284A">
        <w:rPr>
          <w:color w:val="000000"/>
          <w:spacing w:val="1"/>
          <w:sz w:val="22"/>
          <w:szCs w:val="22"/>
        </w:rPr>
        <w:t xml:space="preserve">substantial part thereof to such an extent as to materially interfere with </w:t>
      </w:r>
      <w:r w:rsidR="00DD635A">
        <w:rPr>
          <w:color w:val="000000"/>
          <w:spacing w:val="1"/>
          <w:sz w:val="22"/>
          <w:szCs w:val="22"/>
        </w:rPr>
        <w:t>Operator</w:t>
      </w:r>
      <w:r w:rsidR="00E0394F">
        <w:rPr>
          <w:color w:val="000000"/>
          <w:spacing w:val="1"/>
          <w:sz w:val="22"/>
          <w:szCs w:val="22"/>
        </w:rPr>
        <w:t>’</w:t>
      </w:r>
      <w:r w:rsidRPr="00B7284A">
        <w:rPr>
          <w:color w:val="000000"/>
          <w:spacing w:val="1"/>
          <w:sz w:val="22"/>
          <w:szCs w:val="22"/>
        </w:rPr>
        <w:t xml:space="preserve">s services and </w:t>
      </w:r>
      <w:r w:rsidRPr="00B7284A">
        <w:rPr>
          <w:color w:val="000000"/>
          <w:spacing w:val="2"/>
          <w:sz w:val="22"/>
          <w:szCs w:val="22"/>
        </w:rPr>
        <w:t xml:space="preserve">operations, or in the event of destruction by fire or other cause of all, or a material portion of the </w:t>
      </w:r>
      <w:r w:rsidRPr="00B7284A">
        <w:rPr>
          <w:color w:val="000000"/>
          <w:spacing w:val="1"/>
          <w:sz w:val="22"/>
          <w:szCs w:val="22"/>
        </w:rPr>
        <w:t xml:space="preserve">Airport or Airport facilities, or any other circumstances which are beyond the control of the Port or </w:t>
      </w:r>
      <w:r w:rsidRPr="00B7284A">
        <w:rPr>
          <w:color w:val="000000"/>
          <w:sz w:val="22"/>
          <w:szCs w:val="22"/>
        </w:rPr>
        <w:t xml:space="preserve">the </w:t>
      </w:r>
      <w:r w:rsidR="00DD635A">
        <w:rPr>
          <w:color w:val="000000"/>
          <w:sz w:val="22"/>
          <w:szCs w:val="22"/>
        </w:rPr>
        <w:t>Operator</w:t>
      </w:r>
      <w:r w:rsidRPr="00B7284A">
        <w:rPr>
          <w:color w:val="000000"/>
          <w:sz w:val="22"/>
          <w:szCs w:val="22"/>
        </w:rPr>
        <w:t>, either party may suspend this Agreement for the periods of such disability.</w:t>
      </w:r>
    </w:p>
    <w:p w14:paraId="7E7D178A" w14:textId="71C2D149" w:rsidR="00590991" w:rsidRPr="00B7284A" w:rsidRDefault="00E36F27" w:rsidP="007E5DAA">
      <w:pPr>
        <w:keepNext/>
        <w:widowControl/>
        <w:shd w:val="clear" w:color="auto" w:fill="FFFFFF"/>
        <w:tabs>
          <w:tab w:val="left" w:pos="725"/>
        </w:tabs>
        <w:spacing w:before="240"/>
      </w:pPr>
      <w:r w:rsidRPr="00B7284A">
        <w:rPr>
          <w:b/>
          <w:bCs/>
          <w:color w:val="000000"/>
          <w:spacing w:val="-1"/>
          <w:sz w:val="22"/>
          <w:szCs w:val="22"/>
        </w:rPr>
        <w:t>26</w:t>
      </w:r>
      <w:r w:rsidR="00590991" w:rsidRPr="00B7284A">
        <w:rPr>
          <w:b/>
          <w:bCs/>
          <w:color w:val="000000"/>
          <w:spacing w:val="-1"/>
          <w:sz w:val="22"/>
          <w:szCs w:val="22"/>
        </w:rPr>
        <w:t>.</w:t>
      </w:r>
      <w:r w:rsidR="00590991" w:rsidRPr="00B7284A">
        <w:rPr>
          <w:b/>
          <w:bCs/>
          <w:color w:val="000000"/>
          <w:sz w:val="22"/>
          <w:szCs w:val="22"/>
        </w:rPr>
        <w:tab/>
        <w:t>ATTORNEYS</w:t>
      </w:r>
      <w:r w:rsidR="00E0394F">
        <w:rPr>
          <w:b/>
          <w:bCs/>
          <w:color w:val="000000"/>
          <w:sz w:val="22"/>
          <w:szCs w:val="22"/>
        </w:rPr>
        <w:t>’</w:t>
      </w:r>
      <w:r w:rsidR="00590991" w:rsidRPr="00B7284A">
        <w:rPr>
          <w:b/>
          <w:bCs/>
          <w:color w:val="000000"/>
          <w:sz w:val="22"/>
          <w:szCs w:val="22"/>
        </w:rPr>
        <w:t xml:space="preserve"> FEES</w:t>
      </w:r>
    </w:p>
    <w:p w14:paraId="1FFD16F9" w14:textId="5530C44D" w:rsidR="00590991" w:rsidRPr="00B7284A" w:rsidRDefault="00590991" w:rsidP="00BF63D9">
      <w:pPr>
        <w:widowControl/>
        <w:shd w:val="clear" w:color="auto" w:fill="FFFFFF"/>
        <w:spacing w:before="254" w:line="250" w:lineRule="exact"/>
        <w:ind w:left="730" w:right="43"/>
        <w:jc w:val="both"/>
      </w:pPr>
      <w:r w:rsidRPr="00B7284A">
        <w:rPr>
          <w:color w:val="000000"/>
          <w:sz w:val="22"/>
          <w:szCs w:val="22"/>
        </w:rPr>
        <w:t xml:space="preserve">In the event that either party shall be required to bring any action to enforce any of the provisions of this Agreement, or shall be required to defend any action brought by the other party with respect to this Agreement, and in the further event that one party shall substantially prevail in such action, the losing party shall, in addition to all other payments required therein, pay all of the substantially </w:t>
      </w:r>
      <w:r w:rsidRPr="00B7284A">
        <w:rPr>
          <w:color w:val="000000"/>
          <w:spacing w:val="1"/>
          <w:sz w:val="22"/>
          <w:szCs w:val="22"/>
        </w:rPr>
        <w:t>prevailing party</w:t>
      </w:r>
      <w:r w:rsidR="00E0394F">
        <w:rPr>
          <w:color w:val="000000"/>
          <w:spacing w:val="1"/>
          <w:sz w:val="22"/>
          <w:szCs w:val="22"/>
        </w:rPr>
        <w:t>’</w:t>
      </w:r>
      <w:r w:rsidRPr="00B7284A">
        <w:rPr>
          <w:color w:val="000000"/>
          <w:spacing w:val="1"/>
          <w:sz w:val="22"/>
          <w:szCs w:val="22"/>
        </w:rPr>
        <w:t>s actual costs in connection with such action, including such sums as the court or courts may adjudge reasonable as attorneys</w:t>
      </w:r>
      <w:r w:rsidR="00E0394F">
        <w:rPr>
          <w:color w:val="000000"/>
          <w:spacing w:val="1"/>
          <w:sz w:val="22"/>
          <w:szCs w:val="22"/>
        </w:rPr>
        <w:t>’</w:t>
      </w:r>
      <w:r w:rsidRPr="00B7284A">
        <w:rPr>
          <w:color w:val="000000"/>
          <w:spacing w:val="1"/>
          <w:sz w:val="22"/>
          <w:szCs w:val="22"/>
        </w:rPr>
        <w:t xml:space="preserve"> fees in the trial court and in any appellate courts. For </w:t>
      </w:r>
      <w:r w:rsidRPr="00B7284A">
        <w:rPr>
          <w:color w:val="000000"/>
          <w:sz w:val="22"/>
          <w:szCs w:val="22"/>
        </w:rPr>
        <w:t>purposes of calculating attorneys</w:t>
      </w:r>
      <w:r w:rsidR="00E0394F">
        <w:rPr>
          <w:color w:val="000000"/>
          <w:sz w:val="22"/>
          <w:szCs w:val="22"/>
        </w:rPr>
        <w:t>’</w:t>
      </w:r>
      <w:r w:rsidRPr="00B7284A">
        <w:rPr>
          <w:color w:val="000000"/>
          <w:sz w:val="22"/>
          <w:szCs w:val="22"/>
        </w:rPr>
        <w:t xml:space="preserve"> fees, legal services rendered on behalf of the Port by public or in-house attorneys shall be computed at hourly rates charged by attorneys of comparable experience in private practice in Seattle.</w:t>
      </w:r>
    </w:p>
    <w:p w14:paraId="4B672274" w14:textId="77777777" w:rsidR="00590991" w:rsidRPr="00B7284A" w:rsidRDefault="00E36F27" w:rsidP="007E5DAA">
      <w:pPr>
        <w:keepNext/>
        <w:widowControl/>
        <w:shd w:val="clear" w:color="auto" w:fill="FFFFFF"/>
        <w:tabs>
          <w:tab w:val="left" w:pos="744"/>
        </w:tabs>
        <w:spacing w:before="240"/>
      </w:pPr>
      <w:r w:rsidRPr="00B7284A">
        <w:rPr>
          <w:b/>
          <w:bCs/>
          <w:color w:val="000000"/>
          <w:spacing w:val="-2"/>
          <w:sz w:val="22"/>
          <w:szCs w:val="22"/>
        </w:rPr>
        <w:t>27</w:t>
      </w:r>
      <w:r w:rsidR="00590991" w:rsidRPr="00B7284A">
        <w:rPr>
          <w:b/>
          <w:bCs/>
          <w:color w:val="000000"/>
          <w:spacing w:val="-2"/>
          <w:sz w:val="22"/>
          <w:szCs w:val="22"/>
        </w:rPr>
        <w:t>.</w:t>
      </w:r>
      <w:r w:rsidR="00590991" w:rsidRPr="00B7284A">
        <w:rPr>
          <w:b/>
          <w:bCs/>
          <w:color w:val="000000"/>
          <w:sz w:val="22"/>
          <w:szCs w:val="22"/>
        </w:rPr>
        <w:tab/>
        <w:t>AMENDMENT</w:t>
      </w:r>
    </w:p>
    <w:p w14:paraId="4EA1875E" w14:textId="34B195F7" w:rsidR="00590991" w:rsidRPr="00B7284A" w:rsidRDefault="00002E6F" w:rsidP="00BF63D9">
      <w:pPr>
        <w:widowControl/>
        <w:shd w:val="clear" w:color="auto" w:fill="FFFFFF"/>
        <w:spacing w:before="264" w:line="240" w:lineRule="exact"/>
        <w:ind w:left="749" w:right="24"/>
        <w:jc w:val="both"/>
      </w:pPr>
      <w:r>
        <w:rPr>
          <w:color w:val="000000"/>
          <w:sz w:val="22"/>
          <w:szCs w:val="22"/>
        </w:rPr>
        <w:t>Subject to Operator</w:t>
      </w:r>
      <w:r w:rsidR="00E0394F">
        <w:rPr>
          <w:color w:val="000000"/>
          <w:sz w:val="22"/>
          <w:szCs w:val="22"/>
        </w:rPr>
        <w:t>’</w:t>
      </w:r>
      <w:r>
        <w:rPr>
          <w:color w:val="000000"/>
          <w:sz w:val="22"/>
          <w:szCs w:val="22"/>
        </w:rPr>
        <w:t>s right to terminate this Agreement, a</w:t>
      </w:r>
      <w:r w:rsidR="00590991" w:rsidRPr="00B7284A">
        <w:rPr>
          <w:color w:val="000000"/>
          <w:sz w:val="22"/>
          <w:szCs w:val="22"/>
        </w:rPr>
        <w:t xml:space="preserve">ny and/or all parts of this agreement may be amended by the Port upon thirty (30) days prior notice </w:t>
      </w:r>
      <w:r w:rsidR="00590991" w:rsidRPr="00B7284A">
        <w:rPr>
          <w:color w:val="000000"/>
          <w:spacing w:val="-1"/>
          <w:sz w:val="22"/>
          <w:szCs w:val="22"/>
        </w:rPr>
        <w:t xml:space="preserve">to the </w:t>
      </w:r>
      <w:r w:rsidR="00DD635A">
        <w:rPr>
          <w:color w:val="000000"/>
          <w:spacing w:val="-1"/>
          <w:sz w:val="22"/>
          <w:szCs w:val="22"/>
        </w:rPr>
        <w:t>Operator</w:t>
      </w:r>
      <w:r w:rsidR="00590991" w:rsidRPr="00B7284A">
        <w:rPr>
          <w:color w:val="000000"/>
          <w:spacing w:val="-1"/>
          <w:sz w:val="22"/>
          <w:szCs w:val="22"/>
        </w:rPr>
        <w:t>.</w:t>
      </w:r>
    </w:p>
    <w:p w14:paraId="25D30913" w14:textId="77777777" w:rsidR="00590991" w:rsidRPr="00B7284A" w:rsidRDefault="00E36F27" w:rsidP="007E5DAA">
      <w:pPr>
        <w:keepNext/>
        <w:widowControl/>
        <w:shd w:val="clear" w:color="auto" w:fill="FFFFFF"/>
        <w:tabs>
          <w:tab w:val="left" w:pos="744"/>
        </w:tabs>
        <w:spacing w:before="240"/>
      </w:pPr>
      <w:r w:rsidRPr="00B7284A">
        <w:rPr>
          <w:b/>
          <w:bCs/>
          <w:color w:val="000000"/>
          <w:spacing w:val="-1"/>
          <w:sz w:val="22"/>
          <w:szCs w:val="22"/>
        </w:rPr>
        <w:t>28</w:t>
      </w:r>
      <w:r w:rsidR="00590991" w:rsidRPr="00B7284A">
        <w:rPr>
          <w:b/>
          <w:bCs/>
          <w:color w:val="000000"/>
          <w:spacing w:val="-1"/>
          <w:sz w:val="22"/>
          <w:szCs w:val="22"/>
        </w:rPr>
        <w:t>.</w:t>
      </w:r>
      <w:r w:rsidR="00590991" w:rsidRPr="00B7284A">
        <w:rPr>
          <w:b/>
          <w:bCs/>
          <w:color w:val="000000"/>
          <w:sz w:val="22"/>
          <w:szCs w:val="22"/>
        </w:rPr>
        <w:tab/>
      </w:r>
      <w:r w:rsidR="00590991" w:rsidRPr="00B7284A">
        <w:rPr>
          <w:b/>
          <w:bCs/>
          <w:color w:val="000000"/>
          <w:spacing w:val="1"/>
          <w:sz w:val="22"/>
          <w:szCs w:val="22"/>
        </w:rPr>
        <w:t>NOTICES</w:t>
      </w:r>
    </w:p>
    <w:p w14:paraId="4F57C0C3" w14:textId="3A8800FD" w:rsidR="00E36F27" w:rsidRDefault="00590991" w:rsidP="00835B67">
      <w:pPr>
        <w:widowControl/>
        <w:shd w:val="clear" w:color="auto" w:fill="FFFFFF"/>
        <w:spacing w:before="254" w:line="250" w:lineRule="exact"/>
        <w:ind w:left="734"/>
        <w:jc w:val="both"/>
        <w:rPr>
          <w:color w:val="000000"/>
          <w:sz w:val="22"/>
          <w:szCs w:val="22"/>
        </w:rPr>
      </w:pPr>
      <w:r w:rsidRPr="00B7284A">
        <w:rPr>
          <w:color w:val="000000"/>
          <w:sz w:val="22"/>
          <w:szCs w:val="22"/>
        </w:rPr>
        <w:t>All notices hereunder may be delivered or mailed. If delivered by messenger</w:t>
      </w:r>
      <w:r w:rsidR="00405AF0" w:rsidRPr="00B7284A">
        <w:rPr>
          <w:color w:val="000000"/>
          <w:sz w:val="22"/>
          <w:szCs w:val="22"/>
        </w:rPr>
        <w:t xml:space="preserve"> or courier</w:t>
      </w:r>
      <w:r w:rsidRPr="00B7284A">
        <w:rPr>
          <w:color w:val="000000"/>
          <w:sz w:val="22"/>
          <w:szCs w:val="22"/>
        </w:rPr>
        <w:t xml:space="preserve">, they shall </w:t>
      </w:r>
      <w:r w:rsidRPr="00B7284A">
        <w:rPr>
          <w:color w:val="000000"/>
          <w:spacing w:val="1"/>
          <w:sz w:val="22"/>
          <w:szCs w:val="22"/>
        </w:rPr>
        <w:t>be deemed delivered when received</w:t>
      </w:r>
      <w:r w:rsidR="00405AF0" w:rsidRPr="00B7284A">
        <w:rPr>
          <w:color w:val="000000"/>
          <w:spacing w:val="1"/>
          <w:sz w:val="22"/>
          <w:szCs w:val="22"/>
        </w:rPr>
        <w:t>.  If delivered by mail, they shall be deemed delivered one (1) day following mailing.</w:t>
      </w:r>
      <w:r w:rsidR="00835B67">
        <w:rPr>
          <w:color w:val="000000"/>
          <w:spacing w:val="1"/>
          <w:sz w:val="22"/>
          <w:szCs w:val="22"/>
        </w:rPr>
        <w:t xml:space="preserve"> </w:t>
      </w:r>
      <w:r w:rsidR="00405AF0">
        <w:rPr>
          <w:color w:val="000000"/>
          <w:sz w:val="22"/>
          <w:szCs w:val="22"/>
        </w:rPr>
        <w:lastRenderedPageBreak/>
        <w:t xml:space="preserve">All notices to </w:t>
      </w:r>
      <w:r w:rsidR="00835B67">
        <w:rPr>
          <w:color w:val="000000"/>
          <w:sz w:val="22"/>
          <w:szCs w:val="22"/>
        </w:rPr>
        <w:t xml:space="preserve">the Port of Operator </w:t>
      </w:r>
      <w:r w:rsidR="00405AF0">
        <w:rPr>
          <w:color w:val="000000"/>
          <w:sz w:val="22"/>
          <w:szCs w:val="22"/>
        </w:rPr>
        <w:t>shall be sent to the address specifically set forth on the Operating Agreement</w:t>
      </w:r>
      <w:r w:rsidR="006E721C">
        <w:rPr>
          <w:color w:val="000000"/>
          <w:sz w:val="22"/>
          <w:szCs w:val="22"/>
        </w:rPr>
        <w:t>.  Either party may change the notice address by providing advance, written notice of the change to the other party</w:t>
      </w:r>
      <w:r w:rsidR="00405AF0">
        <w:rPr>
          <w:color w:val="000000"/>
          <w:sz w:val="22"/>
          <w:szCs w:val="22"/>
        </w:rPr>
        <w:t>.</w:t>
      </w:r>
    </w:p>
    <w:p w14:paraId="30477633" w14:textId="78D77A25" w:rsidR="002B0BAB" w:rsidRPr="004A75FD" w:rsidRDefault="002B0BAB" w:rsidP="005B13A6">
      <w:pPr>
        <w:keepNext/>
        <w:widowControl/>
        <w:shd w:val="clear" w:color="auto" w:fill="FFFFFF"/>
        <w:tabs>
          <w:tab w:val="left" w:pos="744"/>
        </w:tabs>
        <w:spacing w:before="240"/>
        <w:rPr>
          <w:b/>
          <w:color w:val="000000"/>
          <w:sz w:val="22"/>
          <w:szCs w:val="22"/>
        </w:rPr>
      </w:pPr>
      <w:r w:rsidRPr="004A75FD">
        <w:rPr>
          <w:b/>
          <w:color w:val="000000"/>
          <w:sz w:val="22"/>
          <w:szCs w:val="22"/>
        </w:rPr>
        <w:t>29</w:t>
      </w:r>
      <w:r w:rsidR="004A75FD" w:rsidRPr="004A75FD">
        <w:rPr>
          <w:b/>
          <w:color w:val="000000"/>
          <w:sz w:val="22"/>
          <w:szCs w:val="22"/>
        </w:rPr>
        <w:t>.</w:t>
      </w:r>
      <w:r w:rsidR="004A75FD">
        <w:rPr>
          <w:color w:val="000000"/>
          <w:sz w:val="22"/>
          <w:szCs w:val="22"/>
        </w:rPr>
        <w:tab/>
      </w:r>
      <w:r w:rsidR="004A75FD" w:rsidRPr="004A75FD">
        <w:rPr>
          <w:b/>
          <w:color w:val="000000"/>
          <w:sz w:val="22"/>
          <w:szCs w:val="22"/>
        </w:rPr>
        <w:t>SUBORDINATION TO AIRPORT OPERATOR ASSURANCES</w:t>
      </w:r>
    </w:p>
    <w:p w14:paraId="5222E3A2" w14:textId="6DFA5214" w:rsidR="005B13A6" w:rsidRDefault="002B0BAB" w:rsidP="00835B67">
      <w:pPr>
        <w:widowControl/>
        <w:shd w:val="clear" w:color="auto" w:fill="FFFFFF"/>
        <w:spacing w:before="254" w:line="250" w:lineRule="exact"/>
        <w:ind w:left="734"/>
        <w:jc w:val="both"/>
        <w:rPr>
          <w:color w:val="000000"/>
          <w:sz w:val="22"/>
          <w:szCs w:val="22"/>
        </w:rPr>
      </w:pPr>
      <w:r>
        <w:rPr>
          <w:color w:val="000000"/>
          <w:sz w:val="22"/>
          <w:szCs w:val="22"/>
        </w:rPr>
        <w:t xml:space="preserve">This Ground Transportation Operating Agreement shall be </w:t>
      </w:r>
      <w:r w:rsidR="004A75FD">
        <w:rPr>
          <w:color w:val="000000"/>
          <w:sz w:val="22"/>
          <w:szCs w:val="22"/>
        </w:rPr>
        <w:t xml:space="preserve">subject and </w:t>
      </w:r>
      <w:r>
        <w:rPr>
          <w:color w:val="000000"/>
          <w:sz w:val="22"/>
          <w:szCs w:val="22"/>
        </w:rPr>
        <w:t>subordinate to the terms of an</w:t>
      </w:r>
      <w:r w:rsidR="004A75FD">
        <w:rPr>
          <w:color w:val="000000"/>
          <w:sz w:val="22"/>
          <w:szCs w:val="22"/>
        </w:rPr>
        <w:t>y</w:t>
      </w:r>
      <w:r>
        <w:rPr>
          <w:color w:val="000000"/>
          <w:sz w:val="22"/>
          <w:szCs w:val="22"/>
        </w:rPr>
        <w:t xml:space="preserve"> Airport Sponsor </w:t>
      </w:r>
      <w:r w:rsidR="004A75FD">
        <w:rPr>
          <w:color w:val="000000"/>
          <w:sz w:val="22"/>
          <w:szCs w:val="22"/>
        </w:rPr>
        <w:t>assurance agreement or other, similar agreement that the Port</w:t>
      </w:r>
      <w:r w:rsidR="00B238BB">
        <w:rPr>
          <w:color w:val="000000"/>
          <w:sz w:val="22"/>
          <w:szCs w:val="22"/>
        </w:rPr>
        <w:t xml:space="preserve"> may</w:t>
      </w:r>
      <w:r w:rsidR="004A75FD">
        <w:rPr>
          <w:color w:val="000000"/>
          <w:sz w:val="22"/>
          <w:szCs w:val="22"/>
        </w:rPr>
        <w:t xml:space="preserve">, as operator of the Airport, </w:t>
      </w:r>
      <w:proofErr w:type="gramStart"/>
      <w:r w:rsidR="00B238BB">
        <w:rPr>
          <w:color w:val="000000"/>
          <w:sz w:val="22"/>
          <w:szCs w:val="22"/>
        </w:rPr>
        <w:t>be</w:t>
      </w:r>
      <w:proofErr w:type="gramEnd"/>
      <w:r w:rsidR="00B238BB">
        <w:rPr>
          <w:color w:val="000000"/>
          <w:sz w:val="22"/>
          <w:szCs w:val="22"/>
        </w:rPr>
        <w:t xml:space="preserve"> required to </w:t>
      </w:r>
      <w:r w:rsidR="004A75FD">
        <w:rPr>
          <w:color w:val="000000"/>
          <w:sz w:val="22"/>
          <w:szCs w:val="22"/>
        </w:rPr>
        <w:t xml:space="preserve">furnish to the Federal Aviation Administration </w:t>
      </w:r>
      <w:r w:rsidR="00742ED5">
        <w:rPr>
          <w:color w:val="000000"/>
          <w:sz w:val="22"/>
          <w:szCs w:val="22"/>
        </w:rPr>
        <w:t xml:space="preserve">or </w:t>
      </w:r>
      <w:r w:rsidR="00B238BB">
        <w:rPr>
          <w:color w:val="000000"/>
          <w:sz w:val="22"/>
          <w:szCs w:val="22"/>
        </w:rPr>
        <w:t>otherwise adhere</w:t>
      </w:r>
      <w:r w:rsidR="00742ED5">
        <w:rPr>
          <w:color w:val="000000"/>
          <w:sz w:val="22"/>
          <w:szCs w:val="22"/>
        </w:rPr>
        <w:t>.</w:t>
      </w:r>
    </w:p>
    <w:p w14:paraId="748AC890" w14:textId="77777777" w:rsidR="00DF39A7" w:rsidRDefault="00DF39A7" w:rsidP="00BF63D9">
      <w:pPr>
        <w:widowControl/>
        <w:shd w:val="clear" w:color="auto" w:fill="FFFFFF"/>
        <w:spacing w:line="254" w:lineRule="exact"/>
        <w:ind w:left="734"/>
        <w:rPr>
          <w:b/>
          <w:color w:val="000000"/>
          <w:sz w:val="22"/>
          <w:szCs w:val="22"/>
        </w:rPr>
      </w:pPr>
    </w:p>
    <w:p w14:paraId="0B3D2058" w14:textId="77777777" w:rsidR="005C242F" w:rsidRDefault="005C242F" w:rsidP="00BF63D9">
      <w:pPr>
        <w:widowControl/>
        <w:shd w:val="clear" w:color="auto" w:fill="FFFFFF"/>
        <w:spacing w:line="254" w:lineRule="exact"/>
        <w:rPr>
          <w:b/>
          <w:bCs/>
          <w:color w:val="000000"/>
          <w:spacing w:val="1"/>
          <w:sz w:val="22"/>
          <w:szCs w:val="22"/>
          <w:highlight w:val="lightGray"/>
        </w:rPr>
        <w:sectPr w:rsidR="005C242F" w:rsidSect="00F061C7">
          <w:headerReference w:type="default" r:id="rId16"/>
          <w:pgSz w:w="12240" w:h="15840"/>
          <w:pgMar w:top="1584" w:right="720" w:bottom="1440" w:left="1008" w:header="0" w:footer="720" w:gutter="0"/>
          <w:pgNumType w:start="1"/>
          <w:cols w:space="60"/>
          <w:noEndnote/>
          <w:docGrid w:linePitch="272"/>
        </w:sectPr>
      </w:pPr>
    </w:p>
    <w:p w14:paraId="030E5D8B" w14:textId="723A5AFD" w:rsidR="003E3F4E" w:rsidRPr="003E3F4E" w:rsidRDefault="003E3F4E" w:rsidP="003E3F4E">
      <w:pPr>
        <w:tabs>
          <w:tab w:val="left" w:pos="3992"/>
          <w:tab w:val="center" w:pos="4896"/>
        </w:tabs>
        <w:outlineLvl w:val="0"/>
        <w:rPr>
          <w:b/>
          <w:u w:val="single"/>
        </w:rPr>
      </w:pPr>
      <w:r>
        <w:lastRenderedPageBreak/>
        <w:tab/>
      </w:r>
      <w:r w:rsidRPr="003E3F4E">
        <w:rPr>
          <w:b/>
          <w:u w:val="single"/>
        </w:rPr>
        <w:t>ATTACHMENT A</w:t>
      </w:r>
    </w:p>
    <w:p w14:paraId="5630DA7E" w14:textId="77777777" w:rsidR="003E3F4E" w:rsidRPr="001435C0" w:rsidRDefault="003E3F4E" w:rsidP="003E3F4E">
      <w:pPr>
        <w:jc w:val="center"/>
      </w:pPr>
    </w:p>
    <w:p w14:paraId="7BA0BE78" w14:textId="6D13CD2B" w:rsidR="00582443" w:rsidRPr="001B53FB" w:rsidRDefault="00582443" w:rsidP="00582443">
      <w:pPr>
        <w:pStyle w:val="Header"/>
        <w:widowControl/>
        <w:jc w:val="center"/>
        <w:rPr>
          <w:rFonts w:ascii="Times" w:hAnsi="Times"/>
          <w:sz w:val="22"/>
          <w:szCs w:val="22"/>
        </w:rPr>
      </w:pPr>
      <w:r w:rsidRPr="001B53FB">
        <w:rPr>
          <w:rFonts w:ascii="Times" w:hAnsi="Times"/>
          <w:sz w:val="22"/>
          <w:szCs w:val="22"/>
        </w:rPr>
        <w:t xml:space="preserve">– </w:t>
      </w:r>
      <w:r>
        <w:rPr>
          <w:rFonts w:ascii="Times" w:hAnsi="Times"/>
          <w:sz w:val="22"/>
          <w:szCs w:val="22"/>
        </w:rPr>
        <w:t>Insurance Requirements</w:t>
      </w:r>
      <w:r w:rsidRPr="001B53FB">
        <w:rPr>
          <w:rFonts w:ascii="Times" w:hAnsi="Times"/>
          <w:sz w:val="22"/>
          <w:szCs w:val="22"/>
        </w:rPr>
        <w:t xml:space="preserve"> –</w:t>
      </w:r>
    </w:p>
    <w:p w14:paraId="2B3AF721" w14:textId="08FED988" w:rsidR="003E3F4E" w:rsidRDefault="003E3F4E" w:rsidP="00582443">
      <w:pPr>
        <w:outlineLvl w:val="0"/>
      </w:pPr>
    </w:p>
    <w:p w14:paraId="10278149" w14:textId="77777777" w:rsidR="003E3F4E" w:rsidRPr="001435C0" w:rsidRDefault="003E3F4E" w:rsidP="00582443">
      <w:pPr>
        <w:outlineLvl w:val="0"/>
      </w:pPr>
    </w:p>
    <w:p w14:paraId="0F39516C"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 xml:space="preserve">Prior to commencement of this Agreement, Operator shall procure and maintain insurance coverage to be kept in force for the term of this Agreement as determined by Table No. 1 of this Attachment A.  Insurance shall be procured from </w:t>
      </w:r>
      <w:r>
        <w:rPr>
          <w:rFonts w:ascii="Times New Roman" w:hAnsi="Times New Roman"/>
        </w:rPr>
        <w:t xml:space="preserve">authorized or eligible surplus lines </w:t>
      </w:r>
      <w:r w:rsidRPr="001435C0">
        <w:rPr>
          <w:rFonts w:ascii="Times New Roman" w:hAnsi="Times New Roman"/>
        </w:rPr>
        <w:t xml:space="preserve">insurance carriers with a current A.M. Best's rating of no less than "A </w:t>
      </w:r>
      <w:proofErr w:type="gramStart"/>
      <w:r w:rsidRPr="001435C0">
        <w:rPr>
          <w:rFonts w:ascii="Times New Roman" w:hAnsi="Times New Roman"/>
        </w:rPr>
        <w:t>Minus</w:t>
      </w:r>
      <w:proofErr w:type="gramEnd"/>
      <w:r w:rsidRPr="001435C0">
        <w:rPr>
          <w:rFonts w:ascii="Times New Roman" w:hAnsi="Times New Roman"/>
        </w:rPr>
        <w:t xml:space="preserve"> VI".  </w:t>
      </w:r>
    </w:p>
    <w:p w14:paraId="24F54EBD" w14:textId="77777777" w:rsidR="003E3F4E" w:rsidRPr="001435C0" w:rsidRDefault="003E3F4E" w:rsidP="003E3F4E">
      <w:pPr>
        <w:jc w:val="both"/>
      </w:pPr>
    </w:p>
    <w:p w14:paraId="71DA6C78"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 xml:space="preserve">Coverage shall be continuous and shall not lapse or be terminated during the Term of this Agreement without written notification to the Port by Operator's or Operator's insurance agent or broker, which written notification shall be provided no less than thirty (30) days prior to any such lapse or termination. Operator additionally agrees to notify the Port upon any reduction in limits. </w:t>
      </w:r>
    </w:p>
    <w:p w14:paraId="63802031" w14:textId="77777777" w:rsidR="003E3F4E" w:rsidRPr="001435C0" w:rsidRDefault="003E3F4E" w:rsidP="003E3F4E">
      <w:pPr>
        <w:pStyle w:val="ColorfulList-Accent11"/>
        <w:rPr>
          <w:rFonts w:ascii="Times New Roman" w:hAnsi="Times New Roman"/>
        </w:rPr>
      </w:pPr>
    </w:p>
    <w:p w14:paraId="455FE785"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 xml:space="preserve">All deductibles or self-insurance retentions are the responsibility of the Operator. Operator may meet required insurance limits through a combination of primary and umbrella or excess insurance.  Any insurance the Port may carry will apply strictly on an excess basis over any applicable insurance the Operator may carry. </w:t>
      </w:r>
    </w:p>
    <w:p w14:paraId="0B41AC7E" w14:textId="77777777" w:rsidR="003E3F4E" w:rsidRPr="001435C0" w:rsidRDefault="003E3F4E" w:rsidP="003E3F4E">
      <w:pPr>
        <w:pStyle w:val="ColorfulList-Accent11"/>
        <w:rPr>
          <w:rFonts w:ascii="Times New Roman" w:hAnsi="Times New Roman"/>
        </w:rPr>
      </w:pPr>
    </w:p>
    <w:p w14:paraId="718302B6"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Operator shall provide evidence of insurance, specifically including the proper forms and endorsements identified in Table No. 1, at the inception of the Term and at least annually thereafter, or within five days upon request by the Port.  Failure to provide evidence of insurance shall be construed as a breach of the terms of this Agreement and give the Port the right to terminate this Agreement in accordance with termination clause of this Agreement.</w:t>
      </w:r>
    </w:p>
    <w:p w14:paraId="4A0BEF03" w14:textId="77777777" w:rsidR="003E3F4E" w:rsidRPr="001435C0" w:rsidRDefault="003E3F4E" w:rsidP="003E3F4E">
      <w:pPr>
        <w:pStyle w:val="ColorfulList-Accent11"/>
        <w:rPr>
          <w:rFonts w:ascii="Times New Roman" w:hAnsi="Times New Roman"/>
        </w:rPr>
      </w:pPr>
    </w:p>
    <w:p w14:paraId="46DD1956"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 xml:space="preserve">The Operator shall provide to the Port, if requested, a copy of any insurance policy required under this Agreement, including a copy of the </w:t>
      </w:r>
      <w:r>
        <w:rPr>
          <w:rFonts w:ascii="Times New Roman" w:hAnsi="Times New Roman"/>
        </w:rPr>
        <w:t xml:space="preserve">redacted </w:t>
      </w:r>
      <w:r w:rsidRPr="001435C0">
        <w:rPr>
          <w:rFonts w:ascii="Times New Roman" w:hAnsi="Times New Roman"/>
        </w:rPr>
        <w:t>policy declarations, binder, all endorsements, and any policy amendments</w:t>
      </w:r>
      <w:r>
        <w:rPr>
          <w:rFonts w:ascii="Times New Roman" w:hAnsi="Times New Roman"/>
        </w:rPr>
        <w:t>, all of which shall be Confidential Information of Operator as defined in the Operating Agreement</w:t>
      </w:r>
      <w:r w:rsidRPr="001435C0">
        <w:rPr>
          <w:rFonts w:ascii="Times New Roman" w:hAnsi="Times New Roman"/>
        </w:rPr>
        <w:t>.</w:t>
      </w:r>
    </w:p>
    <w:p w14:paraId="2B21CA84" w14:textId="77777777" w:rsidR="003E3F4E" w:rsidRPr="001435C0" w:rsidRDefault="003E3F4E" w:rsidP="003E3F4E">
      <w:pPr>
        <w:pStyle w:val="ColorfulList-Accent11"/>
        <w:rPr>
          <w:rFonts w:ascii="Times New Roman" w:hAnsi="Times New Roman"/>
        </w:rPr>
      </w:pPr>
    </w:p>
    <w:p w14:paraId="4A62EE5D"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The Port’s review of the Operator’s evidence of insurance shall not be construed as confirmation that the Operator is in compliance with any governing Local, State, or Federal mandatory insurance or financial responsibility law.  The Port’s failure to obtain and review any requested insurance documentation shall not be a waiver of any required insurance or the provisions of financial responsibility law. Operator bears all costs and liabilities if it fails to comply with any such insurance requirement or financial responsibility law.</w:t>
      </w:r>
    </w:p>
    <w:p w14:paraId="505F3968" w14:textId="77777777" w:rsidR="003E3F4E" w:rsidRPr="001435C0" w:rsidRDefault="003E3F4E" w:rsidP="003E3F4E">
      <w:pPr>
        <w:pStyle w:val="ColorfulList-Accent11"/>
        <w:rPr>
          <w:rFonts w:ascii="Times New Roman" w:hAnsi="Times New Roman"/>
        </w:rPr>
      </w:pPr>
    </w:p>
    <w:p w14:paraId="702A1987" w14:textId="77777777" w:rsidR="003E3F4E" w:rsidRPr="001435C0" w:rsidRDefault="003E3F4E" w:rsidP="003E3F4E">
      <w:pPr>
        <w:pStyle w:val="ColorfulList-Accent11"/>
        <w:numPr>
          <w:ilvl w:val="0"/>
          <w:numId w:val="9"/>
        </w:numPr>
        <w:autoSpaceDE w:val="0"/>
        <w:autoSpaceDN w:val="0"/>
        <w:adjustRightInd w:val="0"/>
        <w:spacing w:after="0" w:line="240" w:lineRule="auto"/>
        <w:jc w:val="both"/>
        <w:rPr>
          <w:rFonts w:ascii="Times New Roman" w:hAnsi="Times New Roman"/>
        </w:rPr>
      </w:pPr>
      <w:r w:rsidRPr="001435C0">
        <w:rPr>
          <w:rFonts w:ascii="Times New Roman" w:hAnsi="Times New Roman"/>
        </w:rPr>
        <w:t>Operator is fully responsible for complying with the industrial insurance laws that apply to this Agreement or its employees, including Revised Code of Washington, Title 51 Industrial Insurance, for Operator and its employees as well as any applicable Federal industrial insurance laws for workers compensation.</w:t>
      </w:r>
    </w:p>
    <w:p w14:paraId="1A224C94" w14:textId="77777777" w:rsidR="003E3F4E" w:rsidRPr="001435C0" w:rsidRDefault="003E3F4E" w:rsidP="003E3F4E">
      <w:pPr>
        <w:jc w:val="both"/>
      </w:pPr>
      <w:r>
        <w:br w:type="page"/>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632"/>
        <w:gridCol w:w="2633"/>
        <w:gridCol w:w="2633"/>
      </w:tblGrid>
      <w:tr w:rsidR="003E3F4E" w:rsidRPr="001435C0" w14:paraId="2E908C70" w14:textId="77777777" w:rsidTr="00FA700B">
        <w:trPr>
          <w:trHeight w:val="270"/>
          <w:tblHeader/>
        </w:trPr>
        <w:tc>
          <w:tcPr>
            <w:tcW w:w="9901" w:type="dxa"/>
            <w:gridSpan w:val="4"/>
            <w:tcBorders>
              <w:bottom w:val="single" w:sz="4" w:space="0" w:color="auto"/>
            </w:tcBorders>
            <w:shd w:val="clear" w:color="auto" w:fill="BFBFBF"/>
            <w:vAlign w:val="center"/>
          </w:tcPr>
          <w:p w14:paraId="30E0790C" w14:textId="77777777" w:rsidR="003E3F4E" w:rsidRPr="001435C0" w:rsidRDefault="003E3F4E" w:rsidP="00FA700B">
            <w:pPr>
              <w:spacing w:after="120"/>
              <w:jc w:val="center"/>
              <w:rPr>
                <w:b/>
              </w:rPr>
            </w:pPr>
            <w:r w:rsidRPr="001435C0">
              <w:rPr>
                <w:b/>
              </w:rPr>
              <w:lastRenderedPageBreak/>
              <w:t>Table No. 1 - Automobile and Other Liability Insurance Requirements</w:t>
            </w:r>
          </w:p>
        </w:tc>
      </w:tr>
      <w:tr w:rsidR="003E3F4E" w:rsidRPr="001435C0" w14:paraId="7D8F63A6" w14:textId="77777777" w:rsidTr="00FA700B">
        <w:trPr>
          <w:tblHeader/>
        </w:trPr>
        <w:tc>
          <w:tcPr>
            <w:tcW w:w="2003" w:type="dxa"/>
            <w:tcBorders>
              <w:bottom w:val="single" w:sz="4" w:space="0" w:color="auto"/>
            </w:tcBorders>
            <w:shd w:val="clear" w:color="auto" w:fill="BFBFBF"/>
            <w:vAlign w:val="center"/>
          </w:tcPr>
          <w:p w14:paraId="7A687EAC" w14:textId="77777777" w:rsidR="003E3F4E" w:rsidRPr="001435C0" w:rsidRDefault="003E3F4E" w:rsidP="00FA700B">
            <w:pPr>
              <w:spacing w:after="120"/>
              <w:rPr>
                <w:b/>
              </w:rPr>
            </w:pPr>
            <w:r w:rsidRPr="001435C0">
              <w:rPr>
                <w:b/>
              </w:rPr>
              <w:t>Description</w:t>
            </w:r>
          </w:p>
        </w:tc>
        <w:tc>
          <w:tcPr>
            <w:tcW w:w="7898" w:type="dxa"/>
            <w:gridSpan w:val="3"/>
            <w:tcBorders>
              <w:bottom w:val="single" w:sz="4" w:space="0" w:color="auto"/>
            </w:tcBorders>
            <w:shd w:val="clear" w:color="auto" w:fill="BFBFBF"/>
            <w:vAlign w:val="center"/>
          </w:tcPr>
          <w:p w14:paraId="15D09276" w14:textId="77777777" w:rsidR="003E3F4E" w:rsidRPr="001435C0" w:rsidRDefault="003E3F4E" w:rsidP="00FA700B">
            <w:pPr>
              <w:spacing w:after="120"/>
              <w:jc w:val="center"/>
              <w:rPr>
                <w:b/>
              </w:rPr>
            </w:pPr>
            <w:r w:rsidRPr="001435C0">
              <w:rPr>
                <w:b/>
              </w:rPr>
              <w:t>Insurance Required by Operator</w:t>
            </w:r>
          </w:p>
        </w:tc>
      </w:tr>
      <w:tr w:rsidR="003E3F4E" w:rsidRPr="001435C0" w14:paraId="247DFDF2" w14:textId="77777777" w:rsidTr="00FA700B">
        <w:trPr>
          <w:tblHeader/>
        </w:trPr>
        <w:tc>
          <w:tcPr>
            <w:tcW w:w="2003" w:type="dxa"/>
            <w:tcBorders>
              <w:bottom w:val="single" w:sz="4" w:space="0" w:color="auto"/>
            </w:tcBorders>
            <w:shd w:val="clear" w:color="auto" w:fill="BFBFBF"/>
            <w:vAlign w:val="center"/>
          </w:tcPr>
          <w:p w14:paraId="00EECCA6" w14:textId="77777777" w:rsidR="003E3F4E" w:rsidRPr="001435C0" w:rsidRDefault="003E3F4E" w:rsidP="00FA700B">
            <w:pPr>
              <w:spacing w:after="120"/>
              <w:rPr>
                <w:b/>
              </w:rPr>
            </w:pPr>
            <w:r w:rsidRPr="001435C0">
              <w:rPr>
                <w:b/>
              </w:rPr>
              <w:t>Vehicle Type</w:t>
            </w:r>
          </w:p>
        </w:tc>
        <w:tc>
          <w:tcPr>
            <w:tcW w:w="2632" w:type="dxa"/>
            <w:tcBorders>
              <w:bottom w:val="single" w:sz="4" w:space="0" w:color="auto"/>
            </w:tcBorders>
            <w:shd w:val="clear" w:color="auto" w:fill="BFBFBF"/>
            <w:vAlign w:val="center"/>
          </w:tcPr>
          <w:p w14:paraId="642D9ACC" w14:textId="77777777" w:rsidR="003E3F4E" w:rsidRPr="001435C0" w:rsidRDefault="003E3F4E" w:rsidP="00FA700B">
            <w:pPr>
              <w:spacing w:after="120"/>
              <w:rPr>
                <w:b/>
              </w:rPr>
            </w:pPr>
            <w:r w:rsidRPr="001435C0">
              <w:rPr>
                <w:b/>
              </w:rPr>
              <w:t xml:space="preserve">Commercial General Liability </w:t>
            </w:r>
          </w:p>
        </w:tc>
        <w:tc>
          <w:tcPr>
            <w:tcW w:w="2633" w:type="dxa"/>
            <w:tcBorders>
              <w:bottom w:val="single" w:sz="4" w:space="0" w:color="auto"/>
            </w:tcBorders>
            <w:shd w:val="clear" w:color="auto" w:fill="BFBFBF"/>
            <w:vAlign w:val="center"/>
          </w:tcPr>
          <w:p w14:paraId="4498818A" w14:textId="77777777" w:rsidR="003E3F4E" w:rsidRPr="001435C0" w:rsidRDefault="003E3F4E" w:rsidP="00FA700B">
            <w:pPr>
              <w:spacing w:after="120"/>
              <w:rPr>
                <w:b/>
              </w:rPr>
            </w:pPr>
            <w:r w:rsidRPr="001435C0">
              <w:rPr>
                <w:b/>
              </w:rPr>
              <w:t>Automobile Liability Insurance</w:t>
            </w:r>
          </w:p>
        </w:tc>
        <w:tc>
          <w:tcPr>
            <w:tcW w:w="2633" w:type="dxa"/>
            <w:tcBorders>
              <w:bottom w:val="single" w:sz="4" w:space="0" w:color="auto"/>
            </w:tcBorders>
            <w:shd w:val="clear" w:color="auto" w:fill="BFBFBF"/>
            <w:vAlign w:val="center"/>
          </w:tcPr>
          <w:p w14:paraId="29AE72FC" w14:textId="77777777" w:rsidR="003E3F4E" w:rsidRPr="001435C0" w:rsidRDefault="003E3F4E" w:rsidP="00FA700B">
            <w:pPr>
              <w:spacing w:after="120"/>
              <w:rPr>
                <w:b/>
              </w:rPr>
            </w:pPr>
            <w:r w:rsidRPr="001435C0">
              <w:rPr>
                <w:b/>
              </w:rPr>
              <w:t>Required Evidence of Insurance at Inception and Upon Annual Permit Renewal</w:t>
            </w:r>
          </w:p>
        </w:tc>
      </w:tr>
      <w:tr w:rsidR="003E3F4E" w:rsidRPr="001435C0" w14:paraId="396A9172" w14:textId="77777777" w:rsidTr="00FA700B">
        <w:tc>
          <w:tcPr>
            <w:tcW w:w="2003" w:type="dxa"/>
            <w:shd w:val="clear" w:color="auto" w:fill="FFFFFF"/>
          </w:tcPr>
          <w:p w14:paraId="108402EF" w14:textId="77777777" w:rsidR="003E3F4E" w:rsidRPr="001435C0" w:rsidRDefault="003E3F4E" w:rsidP="00FA700B">
            <w:pPr>
              <w:spacing w:after="120"/>
            </w:pPr>
            <w:r w:rsidRPr="001435C0">
              <w:t>Crew Van, Courtesy Cars, Belled-In Taxis, Parcel Carriers</w:t>
            </w:r>
          </w:p>
        </w:tc>
        <w:tc>
          <w:tcPr>
            <w:tcW w:w="2632" w:type="dxa"/>
            <w:shd w:val="clear" w:color="auto" w:fill="FFFFFF"/>
          </w:tcPr>
          <w:p w14:paraId="33715262" w14:textId="77777777" w:rsidR="003E3F4E" w:rsidRPr="001435C0" w:rsidRDefault="003E3F4E" w:rsidP="00FA700B">
            <w:pPr>
              <w:spacing w:after="120"/>
              <w:rPr>
                <w:b/>
              </w:rPr>
            </w:pPr>
            <w:r w:rsidRPr="001435C0">
              <w:t>Not Required</w:t>
            </w:r>
          </w:p>
        </w:tc>
        <w:tc>
          <w:tcPr>
            <w:tcW w:w="2633" w:type="dxa"/>
            <w:shd w:val="clear" w:color="auto" w:fill="FFFFFF"/>
          </w:tcPr>
          <w:p w14:paraId="1D723EFD" w14:textId="77777777" w:rsidR="003E3F4E" w:rsidRPr="001435C0" w:rsidRDefault="003E3F4E" w:rsidP="00FA700B">
            <w:pPr>
              <w:spacing w:after="120"/>
              <w:rPr>
                <w:b/>
              </w:rPr>
            </w:pPr>
            <w:r w:rsidRPr="001435C0">
              <w:t xml:space="preserve">Insurance shall be no less than that required by the City of Seattle, King County, Washington or the state of Washington, whichever is highest. </w:t>
            </w:r>
          </w:p>
        </w:tc>
        <w:tc>
          <w:tcPr>
            <w:tcW w:w="2633" w:type="dxa"/>
            <w:shd w:val="clear" w:color="auto" w:fill="FFFFFF"/>
          </w:tcPr>
          <w:p w14:paraId="42E72B07" w14:textId="77777777" w:rsidR="003E3F4E" w:rsidRPr="001435C0" w:rsidRDefault="003E3F4E" w:rsidP="00FA700B">
            <w:pPr>
              <w:spacing w:after="120"/>
              <w:rPr>
                <w:b/>
              </w:rPr>
            </w:pPr>
            <w:r w:rsidRPr="001435C0">
              <w:t>Certificate of Insurance showing lines of insurance coverage, limits, and policy number.</w:t>
            </w:r>
          </w:p>
        </w:tc>
      </w:tr>
      <w:tr w:rsidR="003E3F4E" w:rsidRPr="001435C0" w14:paraId="1F9087B0" w14:textId="77777777" w:rsidTr="00FA700B">
        <w:trPr>
          <w:trHeight w:val="2951"/>
        </w:trPr>
        <w:tc>
          <w:tcPr>
            <w:tcW w:w="2003" w:type="dxa"/>
            <w:tcBorders>
              <w:bottom w:val="single" w:sz="4" w:space="0" w:color="auto"/>
            </w:tcBorders>
          </w:tcPr>
          <w:p w14:paraId="485A9D74" w14:textId="77777777" w:rsidR="003E3F4E" w:rsidRPr="001435C0" w:rsidRDefault="003E3F4E" w:rsidP="00FA700B">
            <w:pPr>
              <w:spacing w:after="120"/>
            </w:pPr>
            <w:r w:rsidRPr="001435C0">
              <w:t>Pre-Arranged Limousines in which Operator utilizes more than a single vehicle.</w:t>
            </w:r>
          </w:p>
        </w:tc>
        <w:tc>
          <w:tcPr>
            <w:tcW w:w="2632" w:type="dxa"/>
            <w:tcBorders>
              <w:bottom w:val="single" w:sz="4" w:space="0" w:color="auto"/>
            </w:tcBorders>
          </w:tcPr>
          <w:p w14:paraId="57573937" w14:textId="77777777" w:rsidR="003E3F4E" w:rsidRPr="001435C0" w:rsidRDefault="003E3F4E" w:rsidP="00FA700B">
            <w:pPr>
              <w:spacing w:after="120"/>
            </w:pPr>
            <w:r w:rsidRPr="001435C0">
              <w:t>$1,000,000 per occurrence with an endorsement that lists the Port as an additional insured.</w:t>
            </w:r>
          </w:p>
        </w:tc>
        <w:tc>
          <w:tcPr>
            <w:tcW w:w="2633" w:type="dxa"/>
            <w:tcBorders>
              <w:bottom w:val="single" w:sz="4" w:space="0" w:color="auto"/>
            </w:tcBorders>
          </w:tcPr>
          <w:p w14:paraId="483AD729" w14:textId="77777777" w:rsidR="003E3F4E" w:rsidRPr="001435C0" w:rsidRDefault="003E3F4E" w:rsidP="00FA700B">
            <w:pPr>
              <w:spacing w:after="120"/>
            </w:pPr>
            <w:r w:rsidRPr="001435C0">
              <w:t>As defined in WAC 308-87-020 but no less than $1,050,000 combined single limit in any one accident for bodily injury and property damage.</w:t>
            </w:r>
          </w:p>
        </w:tc>
        <w:tc>
          <w:tcPr>
            <w:tcW w:w="2633" w:type="dxa"/>
            <w:tcBorders>
              <w:bottom w:val="single" w:sz="4" w:space="0" w:color="auto"/>
            </w:tcBorders>
          </w:tcPr>
          <w:p w14:paraId="145D141E" w14:textId="77777777" w:rsidR="003E3F4E" w:rsidRPr="001435C0" w:rsidRDefault="003E3F4E" w:rsidP="00FA700B">
            <w:pPr>
              <w:spacing w:after="120"/>
            </w:pPr>
            <w:r w:rsidRPr="001435C0">
              <w:t>Certificate of Insurance showing lines of insurance coverage, limits, and policy number.</w:t>
            </w:r>
          </w:p>
          <w:p w14:paraId="51D97CAB" w14:textId="77777777" w:rsidR="003E3F4E" w:rsidRPr="001435C0" w:rsidRDefault="003E3F4E" w:rsidP="00FA700B">
            <w:pPr>
              <w:spacing w:after="120"/>
            </w:pPr>
            <w:r w:rsidRPr="001435C0">
              <w:t>Submit an endorsement for the commercial general liability insurance policy that shows the Port of Seattle as an additional insured.</w:t>
            </w:r>
          </w:p>
        </w:tc>
      </w:tr>
      <w:tr w:rsidR="003E3F4E" w:rsidRPr="001435C0" w14:paraId="3CEF8477" w14:textId="77777777" w:rsidTr="00FA700B">
        <w:tc>
          <w:tcPr>
            <w:tcW w:w="2003" w:type="dxa"/>
            <w:tcBorders>
              <w:bottom w:val="single" w:sz="4" w:space="0" w:color="auto"/>
            </w:tcBorders>
          </w:tcPr>
          <w:p w14:paraId="06B21D11" w14:textId="77777777" w:rsidR="003E3F4E" w:rsidRPr="001435C0" w:rsidRDefault="003E3F4E" w:rsidP="00FA700B">
            <w:pPr>
              <w:spacing w:after="120"/>
            </w:pPr>
            <w:r w:rsidRPr="001435C0">
              <w:t>Pre-Arranged Limousines in which Operator utilizes only a single vehicle.</w:t>
            </w:r>
          </w:p>
        </w:tc>
        <w:tc>
          <w:tcPr>
            <w:tcW w:w="2632" w:type="dxa"/>
            <w:tcBorders>
              <w:bottom w:val="single" w:sz="4" w:space="0" w:color="auto"/>
            </w:tcBorders>
          </w:tcPr>
          <w:p w14:paraId="7A11DC81" w14:textId="77777777" w:rsidR="003E3F4E" w:rsidRPr="001435C0" w:rsidRDefault="003E3F4E" w:rsidP="00FA700B">
            <w:pPr>
              <w:spacing w:after="120"/>
            </w:pPr>
            <w:r w:rsidRPr="001435C0">
              <w:t>Not Required</w:t>
            </w:r>
          </w:p>
        </w:tc>
        <w:tc>
          <w:tcPr>
            <w:tcW w:w="2633" w:type="dxa"/>
            <w:tcBorders>
              <w:bottom w:val="single" w:sz="4" w:space="0" w:color="auto"/>
            </w:tcBorders>
          </w:tcPr>
          <w:p w14:paraId="1A453E12" w14:textId="77777777" w:rsidR="003E3F4E" w:rsidRPr="001435C0" w:rsidRDefault="003E3F4E" w:rsidP="00FA700B">
            <w:pPr>
              <w:spacing w:after="120"/>
            </w:pPr>
            <w:r w:rsidRPr="001435C0">
              <w:t>As defined in WAC 308-87-020 but no less than $1,050,000 combined single limit in any one accident for bodily injury and property damage.</w:t>
            </w:r>
          </w:p>
        </w:tc>
        <w:tc>
          <w:tcPr>
            <w:tcW w:w="2633" w:type="dxa"/>
            <w:tcBorders>
              <w:bottom w:val="single" w:sz="4" w:space="0" w:color="auto"/>
            </w:tcBorders>
          </w:tcPr>
          <w:p w14:paraId="6D6B0018" w14:textId="77777777" w:rsidR="003E3F4E" w:rsidRPr="001435C0" w:rsidRDefault="003E3F4E" w:rsidP="00FA700B">
            <w:pPr>
              <w:spacing w:after="120"/>
            </w:pPr>
            <w:r w:rsidRPr="001435C0">
              <w:t>Certificate of Insurance showing lines of insurance coverage, limits, and policy number.</w:t>
            </w:r>
          </w:p>
        </w:tc>
      </w:tr>
      <w:tr w:rsidR="003E3F4E" w:rsidRPr="001435C0" w14:paraId="65F397F6" w14:textId="77777777" w:rsidTr="00FA700B">
        <w:tc>
          <w:tcPr>
            <w:tcW w:w="2003" w:type="dxa"/>
          </w:tcPr>
          <w:p w14:paraId="4BB9AADD" w14:textId="77777777" w:rsidR="003E3F4E" w:rsidRPr="001435C0" w:rsidRDefault="003E3F4E" w:rsidP="00FA700B">
            <w:pPr>
              <w:pageBreakBefore/>
              <w:spacing w:after="120"/>
            </w:pPr>
            <w:r w:rsidRPr="001435C0">
              <w:lastRenderedPageBreak/>
              <w:t>Airporter and Charter Buses - Interstate</w:t>
            </w:r>
          </w:p>
        </w:tc>
        <w:tc>
          <w:tcPr>
            <w:tcW w:w="2632" w:type="dxa"/>
          </w:tcPr>
          <w:p w14:paraId="2CDCADC3" w14:textId="77777777" w:rsidR="003E3F4E" w:rsidRPr="001435C0" w:rsidRDefault="003E3F4E" w:rsidP="00FA700B">
            <w:pPr>
              <w:spacing w:after="120"/>
            </w:pPr>
            <w:r w:rsidRPr="001435C0">
              <w:t>$1,000,000 per occurrence with an endorsement that lists the Port as an additional insured.</w:t>
            </w:r>
          </w:p>
        </w:tc>
        <w:tc>
          <w:tcPr>
            <w:tcW w:w="2633" w:type="dxa"/>
          </w:tcPr>
          <w:p w14:paraId="2902E4A3" w14:textId="77777777" w:rsidR="003E3F4E" w:rsidRDefault="003E3F4E" w:rsidP="00FA700B">
            <w:pPr>
              <w:spacing w:after="120"/>
            </w:pPr>
            <w:r w:rsidRPr="001435C0">
              <w:t>Insurance must comply with the requirements set forth by the Federal Motor Carrier Safety Administration</w:t>
            </w:r>
            <w:r>
              <w:t>.</w:t>
            </w:r>
          </w:p>
          <w:p w14:paraId="6F0A1009" w14:textId="77777777" w:rsidR="003E3F4E" w:rsidRPr="001435C0" w:rsidRDefault="003E3F4E" w:rsidP="00FA700B">
            <w:pPr>
              <w:spacing w:after="120"/>
            </w:pPr>
            <w:r w:rsidRPr="001435C0">
              <w:t>All vehicles with a seating capacity of 15 passengers or less (including driver) must have combined single liability limits of at least $1,500,000.</w:t>
            </w:r>
          </w:p>
          <w:p w14:paraId="70162CC4" w14:textId="77777777" w:rsidR="003E3F4E" w:rsidRPr="001435C0" w:rsidRDefault="003E3F4E" w:rsidP="00FA700B">
            <w:pPr>
              <w:spacing w:after="120"/>
            </w:pPr>
            <w:r w:rsidRPr="001435C0">
              <w:t>All vehicles with a seating capacity of 16 passengers or more (including driver) must have combined single liability limits of at least $5,000,000.</w:t>
            </w:r>
          </w:p>
        </w:tc>
        <w:tc>
          <w:tcPr>
            <w:tcW w:w="2633" w:type="dxa"/>
          </w:tcPr>
          <w:p w14:paraId="1DC05304" w14:textId="77777777" w:rsidR="003E3F4E" w:rsidRPr="001435C0" w:rsidRDefault="003E3F4E" w:rsidP="00FA700B">
            <w:pPr>
              <w:spacing w:after="120"/>
            </w:pPr>
            <w:r w:rsidRPr="001435C0">
              <w:t>Operator must provide a current and valid copy of the BMC-91 or BMC 91-X Form which validates that insurance has been provided in accordance with the requirements of the Federal Motor Carrier Safety Administration.</w:t>
            </w:r>
          </w:p>
          <w:p w14:paraId="763D8502" w14:textId="77777777" w:rsidR="003E3F4E" w:rsidRPr="001435C0" w:rsidRDefault="003E3F4E" w:rsidP="00FA700B">
            <w:pPr>
              <w:spacing w:after="120"/>
            </w:pPr>
            <w:r w:rsidRPr="001435C0">
              <w:t>Submit also a current Certificate of Insurance showing lines of insurance coverage, limits, and policy number.</w:t>
            </w:r>
          </w:p>
          <w:p w14:paraId="3124A5A6" w14:textId="77777777" w:rsidR="003E3F4E" w:rsidRPr="001435C0" w:rsidRDefault="003E3F4E" w:rsidP="00FA700B">
            <w:pPr>
              <w:spacing w:after="120"/>
            </w:pPr>
            <w:r w:rsidRPr="001435C0">
              <w:t>Submit an endorsement for the commercial general liability insurance policy that shows the Port of Seattle as an additional insured.</w:t>
            </w:r>
          </w:p>
        </w:tc>
      </w:tr>
      <w:tr w:rsidR="003E3F4E" w:rsidRPr="001435C0" w14:paraId="56A79A70" w14:textId="77777777" w:rsidTr="00FA700B">
        <w:tc>
          <w:tcPr>
            <w:tcW w:w="2003" w:type="dxa"/>
          </w:tcPr>
          <w:p w14:paraId="4D199D38" w14:textId="77777777" w:rsidR="003E3F4E" w:rsidRDefault="003E3F4E" w:rsidP="00FA700B">
            <w:pPr>
              <w:spacing w:after="120"/>
            </w:pPr>
            <w:r w:rsidRPr="001435C0">
              <w:t>Airporter and Charter Buses – Intrastate</w:t>
            </w:r>
            <w:r>
              <w:t>;</w:t>
            </w:r>
          </w:p>
          <w:p w14:paraId="6AB159EA" w14:textId="77777777" w:rsidR="003E3F4E" w:rsidRPr="001435C0" w:rsidRDefault="003E3F4E" w:rsidP="00FA700B">
            <w:pPr>
              <w:spacing w:after="120"/>
            </w:pPr>
            <w:r>
              <w:t>Door-to-Door Shuttles</w:t>
            </w:r>
            <w:r w:rsidRPr="001435C0">
              <w:t xml:space="preserve"> </w:t>
            </w:r>
          </w:p>
        </w:tc>
        <w:tc>
          <w:tcPr>
            <w:tcW w:w="2632" w:type="dxa"/>
          </w:tcPr>
          <w:p w14:paraId="30D3476A" w14:textId="77777777" w:rsidR="003E3F4E" w:rsidRPr="001435C0" w:rsidRDefault="003E3F4E" w:rsidP="00FA700B">
            <w:pPr>
              <w:spacing w:after="120"/>
            </w:pPr>
            <w:r w:rsidRPr="001435C0">
              <w:t>$1,000,000 per occurrence with an endorsement that lists the Port as an additional insured.</w:t>
            </w:r>
          </w:p>
        </w:tc>
        <w:tc>
          <w:tcPr>
            <w:tcW w:w="2633" w:type="dxa"/>
          </w:tcPr>
          <w:p w14:paraId="34678C71" w14:textId="77777777" w:rsidR="003E3F4E" w:rsidRPr="001435C0" w:rsidRDefault="003E3F4E" w:rsidP="00FA700B">
            <w:pPr>
              <w:spacing w:after="120"/>
            </w:pPr>
            <w:r w:rsidRPr="001435C0">
              <w:t xml:space="preserve">Insurance must comply with the requirements set forth by the Washington Utilities and Transportation Committee.  </w:t>
            </w:r>
          </w:p>
          <w:p w14:paraId="0383AA37" w14:textId="77777777" w:rsidR="003E3F4E" w:rsidRPr="001435C0" w:rsidRDefault="003E3F4E" w:rsidP="00FA700B">
            <w:pPr>
              <w:spacing w:after="120"/>
            </w:pPr>
            <w:r w:rsidRPr="001435C0">
              <w:t>Buses with seating of 15 passengers or less (including driver) must have combined single liability limits of at least $1,500,000.</w:t>
            </w:r>
          </w:p>
          <w:p w14:paraId="6D25A751" w14:textId="77777777" w:rsidR="003E3F4E" w:rsidRPr="001435C0" w:rsidRDefault="003E3F4E" w:rsidP="00FA700B">
            <w:pPr>
              <w:spacing w:after="120"/>
            </w:pPr>
            <w:r w:rsidRPr="001435C0">
              <w:t xml:space="preserve">Buses with seating of </w:t>
            </w:r>
            <w:proofErr w:type="gramStart"/>
            <w:r w:rsidRPr="001435C0">
              <w:t>16  passengers</w:t>
            </w:r>
            <w:proofErr w:type="gramEnd"/>
            <w:r w:rsidRPr="001435C0">
              <w:t xml:space="preserve"> or more (including driver) must have combined single liability limits of at least $5,000,000.</w:t>
            </w:r>
          </w:p>
        </w:tc>
        <w:tc>
          <w:tcPr>
            <w:tcW w:w="2633" w:type="dxa"/>
          </w:tcPr>
          <w:p w14:paraId="5890B620" w14:textId="77777777" w:rsidR="003E3F4E" w:rsidRPr="001435C0" w:rsidRDefault="003E3F4E" w:rsidP="00FA700B">
            <w:pPr>
              <w:spacing w:after="120"/>
            </w:pPr>
            <w:r w:rsidRPr="001435C0">
              <w:t>Operator must provide a current and valid copy of the Form E document required as proof of insurance by the Washington Utilities and Transportation Committee.</w:t>
            </w:r>
          </w:p>
          <w:p w14:paraId="42A7D273" w14:textId="77777777" w:rsidR="003E3F4E" w:rsidRPr="001435C0" w:rsidRDefault="003E3F4E" w:rsidP="00FA700B">
            <w:pPr>
              <w:spacing w:after="120"/>
            </w:pPr>
            <w:r>
              <w:t>Also s</w:t>
            </w:r>
            <w:r w:rsidRPr="001435C0">
              <w:t xml:space="preserve">ubmit </w:t>
            </w:r>
            <w:proofErr w:type="gramStart"/>
            <w:r w:rsidRPr="001435C0">
              <w:t>a current Certificate of Insurance showing lines</w:t>
            </w:r>
            <w:proofErr w:type="gramEnd"/>
            <w:r w:rsidRPr="001435C0">
              <w:t xml:space="preserve"> of insurance coverage, limits, and policy number.</w:t>
            </w:r>
          </w:p>
          <w:p w14:paraId="3B41640A" w14:textId="77777777" w:rsidR="003E3F4E" w:rsidRPr="001435C0" w:rsidRDefault="003E3F4E" w:rsidP="00FA700B">
            <w:pPr>
              <w:spacing w:after="120"/>
            </w:pPr>
            <w:r w:rsidRPr="001435C0">
              <w:t>Submit an endorsement for the commercial general liability insurance policy that shows the Port of Seattle as an additional insured.</w:t>
            </w:r>
          </w:p>
        </w:tc>
      </w:tr>
      <w:tr w:rsidR="003E3F4E" w:rsidRPr="001435C0" w14:paraId="456AE7FF" w14:textId="77777777" w:rsidTr="00FA700B">
        <w:tc>
          <w:tcPr>
            <w:tcW w:w="2003" w:type="dxa"/>
          </w:tcPr>
          <w:p w14:paraId="76DCAD7A" w14:textId="77777777" w:rsidR="003E3F4E" w:rsidRPr="001435C0" w:rsidRDefault="003E3F4E" w:rsidP="00FA700B">
            <w:pPr>
              <w:pageBreakBefore/>
              <w:spacing w:after="120"/>
            </w:pPr>
            <w:r w:rsidRPr="001435C0">
              <w:lastRenderedPageBreak/>
              <w:t>Transportation Network Company</w:t>
            </w:r>
          </w:p>
        </w:tc>
        <w:tc>
          <w:tcPr>
            <w:tcW w:w="2632" w:type="dxa"/>
          </w:tcPr>
          <w:p w14:paraId="0AF805A7" w14:textId="77777777" w:rsidR="003E3F4E" w:rsidRPr="001435C0" w:rsidRDefault="003E3F4E" w:rsidP="00FA700B">
            <w:pPr>
              <w:spacing w:after="120"/>
            </w:pPr>
            <w:r w:rsidRPr="001435C0">
              <w:t>$ 1,000,000 per occurrence</w:t>
            </w:r>
            <w:r>
              <w:t>/$1,000,000 in the aggregate</w:t>
            </w:r>
            <w:r w:rsidRPr="001435C0">
              <w:t xml:space="preserve"> with an endorsement that lists the Port as an additional insured.</w:t>
            </w:r>
          </w:p>
          <w:p w14:paraId="67FD9389" w14:textId="77777777" w:rsidR="003E3F4E" w:rsidRPr="001435C0" w:rsidRDefault="003E3F4E" w:rsidP="00FA700B">
            <w:pPr>
              <w:spacing w:after="120"/>
            </w:pPr>
            <w:r w:rsidRPr="001435C0">
              <w:t>TNC insurance shall be primary and non-contributory to any insurance the Port carries.</w:t>
            </w:r>
          </w:p>
          <w:p w14:paraId="0611CDA2" w14:textId="77777777" w:rsidR="003E3F4E" w:rsidRPr="001435C0" w:rsidRDefault="003E3F4E" w:rsidP="00FA700B">
            <w:pPr>
              <w:spacing w:after="120"/>
            </w:pPr>
            <w:r w:rsidRPr="001435C0">
              <w:t>TNC policy shall be endorsed to include a waiver of the rights for the transfer of the rights of recovery against the Port.</w:t>
            </w:r>
          </w:p>
        </w:tc>
        <w:tc>
          <w:tcPr>
            <w:tcW w:w="2633" w:type="dxa"/>
          </w:tcPr>
          <w:p w14:paraId="740A71AD" w14:textId="77777777" w:rsidR="003E3F4E" w:rsidRPr="001435C0" w:rsidRDefault="003E3F4E" w:rsidP="00FA700B">
            <w:pPr>
              <w:spacing w:after="120"/>
            </w:pPr>
            <w:r w:rsidRPr="001435C0">
              <w:t xml:space="preserve">$1,000,000 per </w:t>
            </w:r>
            <w:r>
              <w:t>accident</w:t>
            </w:r>
            <w:r w:rsidRPr="001435C0">
              <w:t xml:space="preserve"> combined single limit for property damage and bodily injury; </w:t>
            </w:r>
          </w:p>
          <w:p w14:paraId="4FB7F208" w14:textId="77777777" w:rsidR="003E3F4E" w:rsidRPr="001435C0" w:rsidRDefault="003E3F4E" w:rsidP="00FA700B">
            <w:pPr>
              <w:spacing w:after="120"/>
            </w:pPr>
            <w:r w:rsidRPr="001435C0">
              <w:t xml:space="preserve">Each vehicle to be driven by a Driver </w:t>
            </w:r>
            <w:r>
              <w:t>affiliated with a</w:t>
            </w:r>
            <w:r w:rsidRPr="001435C0">
              <w:t xml:space="preserve"> TNC shall be covered by this policy on a primary basis; or on an excess basis over a policy that a Driver has; however, this excess policy shall drop down to provide coverage should the primary policy that the Driver has be inadequate or fail to provide coverage; or if the insurer/issuer of the primary policy that covers the vehicle of the Driver has denied coverage of a claim.</w:t>
            </w:r>
          </w:p>
          <w:p w14:paraId="5ECD043B" w14:textId="77777777" w:rsidR="003E3F4E" w:rsidRPr="001435C0" w:rsidRDefault="003E3F4E" w:rsidP="00FA700B">
            <w:pPr>
              <w:spacing w:after="120"/>
            </w:pPr>
            <w:r w:rsidRPr="001435C0">
              <w:t xml:space="preserve">The Port shall be listed as an additional insured. </w:t>
            </w:r>
          </w:p>
        </w:tc>
        <w:tc>
          <w:tcPr>
            <w:tcW w:w="2633" w:type="dxa"/>
          </w:tcPr>
          <w:p w14:paraId="7A2837C7" w14:textId="77777777" w:rsidR="003E3F4E" w:rsidRPr="001435C0" w:rsidRDefault="003E3F4E" w:rsidP="00FA700B">
            <w:pPr>
              <w:spacing w:after="120"/>
            </w:pPr>
            <w:r w:rsidRPr="001435C0">
              <w:t>Certificate of Insurance showing lines of insurance coverage, limits, and policy number.</w:t>
            </w:r>
          </w:p>
          <w:p w14:paraId="73F0C028" w14:textId="77777777" w:rsidR="003E3F4E" w:rsidRPr="001435C0" w:rsidRDefault="003E3F4E" w:rsidP="00FA700B">
            <w:pPr>
              <w:spacing w:after="120"/>
            </w:pPr>
            <w:r w:rsidRPr="001435C0">
              <w:t>Submit an endorsement for the commercial general liability insurance policy and the primary automobile policy that shows the Port of Seattle as an additional insured on each policy.</w:t>
            </w:r>
          </w:p>
          <w:p w14:paraId="7608A9E7" w14:textId="77777777" w:rsidR="003E3F4E" w:rsidRPr="001435C0" w:rsidRDefault="003E3F4E" w:rsidP="00FA700B">
            <w:pPr>
              <w:spacing w:after="120"/>
            </w:pPr>
            <w:r w:rsidRPr="001435C0">
              <w:t xml:space="preserve"> </w:t>
            </w:r>
          </w:p>
        </w:tc>
      </w:tr>
      <w:tr w:rsidR="003E3F4E" w:rsidRPr="001435C0" w14:paraId="57BA06AA" w14:textId="77777777" w:rsidTr="00FA700B">
        <w:tc>
          <w:tcPr>
            <w:tcW w:w="9901" w:type="dxa"/>
            <w:gridSpan w:val="4"/>
            <w:shd w:val="clear" w:color="auto" w:fill="BFBFBF"/>
            <w:vAlign w:val="center"/>
          </w:tcPr>
          <w:p w14:paraId="3152FCD3" w14:textId="77777777" w:rsidR="003E3F4E" w:rsidRPr="001435C0" w:rsidRDefault="003E3F4E" w:rsidP="00FA700B">
            <w:pPr>
              <w:spacing w:after="120"/>
              <w:rPr>
                <w:b/>
              </w:rPr>
            </w:pPr>
          </w:p>
        </w:tc>
      </w:tr>
    </w:tbl>
    <w:p w14:paraId="169E83B3" w14:textId="77777777" w:rsidR="003E3F4E" w:rsidRPr="001435C0" w:rsidRDefault="003E3F4E" w:rsidP="003E3F4E">
      <w:pPr>
        <w:jc w:val="both"/>
      </w:pPr>
    </w:p>
    <w:p w14:paraId="1E014169" w14:textId="77777777" w:rsidR="003E3F4E" w:rsidRDefault="003E3F4E" w:rsidP="003E3F4E">
      <w:pPr>
        <w:pStyle w:val="Header"/>
        <w:widowControl/>
        <w:rPr>
          <w:rFonts w:ascii="Times" w:hAnsi="Times"/>
          <w:b/>
          <w:sz w:val="22"/>
          <w:szCs w:val="22"/>
          <w:u w:val="single"/>
        </w:rPr>
        <w:sectPr w:rsidR="003E3F4E" w:rsidSect="00F061C7">
          <w:headerReference w:type="default" r:id="rId17"/>
          <w:pgSz w:w="12240" w:h="15840"/>
          <w:pgMar w:top="1152" w:right="1440" w:bottom="1440" w:left="1008" w:header="144" w:footer="720" w:gutter="0"/>
          <w:pgNumType w:start="1"/>
          <w:cols w:space="720"/>
          <w:docGrid w:linePitch="360"/>
        </w:sectPr>
      </w:pPr>
    </w:p>
    <w:p w14:paraId="430E9654" w14:textId="77777777" w:rsidR="0068621B" w:rsidRPr="003F1A65" w:rsidRDefault="001B53FB" w:rsidP="00BF63D9">
      <w:pPr>
        <w:pStyle w:val="Header"/>
        <w:widowControl/>
        <w:jc w:val="center"/>
        <w:rPr>
          <w:rFonts w:ascii="Times" w:hAnsi="Times"/>
          <w:b/>
          <w:sz w:val="22"/>
          <w:szCs w:val="22"/>
          <w:u w:val="single"/>
        </w:rPr>
      </w:pPr>
      <w:r w:rsidRPr="003F1A65">
        <w:rPr>
          <w:rFonts w:ascii="Times" w:hAnsi="Times"/>
          <w:b/>
          <w:sz w:val="22"/>
          <w:szCs w:val="22"/>
          <w:u w:val="single"/>
        </w:rPr>
        <w:lastRenderedPageBreak/>
        <w:t xml:space="preserve">ATTACHMENT </w:t>
      </w:r>
      <w:r w:rsidR="003F1A65" w:rsidRPr="003F1A65">
        <w:rPr>
          <w:rFonts w:ascii="Times" w:hAnsi="Times"/>
          <w:b/>
          <w:sz w:val="22"/>
          <w:szCs w:val="22"/>
          <w:u w:val="single"/>
        </w:rPr>
        <w:t>B</w:t>
      </w:r>
    </w:p>
    <w:p w14:paraId="21A9DD7F" w14:textId="77777777" w:rsidR="0068621B" w:rsidRPr="001B53FB" w:rsidRDefault="0068621B" w:rsidP="00BF63D9">
      <w:pPr>
        <w:pStyle w:val="Header"/>
        <w:widowControl/>
        <w:jc w:val="center"/>
        <w:rPr>
          <w:rFonts w:ascii="Times" w:hAnsi="Times"/>
          <w:sz w:val="22"/>
          <w:szCs w:val="22"/>
        </w:rPr>
      </w:pPr>
    </w:p>
    <w:p w14:paraId="0CA327D5" w14:textId="77777777" w:rsidR="0068621B" w:rsidRPr="001B53FB" w:rsidRDefault="0068621B" w:rsidP="00BF63D9">
      <w:pPr>
        <w:pStyle w:val="Header"/>
        <w:widowControl/>
        <w:jc w:val="center"/>
        <w:rPr>
          <w:rFonts w:ascii="Times" w:hAnsi="Times"/>
          <w:sz w:val="22"/>
          <w:szCs w:val="22"/>
        </w:rPr>
      </w:pPr>
      <w:r w:rsidRPr="001B53FB">
        <w:rPr>
          <w:rFonts w:ascii="Times" w:hAnsi="Times"/>
          <w:sz w:val="22"/>
          <w:szCs w:val="22"/>
        </w:rPr>
        <w:t>– Additional Non-Discrimination Covenants –</w:t>
      </w:r>
    </w:p>
    <w:p w14:paraId="6A3BCFEC" w14:textId="77777777" w:rsidR="0068621B" w:rsidRPr="001B53FB" w:rsidRDefault="0068621B" w:rsidP="00BF63D9">
      <w:pPr>
        <w:pStyle w:val="Header"/>
        <w:widowControl/>
        <w:rPr>
          <w:rFonts w:ascii="Times" w:hAnsi="Times"/>
          <w:sz w:val="22"/>
          <w:szCs w:val="22"/>
        </w:rPr>
      </w:pPr>
    </w:p>
    <w:p w14:paraId="13A47DC2" w14:textId="77777777" w:rsidR="0068621B" w:rsidRPr="001B53FB" w:rsidRDefault="0068621B" w:rsidP="00BF63D9">
      <w:pPr>
        <w:pStyle w:val="Header"/>
        <w:widowControl/>
        <w:rPr>
          <w:rFonts w:ascii="Times" w:hAnsi="Times"/>
          <w:sz w:val="22"/>
          <w:szCs w:val="22"/>
        </w:rPr>
      </w:pPr>
    </w:p>
    <w:p w14:paraId="287939F8" w14:textId="77777777" w:rsidR="0068621B" w:rsidRPr="001B53FB" w:rsidRDefault="0068621B" w:rsidP="00BF63D9">
      <w:pPr>
        <w:pStyle w:val="MediumGrid1-Accent21"/>
        <w:widowControl/>
        <w:numPr>
          <w:ilvl w:val="0"/>
          <w:numId w:val="15"/>
        </w:numPr>
        <w:spacing w:after="120"/>
        <w:ind w:hanging="720"/>
        <w:contextualSpacing w:val="0"/>
        <w:rPr>
          <w:sz w:val="22"/>
          <w:szCs w:val="22"/>
        </w:rPr>
      </w:pPr>
      <w:r w:rsidRPr="001B53FB">
        <w:rPr>
          <w:b/>
          <w:sz w:val="22"/>
          <w:szCs w:val="22"/>
        </w:rPr>
        <w:t>Compliance with Regulations</w:t>
      </w:r>
      <w:r w:rsidRPr="001B53FB">
        <w:rPr>
          <w:sz w:val="22"/>
          <w:szCs w:val="22"/>
        </w:rPr>
        <w:t>: The contractor (hereinafter includes consultants) will comply with the Acts and the Regulations relative to Non-discrimination in Federally-assisted programs of the U.S. Department of Transportation, Federal Aviation Administration, as they may be amended from time to time, which are herein incorporated by reference and made a part of this contract.</w:t>
      </w:r>
    </w:p>
    <w:p w14:paraId="4DB1A54D" w14:textId="77777777" w:rsidR="0068621B" w:rsidRPr="001B53FB" w:rsidRDefault="0068621B" w:rsidP="00BF63D9">
      <w:pPr>
        <w:pStyle w:val="MediumGrid1-Accent21"/>
        <w:widowControl/>
        <w:numPr>
          <w:ilvl w:val="0"/>
          <w:numId w:val="15"/>
        </w:numPr>
        <w:spacing w:after="120"/>
        <w:ind w:hanging="720"/>
        <w:contextualSpacing w:val="0"/>
        <w:rPr>
          <w:sz w:val="22"/>
          <w:szCs w:val="22"/>
        </w:rPr>
      </w:pPr>
      <w:r w:rsidRPr="001B53FB">
        <w:rPr>
          <w:b/>
          <w:sz w:val="22"/>
          <w:szCs w:val="22"/>
        </w:rPr>
        <w:t>Non-discrimination</w:t>
      </w:r>
      <w:r w:rsidRPr="001B53FB">
        <w:rPr>
          <w:sz w:val="22"/>
          <w:szCs w:val="22"/>
        </w:rPr>
        <w:t>: The contractor, with regard to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 21.</w:t>
      </w:r>
    </w:p>
    <w:p w14:paraId="331F5C61" w14:textId="05BCB866" w:rsidR="0068621B" w:rsidRPr="001B53FB" w:rsidRDefault="0068621B" w:rsidP="00BF63D9">
      <w:pPr>
        <w:pStyle w:val="MediumGrid1-Accent21"/>
        <w:widowControl/>
        <w:numPr>
          <w:ilvl w:val="0"/>
          <w:numId w:val="15"/>
        </w:numPr>
        <w:spacing w:after="120"/>
        <w:ind w:hanging="720"/>
        <w:contextualSpacing w:val="0"/>
        <w:rPr>
          <w:sz w:val="22"/>
          <w:szCs w:val="22"/>
        </w:rPr>
      </w:pPr>
      <w:r w:rsidRPr="001B53FB">
        <w:rPr>
          <w:b/>
          <w:sz w:val="22"/>
          <w:szCs w:val="22"/>
        </w:rPr>
        <w:t>Solicitations for Subcontracts, Including Procurements of Materials and Equipment</w:t>
      </w:r>
      <w:r w:rsidRPr="001B53FB">
        <w:rPr>
          <w:sz w:val="22"/>
          <w:szCs w:val="22"/>
        </w:rPr>
        <w:t>: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w:t>
      </w:r>
      <w:r w:rsidR="00E0394F">
        <w:rPr>
          <w:sz w:val="22"/>
          <w:szCs w:val="22"/>
        </w:rPr>
        <w:t>’</w:t>
      </w:r>
      <w:r w:rsidRPr="001B53FB">
        <w:rPr>
          <w:sz w:val="22"/>
          <w:szCs w:val="22"/>
        </w:rPr>
        <w:t>s obligations under this contract and the Acts and the Regulations relative to Non-discrimination on the grounds of race, color, or national origin.</w:t>
      </w:r>
    </w:p>
    <w:p w14:paraId="5527D42C" w14:textId="77777777" w:rsidR="0068621B" w:rsidRPr="001B53FB" w:rsidRDefault="0068621B" w:rsidP="00BF63D9">
      <w:pPr>
        <w:pStyle w:val="MediumGrid1-Accent21"/>
        <w:widowControl/>
        <w:numPr>
          <w:ilvl w:val="0"/>
          <w:numId w:val="15"/>
        </w:numPr>
        <w:spacing w:after="120"/>
        <w:ind w:hanging="720"/>
        <w:contextualSpacing w:val="0"/>
        <w:rPr>
          <w:sz w:val="22"/>
          <w:szCs w:val="22"/>
        </w:rPr>
      </w:pPr>
      <w:r w:rsidRPr="001B53FB">
        <w:rPr>
          <w:b/>
          <w:sz w:val="22"/>
          <w:szCs w:val="22"/>
        </w:rPr>
        <w:t>Information and Reports</w:t>
      </w:r>
      <w:r w:rsidRPr="001B53FB">
        <w:rPr>
          <w:sz w:val="22"/>
          <w:szCs w:val="22"/>
        </w:rPr>
        <w:t xml:space="preserve">: The contractor will provide all information and reports required by the Acts, the Regulations, and directives issued pursuant thereto and will permit access to its books, records, accounts, other sources of information, and its facilities as may be determined by the Recipient or the Federal Aviation Administration to be pertinent to ascertain compliance with such Acts, Regulations, and instructions. Where any information required of a contractor is in the exclusive possession of another who fails or refuses to furnish the information, the contractor will so certify to the Recipient or the Federal Aviation Administration, as appropriate, and will set forth what efforts it has made to obtain the information. </w:t>
      </w:r>
    </w:p>
    <w:p w14:paraId="74037B24" w14:textId="3A7B82C6" w:rsidR="0068621B" w:rsidRPr="001B53FB" w:rsidRDefault="0068621B" w:rsidP="00BF63D9">
      <w:pPr>
        <w:pStyle w:val="MediumGrid1-Accent21"/>
        <w:widowControl/>
        <w:numPr>
          <w:ilvl w:val="0"/>
          <w:numId w:val="15"/>
        </w:numPr>
        <w:spacing w:after="120"/>
        <w:ind w:hanging="720"/>
        <w:contextualSpacing w:val="0"/>
        <w:rPr>
          <w:rFonts w:ascii="Times" w:hAnsi="Times"/>
          <w:sz w:val="22"/>
          <w:szCs w:val="22"/>
        </w:rPr>
      </w:pPr>
      <w:r w:rsidRPr="001B53FB">
        <w:rPr>
          <w:b/>
          <w:sz w:val="22"/>
          <w:szCs w:val="22"/>
        </w:rPr>
        <w:t>Sanctions for Noncompliance</w:t>
      </w:r>
      <w:r w:rsidRPr="001B53FB">
        <w:rPr>
          <w:sz w:val="22"/>
          <w:szCs w:val="22"/>
        </w:rPr>
        <w:t>: In the event of a contractor</w:t>
      </w:r>
      <w:r w:rsidR="00E0394F">
        <w:rPr>
          <w:sz w:val="22"/>
          <w:szCs w:val="22"/>
        </w:rPr>
        <w:t>’</w:t>
      </w:r>
      <w:r w:rsidRPr="001B53FB">
        <w:rPr>
          <w:sz w:val="22"/>
          <w:szCs w:val="22"/>
        </w:rPr>
        <w:t>s noncompliance with the Nondiscrimination provisions of this contract, the Recipient will impose such contract sanctions as it or the Federal Aviation Administration may determine to be appropriate, including, but not limited to:</w:t>
      </w:r>
    </w:p>
    <w:p w14:paraId="44980824" w14:textId="77777777" w:rsidR="0068621B" w:rsidRPr="001B53FB" w:rsidRDefault="0068621B" w:rsidP="00BF63D9">
      <w:pPr>
        <w:pStyle w:val="MediumGrid1-Accent21"/>
        <w:widowControl/>
        <w:numPr>
          <w:ilvl w:val="1"/>
          <w:numId w:val="15"/>
        </w:numPr>
        <w:spacing w:after="120"/>
        <w:ind w:hanging="720"/>
        <w:contextualSpacing w:val="0"/>
        <w:rPr>
          <w:rFonts w:ascii="Times" w:hAnsi="Times"/>
          <w:sz w:val="22"/>
          <w:szCs w:val="22"/>
        </w:rPr>
      </w:pPr>
      <w:r w:rsidRPr="001B53FB">
        <w:rPr>
          <w:sz w:val="22"/>
          <w:szCs w:val="22"/>
        </w:rPr>
        <w:t>withholding payments to the contractor under the contract until the contractor complies; and/or</w:t>
      </w:r>
    </w:p>
    <w:p w14:paraId="177D34DB" w14:textId="77777777" w:rsidR="0068621B" w:rsidRPr="001B53FB" w:rsidRDefault="0068621B" w:rsidP="00BF63D9">
      <w:pPr>
        <w:pStyle w:val="MediumGrid1-Accent21"/>
        <w:widowControl/>
        <w:numPr>
          <w:ilvl w:val="1"/>
          <w:numId w:val="15"/>
        </w:numPr>
        <w:spacing w:after="120"/>
        <w:ind w:hanging="720"/>
        <w:contextualSpacing w:val="0"/>
        <w:rPr>
          <w:rFonts w:ascii="Times" w:hAnsi="Times"/>
          <w:sz w:val="22"/>
          <w:szCs w:val="22"/>
        </w:rPr>
      </w:pPr>
      <w:proofErr w:type="gramStart"/>
      <w:r w:rsidRPr="001B53FB">
        <w:rPr>
          <w:sz w:val="22"/>
          <w:szCs w:val="22"/>
        </w:rPr>
        <w:t>cancelling</w:t>
      </w:r>
      <w:proofErr w:type="gramEnd"/>
      <w:r w:rsidRPr="001B53FB">
        <w:rPr>
          <w:sz w:val="22"/>
          <w:szCs w:val="22"/>
        </w:rPr>
        <w:t>, terminating, or suspending a contract, in whole or in part.</w:t>
      </w:r>
    </w:p>
    <w:p w14:paraId="39617EFD" w14:textId="77777777" w:rsidR="0068621B" w:rsidRPr="001B53FB" w:rsidRDefault="0068621B" w:rsidP="00BF63D9">
      <w:pPr>
        <w:pStyle w:val="MediumGrid1-Accent21"/>
        <w:widowControl/>
        <w:numPr>
          <w:ilvl w:val="0"/>
          <w:numId w:val="15"/>
        </w:numPr>
        <w:spacing w:after="120"/>
        <w:ind w:hanging="720"/>
        <w:contextualSpacing w:val="0"/>
        <w:rPr>
          <w:rFonts w:ascii="Times" w:hAnsi="Times"/>
          <w:sz w:val="22"/>
          <w:szCs w:val="22"/>
        </w:rPr>
      </w:pPr>
      <w:r w:rsidRPr="001B53FB">
        <w:rPr>
          <w:b/>
          <w:sz w:val="22"/>
          <w:szCs w:val="22"/>
        </w:rPr>
        <w:t>Incorporation of Provisions</w:t>
      </w:r>
      <w:r w:rsidRPr="001B53FB">
        <w:rPr>
          <w:sz w:val="22"/>
          <w:szCs w:val="22"/>
        </w:rPr>
        <w:t>: The contractor will include the provisions of paragraphs one through six in every subcontract, including procurements of materials and leases of equipment, unless exempt by the Acts, the Regulations and directives issued pursuant thereto. The contractor will take action with respect to any subcontract or procurement as the Recipient or the Federal Aviation Administration may direct as a means of enforcing such provisions including sanctions for noncompliance. Provided, that if the contractor becomes involved in, or is threatened with litigation by a subcontractor, or supplier because of such direction, the contractor may request the Recipient to enter into any litigation to protect the interests of the Recipient. In addition, the contractor may request the United States to enter into the litigation to protect the interests of the United States.</w:t>
      </w:r>
    </w:p>
    <w:p w14:paraId="6C518A0C" w14:textId="77777777" w:rsidR="0068621B" w:rsidRPr="001B53FB" w:rsidRDefault="0068621B" w:rsidP="00BF63D9">
      <w:pPr>
        <w:widowControl/>
        <w:rPr>
          <w:sz w:val="22"/>
          <w:szCs w:val="22"/>
        </w:rPr>
        <w:sectPr w:rsidR="0068621B" w:rsidRPr="001B53FB" w:rsidSect="00F061C7">
          <w:pgSz w:w="12240" w:h="15840"/>
          <w:pgMar w:top="1152" w:right="1440" w:bottom="1440" w:left="1008" w:header="144" w:footer="720" w:gutter="0"/>
          <w:pgNumType w:start="1"/>
          <w:cols w:space="720"/>
          <w:docGrid w:linePitch="360"/>
        </w:sectPr>
      </w:pPr>
    </w:p>
    <w:p w14:paraId="0F29DBE8" w14:textId="77777777" w:rsidR="0068621B" w:rsidRPr="003F1A65" w:rsidRDefault="001B53FB" w:rsidP="00BF63D9">
      <w:pPr>
        <w:widowControl/>
        <w:jc w:val="center"/>
        <w:rPr>
          <w:b/>
          <w:sz w:val="22"/>
          <w:szCs w:val="22"/>
          <w:u w:val="single"/>
        </w:rPr>
      </w:pPr>
      <w:r w:rsidRPr="003F1A65">
        <w:rPr>
          <w:b/>
          <w:sz w:val="22"/>
          <w:szCs w:val="22"/>
          <w:u w:val="single"/>
        </w:rPr>
        <w:lastRenderedPageBreak/>
        <w:t xml:space="preserve">ATTACHMENT </w:t>
      </w:r>
      <w:r w:rsidR="003F1A65" w:rsidRPr="003F1A65">
        <w:rPr>
          <w:b/>
          <w:sz w:val="22"/>
          <w:szCs w:val="22"/>
          <w:u w:val="single"/>
        </w:rPr>
        <w:t>C</w:t>
      </w:r>
    </w:p>
    <w:p w14:paraId="53E61C56" w14:textId="77777777" w:rsidR="0068621B" w:rsidRPr="001B53FB" w:rsidRDefault="0068621B" w:rsidP="00BF63D9">
      <w:pPr>
        <w:widowControl/>
        <w:jc w:val="center"/>
        <w:rPr>
          <w:sz w:val="22"/>
          <w:szCs w:val="22"/>
        </w:rPr>
      </w:pPr>
    </w:p>
    <w:p w14:paraId="3DD9ECE7" w14:textId="77777777" w:rsidR="0068621B" w:rsidRPr="001B53FB" w:rsidRDefault="0068621B" w:rsidP="00BF63D9">
      <w:pPr>
        <w:widowControl/>
        <w:jc w:val="center"/>
        <w:rPr>
          <w:sz w:val="22"/>
          <w:szCs w:val="22"/>
        </w:rPr>
      </w:pPr>
    </w:p>
    <w:p w14:paraId="6C6235B4" w14:textId="77777777" w:rsidR="0068621B" w:rsidRPr="001B53FB" w:rsidRDefault="0068621B" w:rsidP="00BF63D9">
      <w:pPr>
        <w:pStyle w:val="Header"/>
        <w:widowControl/>
        <w:jc w:val="center"/>
        <w:rPr>
          <w:rFonts w:ascii="Times" w:hAnsi="Times"/>
          <w:sz w:val="22"/>
          <w:szCs w:val="22"/>
        </w:rPr>
      </w:pPr>
      <w:r w:rsidRPr="001B53FB">
        <w:rPr>
          <w:rFonts w:ascii="Times" w:hAnsi="Times"/>
          <w:sz w:val="22"/>
          <w:szCs w:val="22"/>
        </w:rPr>
        <w:t>– Pertinent Non-Discrimination Authorities –</w:t>
      </w:r>
    </w:p>
    <w:p w14:paraId="0EB327CA" w14:textId="77777777" w:rsidR="0068621B" w:rsidRPr="001B53FB" w:rsidRDefault="0068621B" w:rsidP="00F061C7">
      <w:pPr>
        <w:pStyle w:val="Header"/>
        <w:widowControl/>
        <w:jc w:val="both"/>
        <w:rPr>
          <w:rFonts w:ascii="Times" w:hAnsi="Times"/>
          <w:sz w:val="22"/>
          <w:szCs w:val="22"/>
        </w:rPr>
      </w:pPr>
    </w:p>
    <w:p w14:paraId="0A0A2B5B" w14:textId="77777777" w:rsidR="0068621B" w:rsidRPr="001B53FB" w:rsidRDefault="0068621B" w:rsidP="00F061C7">
      <w:pPr>
        <w:pStyle w:val="Header"/>
        <w:widowControl/>
        <w:jc w:val="both"/>
        <w:rPr>
          <w:rFonts w:ascii="Times" w:hAnsi="Times"/>
          <w:sz w:val="22"/>
          <w:szCs w:val="22"/>
        </w:rPr>
      </w:pPr>
    </w:p>
    <w:p w14:paraId="432DF3A9"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Title VI of the Civil Rights Act of 1964 (42 U.S.C. § 2000d et seq., 78 stat. 252), (prohibits discrimination on the basis of race, color, national origin); and 49 CFR part 21.</w:t>
      </w:r>
    </w:p>
    <w:p w14:paraId="54E97DAC"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The Uniform Relocation Assistance and Real Property Acquisition Policies Act of 1970, (42 U.S.C. § 4601), (prohibits unfair treatment of persons displaced or whose property has been acquired because of Federal or Federal-aid programs and projects);</w:t>
      </w:r>
    </w:p>
    <w:p w14:paraId="1C87232D"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Section 504 of the Rehabilitation Act of 1973, (29 U.S.C. § 794 et seq.), as amended, (prohibits discrimination on the basis of disability); and 49 CFR part 27;</w:t>
      </w:r>
    </w:p>
    <w:p w14:paraId="075D3A36"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The Age Discrimination Act of 1975, as amended, (42 U.S.C. § 6101 et seq.), (prohibits discrimination on the basis of age);</w:t>
      </w:r>
    </w:p>
    <w:p w14:paraId="1E8EDA53"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Airport and Airway Improvement Act of 1982, (49 USC § 471, Section 47123), as amended, (prohibits discrimination based on race, creed, color, national origin, or sex);</w:t>
      </w:r>
    </w:p>
    <w:p w14:paraId="695A582C" w14:textId="4BB7044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w:t>
      </w:r>
      <w:r w:rsidR="00E0394F">
        <w:rPr>
          <w:sz w:val="22"/>
          <w:szCs w:val="22"/>
        </w:rPr>
        <w:t>“</w:t>
      </w:r>
      <w:r w:rsidRPr="001B53FB">
        <w:rPr>
          <w:sz w:val="22"/>
          <w:szCs w:val="22"/>
        </w:rPr>
        <w:t>programs or activities</w:t>
      </w:r>
      <w:r w:rsidR="00E0394F">
        <w:rPr>
          <w:sz w:val="22"/>
          <w:szCs w:val="22"/>
        </w:rPr>
        <w:t>”</w:t>
      </w:r>
      <w:r w:rsidRPr="001B53FB">
        <w:rPr>
          <w:sz w:val="22"/>
          <w:szCs w:val="22"/>
        </w:rPr>
        <w:t xml:space="preserve"> to include all of the programs or activities of the Federal-aid recipients, sub-recipients and contractors, whether such programs or activities are Federally funded or not);</w:t>
      </w:r>
    </w:p>
    <w:p w14:paraId="49F58EC3"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w:t>
      </w:r>
    </w:p>
    <w:p w14:paraId="6C72B590" w14:textId="6202D21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The Federal Aviation Administration</w:t>
      </w:r>
      <w:r w:rsidR="00E0394F">
        <w:rPr>
          <w:sz w:val="22"/>
          <w:szCs w:val="22"/>
        </w:rPr>
        <w:t>’</w:t>
      </w:r>
      <w:r w:rsidRPr="001B53FB">
        <w:rPr>
          <w:sz w:val="22"/>
          <w:szCs w:val="22"/>
        </w:rPr>
        <w:t>s Non-discrimination statute (49 U.S.C. § 47123) (prohibits discrimination on the basis of race, color, national origin, and sex);</w:t>
      </w:r>
    </w:p>
    <w:p w14:paraId="07AC56A4"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populations;</w:t>
      </w:r>
    </w:p>
    <w:p w14:paraId="798498D5"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6EE8199D" w14:textId="77777777" w:rsidR="0068621B" w:rsidRPr="001B53FB" w:rsidRDefault="0068621B" w:rsidP="00F061C7">
      <w:pPr>
        <w:pStyle w:val="MediumGrid1-Accent21"/>
        <w:widowControl/>
        <w:numPr>
          <w:ilvl w:val="0"/>
          <w:numId w:val="16"/>
        </w:numPr>
        <w:spacing w:after="120"/>
        <w:contextualSpacing w:val="0"/>
        <w:jc w:val="both"/>
        <w:rPr>
          <w:sz w:val="22"/>
          <w:szCs w:val="22"/>
        </w:rPr>
      </w:pPr>
      <w:r w:rsidRPr="001B53FB">
        <w:rPr>
          <w:sz w:val="22"/>
          <w:szCs w:val="22"/>
        </w:rPr>
        <w:t xml:space="preserve">Title IX of the Education Amendments of 1972, as amended, which prohibits you from discriminating because of sex in education programs or activities (20 U.S.C. 1681 </w:t>
      </w:r>
      <w:proofErr w:type="gramStart"/>
      <w:r w:rsidRPr="001B53FB">
        <w:rPr>
          <w:sz w:val="22"/>
          <w:szCs w:val="22"/>
        </w:rPr>
        <w:t>et</w:t>
      </w:r>
      <w:proofErr w:type="gramEnd"/>
      <w:r w:rsidRPr="001B53FB">
        <w:rPr>
          <w:sz w:val="22"/>
          <w:szCs w:val="22"/>
        </w:rPr>
        <w:t xml:space="preserve"> </w:t>
      </w:r>
      <w:proofErr w:type="spellStart"/>
      <w:r w:rsidRPr="001B53FB">
        <w:rPr>
          <w:sz w:val="22"/>
          <w:szCs w:val="22"/>
        </w:rPr>
        <w:t>seq</w:t>
      </w:r>
      <w:proofErr w:type="spellEnd"/>
      <w:r w:rsidRPr="001B53FB">
        <w:rPr>
          <w:sz w:val="22"/>
          <w:szCs w:val="22"/>
        </w:rPr>
        <w:t>).</w:t>
      </w:r>
    </w:p>
    <w:sectPr w:rsidR="0068621B" w:rsidRPr="001B53FB" w:rsidSect="00F061C7">
      <w:pgSz w:w="12240" w:h="15840"/>
      <w:pgMar w:top="1152" w:right="1440" w:bottom="1440" w:left="1008" w:header="14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8990" w14:textId="77777777" w:rsidR="00446BF9" w:rsidRDefault="00446BF9" w:rsidP="00070DA2">
      <w:r>
        <w:separator/>
      </w:r>
    </w:p>
  </w:endnote>
  <w:endnote w:type="continuationSeparator" w:id="0">
    <w:p w14:paraId="3172E40E" w14:textId="77777777" w:rsidR="00446BF9" w:rsidRDefault="00446BF9" w:rsidP="0007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56378" w14:textId="77777777" w:rsidR="00742ED5" w:rsidRDefault="00742ED5">
    <w:pPr>
      <w:pStyle w:val="Footer"/>
      <w:jc w:val="center"/>
    </w:pPr>
    <w:r>
      <w:fldChar w:fldCharType="begin"/>
    </w:r>
    <w:r>
      <w:instrText xml:space="preserve"> PAGE   \* MERGEFORMAT </w:instrText>
    </w:r>
    <w:r>
      <w:fldChar w:fldCharType="separate"/>
    </w:r>
    <w:r w:rsidR="00481F6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F5358" w14:textId="77777777" w:rsidR="00446BF9" w:rsidRDefault="00446BF9" w:rsidP="00070DA2">
      <w:r>
        <w:separator/>
      </w:r>
    </w:p>
  </w:footnote>
  <w:footnote w:type="continuationSeparator" w:id="0">
    <w:p w14:paraId="669082E0" w14:textId="77777777" w:rsidR="00446BF9" w:rsidRDefault="00446BF9" w:rsidP="0007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06B6" w14:textId="77777777" w:rsidR="00742ED5" w:rsidRDefault="00742ED5">
    <w:pPr>
      <w:pStyle w:val="Header"/>
    </w:pPr>
    <w:r>
      <w:rPr>
        <w:noProof/>
      </w:rPr>
      <w:drawing>
        <wp:anchor distT="0" distB="0" distL="114300" distR="114300" simplePos="0" relativeHeight="251661312" behindDoc="0" locked="0" layoutInCell="1" allowOverlap="1" wp14:anchorId="7E5B2EDC" wp14:editId="0B219759">
          <wp:simplePos x="0" y="0"/>
          <wp:positionH relativeFrom="page">
            <wp:posOffset>457200</wp:posOffset>
          </wp:positionH>
          <wp:positionV relativeFrom="page">
            <wp:posOffset>320040</wp:posOffset>
          </wp:positionV>
          <wp:extent cx="140208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62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F9C2C" w14:textId="77777777" w:rsidR="00582443" w:rsidRDefault="00582443">
    <w:pPr>
      <w:pStyle w:val="Header"/>
    </w:pPr>
  </w:p>
  <w:p w14:paraId="2F37198E" w14:textId="77777777" w:rsidR="00582443" w:rsidRDefault="00582443">
    <w:pPr>
      <w:pStyle w:val="Header"/>
    </w:pPr>
  </w:p>
  <w:p w14:paraId="6FDC20B1" w14:textId="77777777" w:rsidR="00582443" w:rsidRDefault="00582443">
    <w:pPr>
      <w:pStyle w:val="Header"/>
    </w:pPr>
  </w:p>
  <w:p w14:paraId="6ADF2AC6" w14:textId="77777777" w:rsidR="00582443" w:rsidRDefault="00582443">
    <w:pPr>
      <w:pStyle w:val="Header"/>
    </w:pPr>
  </w:p>
  <w:p w14:paraId="0E78CD2B" w14:textId="77777777" w:rsidR="00582443" w:rsidRDefault="00582443">
    <w:pPr>
      <w:pStyle w:val="Header"/>
    </w:pPr>
  </w:p>
  <w:p w14:paraId="4B639900" w14:textId="77777777" w:rsidR="00582443" w:rsidRDefault="00582443">
    <w:pPr>
      <w:pStyle w:val="Header"/>
    </w:pPr>
  </w:p>
  <w:p w14:paraId="25ACD5D8" w14:textId="77777777" w:rsidR="00582443" w:rsidRDefault="00582443">
    <w:pPr>
      <w:pStyle w:val="Header"/>
    </w:pPr>
    <w:r>
      <w:rPr>
        <w:noProof/>
      </w:rPr>
      <w:drawing>
        <wp:anchor distT="0" distB="0" distL="114300" distR="114300" simplePos="0" relativeHeight="251663360" behindDoc="0" locked="0" layoutInCell="1" allowOverlap="1" wp14:anchorId="72949050" wp14:editId="48714CE4">
          <wp:simplePos x="0" y="0"/>
          <wp:positionH relativeFrom="page">
            <wp:posOffset>457200</wp:posOffset>
          </wp:positionH>
          <wp:positionV relativeFrom="page">
            <wp:posOffset>320040</wp:posOffset>
          </wp:positionV>
          <wp:extent cx="140208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C7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2059A"/>
    <w:multiLevelType w:val="singleLevel"/>
    <w:tmpl w:val="A25E8064"/>
    <w:lvl w:ilvl="0">
      <w:start w:val="1"/>
      <w:numFmt w:val="decimal"/>
      <w:lvlText w:val="%1)"/>
      <w:legacy w:legacy="1" w:legacySpace="0" w:legacyIndent="370"/>
      <w:lvlJc w:val="left"/>
      <w:rPr>
        <w:rFonts w:ascii="Arial" w:hAnsi="Arial" w:cs="Arial" w:hint="default"/>
        <w:b/>
      </w:rPr>
    </w:lvl>
  </w:abstractNum>
  <w:abstractNum w:abstractNumId="2">
    <w:nsid w:val="01A242B0"/>
    <w:multiLevelType w:val="hybridMultilevel"/>
    <w:tmpl w:val="DBD89554"/>
    <w:lvl w:ilvl="0" w:tplc="E854649A">
      <w:start w:val="1"/>
      <w:numFmt w:val="upperRoman"/>
      <w:lvlText w:val="%1."/>
      <w:lvlJc w:val="left"/>
      <w:pPr>
        <w:ind w:left="1470" w:hanging="72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3">
    <w:nsid w:val="02117FDD"/>
    <w:multiLevelType w:val="multilevel"/>
    <w:tmpl w:val="EEDE398E"/>
    <w:lvl w:ilvl="0">
      <w:start w:val="1"/>
      <w:numFmt w:val="decimal"/>
      <w:pStyle w:val="Heading1"/>
      <w:suff w:val="nothing"/>
      <w:lvlText w:val="SECTION %1"/>
      <w:lvlJc w:val="left"/>
      <w:pPr>
        <w:ind w:left="0" w:firstLine="0"/>
      </w:pPr>
      <w:rPr>
        <w:rFonts w:ascii="Times New Roman" w:hAnsi="Times New Roman" w:hint="default"/>
        <w:sz w:val="24"/>
      </w:rPr>
    </w:lvl>
    <w:lvl w:ilvl="1">
      <w:start w:val="1"/>
      <w:numFmt w:val="decimal"/>
      <w:suff w:val="nothing"/>
      <w:lvlText w:val="%1.%2"/>
      <w:lvlJc w:val="left"/>
      <w:pPr>
        <w:ind w:left="0" w:firstLine="720"/>
      </w:pPr>
      <w:rPr>
        <w:rFonts w:ascii="Times New Roman" w:hAnsi="Times New Roman" w:hint="default"/>
        <w:sz w:val="24"/>
      </w:rPr>
    </w:lvl>
    <w:lvl w:ilvl="2">
      <w:start w:val="1"/>
      <w:numFmt w:val="decimal"/>
      <w:suff w:val="nothing"/>
      <w:lvlText w:val="%1.%2.%3"/>
      <w:lvlJc w:val="left"/>
      <w:pPr>
        <w:ind w:left="0" w:firstLine="1440"/>
      </w:pPr>
      <w:rPr>
        <w:rFonts w:ascii="Times New Roman" w:hAnsi="Times New Roman" w:hint="default"/>
        <w:sz w:val="24"/>
      </w:rPr>
    </w:lvl>
    <w:lvl w:ilvl="3">
      <w:start w:val="1"/>
      <w:numFmt w:val="decimal"/>
      <w:lvlText w:val="%1.%2.%3.%4"/>
      <w:lvlJc w:val="left"/>
      <w:pPr>
        <w:tabs>
          <w:tab w:val="num" w:pos="2880"/>
        </w:tabs>
        <w:ind w:left="0" w:firstLine="2160"/>
      </w:pPr>
      <w:rPr>
        <w:rFonts w:ascii="Times New Roman" w:hAnsi="Times New Roman" w:hint="default"/>
        <w:sz w:val="24"/>
      </w:rPr>
    </w:lvl>
    <w:lvl w:ilvl="4">
      <w:start w:val="1"/>
      <w:numFmt w:val="decimal"/>
      <w:lvlText w:val="%1.%2.%3.%4.%5"/>
      <w:lvlJc w:val="left"/>
      <w:pPr>
        <w:tabs>
          <w:tab w:val="num" w:pos="3960"/>
        </w:tabs>
        <w:ind w:left="0" w:firstLine="2880"/>
      </w:pPr>
      <w:rPr>
        <w:rFonts w:hint="default"/>
      </w:rPr>
    </w:lvl>
    <w:lvl w:ilvl="5">
      <w:start w:val="1"/>
      <w:numFmt w:val="decimal"/>
      <w:lvlText w:val="%1.%2.%3.%4.%5.%6"/>
      <w:lvlJc w:val="left"/>
      <w:pPr>
        <w:tabs>
          <w:tab w:val="num" w:pos="4680"/>
        </w:tabs>
        <w:ind w:left="0" w:firstLine="360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C05EC6"/>
    <w:multiLevelType w:val="hybridMultilevel"/>
    <w:tmpl w:val="C58E7B48"/>
    <w:lvl w:ilvl="0" w:tplc="D5FCAEDC">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154C2"/>
    <w:multiLevelType w:val="hybridMultilevel"/>
    <w:tmpl w:val="30E40138"/>
    <w:lvl w:ilvl="0" w:tplc="C1A2F9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C1C87"/>
    <w:multiLevelType w:val="singleLevel"/>
    <w:tmpl w:val="1AFE0922"/>
    <w:lvl w:ilvl="0">
      <w:start w:val="5"/>
      <w:numFmt w:val="decimal"/>
      <w:lvlText w:val="%1)"/>
      <w:legacy w:legacy="1" w:legacySpace="0" w:legacyIndent="221"/>
      <w:lvlJc w:val="left"/>
      <w:rPr>
        <w:rFonts w:ascii="Times New Roman" w:hAnsi="Times New Roman" w:cs="Times New Roman" w:hint="default"/>
        <w:b/>
      </w:rPr>
    </w:lvl>
  </w:abstractNum>
  <w:abstractNum w:abstractNumId="7">
    <w:nsid w:val="2F8F2A87"/>
    <w:multiLevelType w:val="hybridMultilevel"/>
    <w:tmpl w:val="436011E0"/>
    <w:lvl w:ilvl="0" w:tplc="6F06C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A85F21"/>
    <w:multiLevelType w:val="hybridMultilevel"/>
    <w:tmpl w:val="1E46ECC4"/>
    <w:lvl w:ilvl="0" w:tplc="D278BE82">
      <w:start w:val="1"/>
      <w:numFmt w:val="decimal"/>
      <w:lvlText w:val="%1."/>
      <w:lvlJc w:val="left"/>
      <w:pPr>
        <w:ind w:left="730" w:hanging="720"/>
      </w:pPr>
      <w:rPr>
        <w:rFonts w:cs="Times New Roman" w:hint="default"/>
      </w:rPr>
    </w:lvl>
    <w:lvl w:ilvl="1" w:tplc="04090019" w:tentative="1">
      <w:start w:val="1"/>
      <w:numFmt w:val="lowerLetter"/>
      <w:lvlText w:val="%2."/>
      <w:lvlJc w:val="left"/>
      <w:pPr>
        <w:ind w:left="1090" w:hanging="360"/>
      </w:pPr>
      <w:rPr>
        <w:rFonts w:cs="Times New Roman"/>
      </w:rPr>
    </w:lvl>
    <w:lvl w:ilvl="2" w:tplc="0409001B" w:tentative="1">
      <w:start w:val="1"/>
      <w:numFmt w:val="lowerRoman"/>
      <w:lvlText w:val="%3."/>
      <w:lvlJc w:val="right"/>
      <w:pPr>
        <w:ind w:left="1810" w:hanging="180"/>
      </w:pPr>
      <w:rPr>
        <w:rFonts w:cs="Times New Roman"/>
      </w:rPr>
    </w:lvl>
    <w:lvl w:ilvl="3" w:tplc="0409000F" w:tentative="1">
      <w:start w:val="1"/>
      <w:numFmt w:val="decimal"/>
      <w:lvlText w:val="%4."/>
      <w:lvlJc w:val="left"/>
      <w:pPr>
        <w:ind w:left="2530" w:hanging="360"/>
      </w:pPr>
      <w:rPr>
        <w:rFonts w:cs="Times New Roman"/>
      </w:rPr>
    </w:lvl>
    <w:lvl w:ilvl="4" w:tplc="04090019" w:tentative="1">
      <w:start w:val="1"/>
      <w:numFmt w:val="lowerLetter"/>
      <w:lvlText w:val="%5."/>
      <w:lvlJc w:val="left"/>
      <w:pPr>
        <w:ind w:left="3250" w:hanging="360"/>
      </w:pPr>
      <w:rPr>
        <w:rFonts w:cs="Times New Roman"/>
      </w:rPr>
    </w:lvl>
    <w:lvl w:ilvl="5" w:tplc="0409001B" w:tentative="1">
      <w:start w:val="1"/>
      <w:numFmt w:val="lowerRoman"/>
      <w:lvlText w:val="%6."/>
      <w:lvlJc w:val="right"/>
      <w:pPr>
        <w:ind w:left="3970" w:hanging="180"/>
      </w:pPr>
      <w:rPr>
        <w:rFonts w:cs="Times New Roman"/>
      </w:rPr>
    </w:lvl>
    <w:lvl w:ilvl="6" w:tplc="0409000F" w:tentative="1">
      <w:start w:val="1"/>
      <w:numFmt w:val="decimal"/>
      <w:lvlText w:val="%7."/>
      <w:lvlJc w:val="left"/>
      <w:pPr>
        <w:ind w:left="4690" w:hanging="360"/>
      </w:pPr>
      <w:rPr>
        <w:rFonts w:cs="Times New Roman"/>
      </w:rPr>
    </w:lvl>
    <w:lvl w:ilvl="7" w:tplc="04090019" w:tentative="1">
      <w:start w:val="1"/>
      <w:numFmt w:val="lowerLetter"/>
      <w:lvlText w:val="%8."/>
      <w:lvlJc w:val="left"/>
      <w:pPr>
        <w:ind w:left="5410" w:hanging="360"/>
      </w:pPr>
      <w:rPr>
        <w:rFonts w:cs="Times New Roman"/>
      </w:rPr>
    </w:lvl>
    <w:lvl w:ilvl="8" w:tplc="0409001B" w:tentative="1">
      <w:start w:val="1"/>
      <w:numFmt w:val="lowerRoman"/>
      <w:lvlText w:val="%9."/>
      <w:lvlJc w:val="right"/>
      <w:pPr>
        <w:ind w:left="6130" w:hanging="180"/>
      </w:pPr>
      <w:rPr>
        <w:rFonts w:cs="Times New Roman"/>
      </w:rPr>
    </w:lvl>
  </w:abstractNum>
  <w:abstractNum w:abstractNumId="9">
    <w:nsid w:val="3B7C5180"/>
    <w:multiLevelType w:val="multilevel"/>
    <w:tmpl w:val="3E521F4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880" w:hanging="1440"/>
      </w:pPr>
      <w:rPr>
        <w:rFonts w:hint="default"/>
      </w:rPr>
    </w:lvl>
    <w:lvl w:ilvl="4">
      <w:start w:val="1"/>
      <w:numFmt w:val="lowerRoman"/>
      <w:lvlText w:val="(%5)"/>
      <w:lvlJc w:val="left"/>
      <w:pPr>
        <w:tabs>
          <w:tab w:val="num" w:pos="3600"/>
        </w:tabs>
        <w:ind w:left="3600" w:hanging="72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nsid w:val="4B9C58C8"/>
    <w:multiLevelType w:val="hybridMultilevel"/>
    <w:tmpl w:val="6DD29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8763A2"/>
    <w:multiLevelType w:val="singleLevel"/>
    <w:tmpl w:val="8E583290"/>
    <w:lvl w:ilvl="0">
      <w:start w:val="1"/>
      <w:numFmt w:val="decimal"/>
      <w:lvlText w:val="%1)"/>
      <w:legacy w:legacy="1" w:legacySpace="0" w:legacyIndent="220"/>
      <w:lvlJc w:val="left"/>
      <w:rPr>
        <w:rFonts w:ascii="Times New Roman" w:hAnsi="Times New Roman" w:cs="Times New Roman" w:hint="default"/>
        <w:b/>
      </w:rPr>
    </w:lvl>
  </w:abstractNum>
  <w:abstractNum w:abstractNumId="12">
    <w:nsid w:val="5C7F4C2D"/>
    <w:multiLevelType w:val="hybridMultilevel"/>
    <w:tmpl w:val="5E6E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B537CA"/>
    <w:multiLevelType w:val="singleLevel"/>
    <w:tmpl w:val="FC92FC34"/>
    <w:lvl w:ilvl="0">
      <w:start w:val="1"/>
      <w:numFmt w:val="decimal"/>
      <w:lvlText w:val="%1)"/>
      <w:legacy w:legacy="1" w:legacySpace="0" w:legacyIndent="365"/>
      <w:lvlJc w:val="left"/>
      <w:rPr>
        <w:rFonts w:ascii="Arial" w:hAnsi="Arial" w:cs="Arial" w:hint="default"/>
        <w:b/>
      </w:rPr>
    </w:lvl>
  </w:abstractNum>
  <w:abstractNum w:abstractNumId="14">
    <w:nsid w:val="72DC2FAE"/>
    <w:multiLevelType w:val="hybridMultilevel"/>
    <w:tmpl w:val="EFFAD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403F6"/>
    <w:multiLevelType w:val="hybridMultilevel"/>
    <w:tmpl w:val="0AF25C74"/>
    <w:lvl w:ilvl="0" w:tplc="1436C93E">
      <w:start w:val="1"/>
      <w:numFmt w:val="upperLetter"/>
      <w:lvlText w:val="%1."/>
      <w:lvlJc w:val="left"/>
      <w:pPr>
        <w:ind w:left="117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
  </w:num>
  <w:num w:numId="4">
    <w:abstractNumId w:val="13"/>
  </w:num>
  <w:num w:numId="5">
    <w:abstractNumId w:val="2"/>
  </w:num>
  <w:num w:numId="6">
    <w:abstractNumId w:val="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7"/>
  </w:num>
  <w:num w:numId="14">
    <w:abstractNumId w:val="0"/>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0A"/>
    <w:rsid w:val="00002E6F"/>
    <w:rsid w:val="000030D8"/>
    <w:rsid w:val="0000524B"/>
    <w:rsid w:val="00044031"/>
    <w:rsid w:val="00057426"/>
    <w:rsid w:val="000667B0"/>
    <w:rsid w:val="00070DA2"/>
    <w:rsid w:val="00075FE6"/>
    <w:rsid w:val="00083149"/>
    <w:rsid w:val="0008376B"/>
    <w:rsid w:val="00085378"/>
    <w:rsid w:val="00090846"/>
    <w:rsid w:val="000A5ADA"/>
    <w:rsid w:val="000A7127"/>
    <w:rsid w:val="000B0B2C"/>
    <w:rsid w:val="000B6345"/>
    <w:rsid w:val="000C1DB3"/>
    <w:rsid w:val="000C56B1"/>
    <w:rsid w:val="000C611F"/>
    <w:rsid w:val="000D0F9B"/>
    <w:rsid w:val="000D3C87"/>
    <w:rsid w:val="000E02AD"/>
    <w:rsid w:val="000E3247"/>
    <w:rsid w:val="000F1F44"/>
    <w:rsid w:val="00115CB8"/>
    <w:rsid w:val="00116FBB"/>
    <w:rsid w:val="00137C31"/>
    <w:rsid w:val="001539AE"/>
    <w:rsid w:val="00183EFC"/>
    <w:rsid w:val="0019348A"/>
    <w:rsid w:val="00197834"/>
    <w:rsid w:val="001A1668"/>
    <w:rsid w:val="001B37D6"/>
    <w:rsid w:val="001B4666"/>
    <w:rsid w:val="001B470F"/>
    <w:rsid w:val="001B53FB"/>
    <w:rsid w:val="001C1A33"/>
    <w:rsid w:val="001C1CDC"/>
    <w:rsid w:val="001D7A77"/>
    <w:rsid w:val="001E02D1"/>
    <w:rsid w:val="001E5558"/>
    <w:rsid w:val="002009B3"/>
    <w:rsid w:val="00201110"/>
    <w:rsid w:val="00201D61"/>
    <w:rsid w:val="00201E6C"/>
    <w:rsid w:val="00203983"/>
    <w:rsid w:val="00211B02"/>
    <w:rsid w:val="002153C5"/>
    <w:rsid w:val="002201D0"/>
    <w:rsid w:val="00220621"/>
    <w:rsid w:val="00222848"/>
    <w:rsid w:val="002279F2"/>
    <w:rsid w:val="00235EB6"/>
    <w:rsid w:val="00261AA8"/>
    <w:rsid w:val="00271323"/>
    <w:rsid w:val="0027320D"/>
    <w:rsid w:val="002A0A36"/>
    <w:rsid w:val="002A1501"/>
    <w:rsid w:val="002B0BAB"/>
    <w:rsid w:val="002B602D"/>
    <w:rsid w:val="002C163D"/>
    <w:rsid w:val="002C54F9"/>
    <w:rsid w:val="002E77A3"/>
    <w:rsid w:val="002F08C8"/>
    <w:rsid w:val="002F2689"/>
    <w:rsid w:val="002F4281"/>
    <w:rsid w:val="00302A8E"/>
    <w:rsid w:val="0030371E"/>
    <w:rsid w:val="00305331"/>
    <w:rsid w:val="00307DF1"/>
    <w:rsid w:val="0031183F"/>
    <w:rsid w:val="00344052"/>
    <w:rsid w:val="00345E72"/>
    <w:rsid w:val="003611BE"/>
    <w:rsid w:val="00362B40"/>
    <w:rsid w:val="00394369"/>
    <w:rsid w:val="003A4826"/>
    <w:rsid w:val="003A4A8A"/>
    <w:rsid w:val="003B176D"/>
    <w:rsid w:val="003B3D91"/>
    <w:rsid w:val="003C6580"/>
    <w:rsid w:val="003C7F55"/>
    <w:rsid w:val="003D23D5"/>
    <w:rsid w:val="003D2531"/>
    <w:rsid w:val="003D6D43"/>
    <w:rsid w:val="003E3F4E"/>
    <w:rsid w:val="003F0190"/>
    <w:rsid w:val="003F1A65"/>
    <w:rsid w:val="00400E6F"/>
    <w:rsid w:val="00405AF0"/>
    <w:rsid w:val="00412605"/>
    <w:rsid w:val="00415246"/>
    <w:rsid w:val="004162C5"/>
    <w:rsid w:val="00422D5F"/>
    <w:rsid w:val="0042351E"/>
    <w:rsid w:val="00435761"/>
    <w:rsid w:val="004404D4"/>
    <w:rsid w:val="00446BF9"/>
    <w:rsid w:val="00450E31"/>
    <w:rsid w:val="00451496"/>
    <w:rsid w:val="00473EA7"/>
    <w:rsid w:val="004808C3"/>
    <w:rsid w:val="00481A3D"/>
    <w:rsid w:val="00481F68"/>
    <w:rsid w:val="00483B7B"/>
    <w:rsid w:val="00491A36"/>
    <w:rsid w:val="004A0224"/>
    <w:rsid w:val="004A07A4"/>
    <w:rsid w:val="004A47FD"/>
    <w:rsid w:val="004A4C73"/>
    <w:rsid w:val="004A75FD"/>
    <w:rsid w:val="004B671E"/>
    <w:rsid w:val="004B6C21"/>
    <w:rsid w:val="004B7116"/>
    <w:rsid w:val="004E565A"/>
    <w:rsid w:val="004F7750"/>
    <w:rsid w:val="00512A1E"/>
    <w:rsid w:val="00533D05"/>
    <w:rsid w:val="005460BE"/>
    <w:rsid w:val="00565F0E"/>
    <w:rsid w:val="00582443"/>
    <w:rsid w:val="00590991"/>
    <w:rsid w:val="00590A2E"/>
    <w:rsid w:val="00594394"/>
    <w:rsid w:val="005A3D8D"/>
    <w:rsid w:val="005A5E4E"/>
    <w:rsid w:val="005B13A6"/>
    <w:rsid w:val="005B1FDA"/>
    <w:rsid w:val="005B206C"/>
    <w:rsid w:val="005B2C26"/>
    <w:rsid w:val="005B3B95"/>
    <w:rsid w:val="005C0F11"/>
    <w:rsid w:val="005C1701"/>
    <w:rsid w:val="005C242F"/>
    <w:rsid w:val="005C32F5"/>
    <w:rsid w:val="005C7F41"/>
    <w:rsid w:val="005D3AEC"/>
    <w:rsid w:val="005E4CEC"/>
    <w:rsid w:val="005E628B"/>
    <w:rsid w:val="00612063"/>
    <w:rsid w:val="00622424"/>
    <w:rsid w:val="00626112"/>
    <w:rsid w:val="00631D5C"/>
    <w:rsid w:val="00640698"/>
    <w:rsid w:val="006847FB"/>
    <w:rsid w:val="0068621B"/>
    <w:rsid w:val="00686986"/>
    <w:rsid w:val="00690027"/>
    <w:rsid w:val="00692B08"/>
    <w:rsid w:val="00696222"/>
    <w:rsid w:val="006A7277"/>
    <w:rsid w:val="006B04F6"/>
    <w:rsid w:val="006B2B78"/>
    <w:rsid w:val="006B4AAA"/>
    <w:rsid w:val="006C0B68"/>
    <w:rsid w:val="006C48C5"/>
    <w:rsid w:val="006E1C11"/>
    <w:rsid w:val="006E1E0C"/>
    <w:rsid w:val="006E1E70"/>
    <w:rsid w:val="006E721C"/>
    <w:rsid w:val="006F04C6"/>
    <w:rsid w:val="0070014B"/>
    <w:rsid w:val="007034D5"/>
    <w:rsid w:val="00704377"/>
    <w:rsid w:val="00706427"/>
    <w:rsid w:val="00711CB2"/>
    <w:rsid w:val="00712BEA"/>
    <w:rsid w:val="0071347E"/>
    <w:rsid w:val="007269AA"/>
    <w:rsid w:val="007335C5"/>
    <w:rsid w:val="0073630C"/>
    <w:rsid w:val="00737A1A"/>
    <w:rsid w:val="00742ED5"/>
    <w:rsid w:val="00744818"/>
    <w:rsid w:val="007547BE"/>
    <w:rsid w:val="0076455B"/>
    <w:rsid w:val="0076488A"/>
    <w:rsid w:val="007704A7"/>
    <w:rsid w:val="00774E79"/>
    <w:rsid w:val="00782FA0"/>
    <w:rsid w:val="00784E6A"/>
    <w:rsid w:val="00791934"/>
    <w:rsid w:val="00792B55"/>
    <w:rsid w:val="00792DEA"/>
    <w:rsid w:val="00796BD2"/>
    <w:rsid w:val="007A5BB1"/>
    <w:rsid w:val="007B4BD4"/>
    <w:rsid w:val="007C0F23"/>
    <w:rsid w:val="007E1016"/>
    <w:rsid w:val="007E5A95"/>
    <w:rsid w:val="007E5DAA"/>
    <w:rsid w:val="007F267A"/>
    <w:rsid w:val="007F76F4"/>
    <w:rsid w:val="00803768"/>
    <w:rsid w:val="00807B9D"/>
    <w:rsid w:val="00826865"/>
    <w:rsid w:val="0083567B"/>
    <w:rsid w:val="00835B67"/>
    <w:rsid w:val="008458A4"/>
    <w:rsid w:val="0085293B"/>
    <w:rsid w:val="00852EAA"/>
    <w:rsid w:val="008534E2"/>
    <w:rsid w:val="00855D6B"/>
    <w:rsid w:val="00861E7B"/>
    <w:rsid w:val="00867AD1"/>
    <w:rsid w:val="008727B7"/>
    <w:rsid w:val="00875579"/>
    <w:rsid w:val="0088650B"/>
    <w:rsid w:val="008B3D9F"/>
    <w:rsid w:val="008C2083"/>
    <w:rsid w:val="008C5727"/>
    <w:rsid w:val="008C60C2"/>
    <w:rsid w:val="008D1D8B"/>
    <w:rsid w:val="008D20DC"/>
    <w:rsid w:val="008D743A"/>
    <w:rsid w:val="008E2546"/>
    <w:rsid w:val="008F6A7D"/>
    <w:rsid w:val="00900A67"/>
    <w:rsid w:val="009050E3"/>
    <w:rsid w:val="00913B31"/>
    <w:rsid w:val="00924085"/>
    <w:rsid w:val="00924ED5"/>
    <w:rsid w:val="00926FDC"/>
    <w:rsid w:val="0093252D"/>
    <w:rsid w:val="00936AFB"/>
    <w:rsid w:val="009413E0"/>
    <w:rsid w:val="009415E1"/>
    <w:rsid w:val="009469F6"/>
    <w:rsid w:val="0095299E"/>
    <w:rsid w:val="00957649"/>
    <w:rsid w:val="00962121"/>
    <w:rsid w:val="00964C92"/>
    <w:rsid w:val="00985E5F"/>
    <w:rsid w:val="0099399A"/>
    <w:rsid w:val="00994338"/>
    <w:rsid w:val="00995AA3"/>
    <w:rsid w:val="00997337"/>
    <w:rsid w:val="0099740A"/>
    <w:rsid w:val="009A1F04"/>
    <w:rsid w:val="009C49B4"/>
    <w:rsid w:val="009C6043"/>
    <w:rsid w:val="009D371C"/>
    <w:rsid w:val="009D6AA1"/>
    <w:rsid w:val="00A025AE"/>
    <w:rsid w:val="00A0651B"/>
    <w:rsid w:val="00A37C78"/>
    <w:rsid w:val="00A37DD6"/>
    <w:rsid w:val="00A87725"/>
    <w:rsid w:val="00A90D03"/>
    <w:rsid w:val="00A95A63"/>
    <w:rsid w:val="00AA6F25"/>
    <w:rsid w:val="00AB03EA"/>
    <w:rsid w:val="00AC270E"/>
    <w:rsid w:val="00AD6D7B"/>
    <w:rsid w:val="00AE10D9"/>
    <w:rsid w:val="00AE443A"/>
    <w:rsid w:val="00AF3B36"/>
    <w:rsid w:val="00B0115F"/>
    <w:rsid w:val="00B07B63"/>
    <w:rsid w:val="00B17D84"/>
    <w:rsid w:val="00B238BB"/>
    <w:rsid w:val="00B4020A"/>
    <w:rsid w:val="00B41D3A"/>
    <w:rsid w:val="00B44A8D"/>
    <w:rsid w:val="00B550B9"/>
    <w:rsid w:val="00B64BDB"/>
    <w:rsid w:val="00B70718"/>
    <w:rsid w:val="00B7284A"/>
    <w:rsid w:val="00B74994"/>
    <w:rsid w:val="00B76F26"/>
    <w:rsid w:val="00B87163"/>
    <w:rsid w:val="00B9236E"/>
    <w:rsid w:val="00BA66B7"/>
    <w:rsid w:val="00BB2EAF"/>
    <w:rsid w:val="00BB7391"/>
    <w:rsid w:val="00BB7F3A"/>
    <w:rsid w:val="00BC0360"/>
    <w:rsid w:val="00BC3AC9"/>
    <w:rsid w:val="00BC78F6"/>
    <w:rsid w:val="00BD35E7"/>
    <w:rsid w:val="00BE01E8"/>
    <w:rsid w:val="00BE1489"/>
    <w:rsid w:val="00BE40BB"/>
    <w:rsid w:val="00BF63D9"/>
    <w:rsid w:val="00C00B21"/>
    <w:rsid w:val="00C024DC"/>
    <w:rsid w:val="00C02862"/>
    <w:rsid w:val="00C04A04"/>
    <w:rsid w:val="00C15F59"/>
    <w:rsid w:val="00C30BD8"/>
    <w:rsid w:val="00C32869"/>
    <w:rsid w:val="00C36194"/>
    <w:rsid w:val="00C561B7"/>
    <w:rsid w:val="00C56456"/>
    <w:rsid w:val="00C878F7"/>
    <w:rsid w:val="00C90A51"/>
    <w:rsid w:val="00C92052"/>
    <w:rsid w:val="00CA5823"/>
    <w:rsid w:val="00CA6939"/>
    <w:rsid w:val="00CB3AD0"/>
    <w:rsid w:val="00CC43F2"/>
    <w:rsid w:val="00CF1C45"/>
    <w:rsid w:val="00CF3B86"/>
    <w:rsid w:val="00CF3C83"/>
    <w:rsid w:val="00D045A0"/>
    <w:rsid w:val="00D11C2F"/>
    <w:rsid w:val="00D129D5"/>
    <w:rsid w:val="00D2587F"/>
    <w:rsid w:val="00D5327F"/>
    <w:rsid w:val="00D53BCD"/>
    <w:rsid w:val="00D56FA6"/>
    <w:rsid w:val="00D64CB2"/>
    <w:rsid w:val="00D90096"/>
    <w:rsid w:val="00D90ABB"/>
    <w:rsid w:val="00D961E3"/>
    <w:rsid w:val="00DA0F23"/>
    <w:rsid w:val="00DA3A51"/>
    <w:rsid w:val="00DA5C14"/>
    <w:rsid w:val="00DA7E44"/>
    <w:rsid w:val="00DB2BD0"/>
    <w:rsid w:val="00DC50EB"/>
    <w:rsid w:val="00DD618A"/>
    <w:rsid w:val="00DD635A"/>
    <w:rsid w:val="00DF39A7"/>
    <w:rsid w:val="00DF6020"/>
    <w:rsid w:val="00E00A22"/>
    <w:rsid w:val="00E0394F"/>
    <w:rsid w:val="00E27E8A"/>
    <w:rsid w:val="00E36F27"/>
    <w:rsid w:val="00E45520"/>
    <w:rsid w:val="00E5016F"/>
    <w:rsid w:val="00E55499"/>
    <w:rsid w:val="00E62987"/>
    <w:rsid w:val="00E6317E"/>
    <w:rsid w:val="00E73B95"/>
    <w:rsid w:val="00E82973"/>
    <w:rsid w:val="00E90CFC"/>
    <w:rsid w:val="00E93994"/>
    <w:rsid w:val="00EA187F"/>
    <w:rsid w:val="00EB7821"/>
    <w:rsid w:val="00EC5CEA"/>
    <w:rsid w:val="00ED1ECC"/>
    <w:rsid w:val="00ED3926"/>
    <w:rsid w:val="00EE434C"/>
    <w:rsid w:val="00EE78A1"/>
    <w:rsid w:val="00EF785B"/>
    <w:rsid w:val="00F050B6"/>
    <w:rsid w:val="00F061C7"/>
    <w:rsid w:val="00F12E2D"/>
    <w:rsid w:val="00F15248"/>
    <w:rsid w:val="00F27E0F"/>
    <w:rsid w:val="00F43079"/>
    <w:rsid w:val="00F466A3"/>
    <w:rsid w:val="00F52327"/>
    <w:rsid w:val="00F533B4"/>
    <w:rsid w:val="00F53D03"/>
    <w:rsid w:val="00F63F81"/>
    <w:rsid w:val="00F67BA6"/>
    <w:rsid w:val="00F715EF"/>
    <w:rsid w:val="00F96A76"/>
    <w:rsid w:val="00FB2B9B"/>
    <w:rsid w:val="00FC40BC"/>
    <w:rsid w:val="00FC5F45"/>
    <w:rsid w:val="00FE0304"/>
    <w:rsid w:val="00FF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03"/>
    <w:pPr>
      <w:widowControl w:val="0"/>
      <w:autoSpaceDE w:val="0"/>
      <w:autoSpaceDN w:val="0"/>
      <w:adjustRightInd w:val="0"/>
    </w:pPr>
  </w:style>
  <w:style w:type="paragraph" w:styleId="Heading1">
    <w:name w:val="heading 1"/>
    <w:basedOn w:val="Normal"/>
    <w:next w:val="Normal"/>
    <w:link w:val="Heading1Char"/>
    <w:qFormat/>
    <w:rsid w:val="00305331"/>
    <w:pPr>
      <w:keepNext/>
      <w:widowControl/>
      <w:numPr>
        <w:numId w:val="7"/>
      </w:numPr>
      <w:autoSpaceDE/>
      <w:autoSpaceDN/>
      <w:adjustRightInd/>
      <w:spacing w:after="240"/>
      <w:jc w:val="center"/>
      <w:outlineLvl w:val="0"/>
    </w:pPr>
    <w:rPr>
      <w:rFonts w:cs="Arial"/>
      <w:bCs/>
      <w:sz w:val="24"/>
      <w:szCs w:val="32"/>
    </w:rPr>
  </w:style>
  <w:style w:type="paragraph" w:styleId="Heading5">
    <w:name w:val="heading 5"/>
    <w:basedOn w:val="Normal"/>
    <w:next w:val="Normal"/>
    <w:link w:val="Heading5Char"/>
    <w:uiPriority w:val="99"/>
    <w:qFormat/>
    <w:rsid w:val="00D90096"/>
    <w:pPr>
      <w:keepNext/>
      <w:widowControl/>
      <w:numPr>
        <w:ilvl w:val="12"/>
      </w:numPr>
      <w:autoSpaceDE/>
      <w:autoSpaceDN/>
      <w:adjustRightInd/>
      <w:spacing w:after="120"/>
      <w:ind w:right="-360"/>
      <w:outlineLvl w:val="4"/>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locked/>
    <w:rsid w:val="00A90D03"/>
    <w:rPr>
      <w:rFonts w:ascii="Calibri" w:eastAsia="MS Mincho" w:hAnsi="Calibri" w:cs="Times New Roman"/>
      <w:b/>
      <w:bCs/>
      <w:i/>
      <w:iCs/>
      <w:sz w:val="26"/>
      <w:szCs w:val="26"/>
    </w:rPr>
  </w:style>
  <w:style w:type="paragraph" w:styleId="BalloonText">
    <w:name w:val="Balloon Text"/>
    <w:basedOn w:val="Normal"/>
    <w:link w:val="BalloonTextChar"/>
    <w:uiPriority w:val="99"/>
    <w:semiHidden/>
    <w:unhideWhenUsed/>
    <w:rsid w:val="00FB2B9B"/>
    <w:rPr>
      <w:rFonts w:ascii="Tahoma" w:hAnsi="Tahoma" w:cs="Tahoma"/>
      <w:sz w:val="16"/>
      <w:szCs w:val="16"/>
    </w:rPr>
  </w:style>
  <w:style w:type="character" w:customStyle="1" w:styleId="BalloonTextChar">
    <w:name w:val="Balloon Text Char"/>
    <w:link w:val="BalloonText"/>
    <w:uiPriority w:val="99"/>
    <w:semiHidden/>
    <w:locked/>
    <w:rsid w:val="00FB2B9B"/>
    <w:rPr>
      <w:rFonts w:ascii="Tahoma" w:hAnsi="Tahoma" w:cs="Tahoma"/>
      <w:sz w:val="16"/>
      <w:szCs w:val="16"/>
    </w:rPr>
  </w:style>
  <w:style w:type="paragraph" w:styleId="Header">
    <w:name w:val="header"/>
    <w:basedOn w:val="Normal"/>
    <w:link w:val="HeaderChar"/>
    <w:unhideWhenUsed/>
    <w:rsid w:val="00070DA2"/>
    <w:pPr>
      <w:tabs>
        <w:tab w:val="center" w:pos="4680"/>
        <w:tab w:val="right" w:pos="9360"/>
      </w:tabs>
    </w:pPr>
  </w:style>
  <w:style w:type="character" w:customStyle="1" w:styleId="HeaderChar">
    <w:name w:val="Header Char"/>
    <w:link w:val="Header"/>
    <w:locked/>
    <w:rsid w:val="00070DA2"/>
    <w:rPr>
      <w:rFonts w:cs="Times New Roman"/>
      <w:sz w:val="20"/>
      <w:szCs w:val="20"/>
    </w:rPr>
  </w:style>
  <w:style w:type="paragraph" w:styleId="Footer">
    <w:name w:val="footer"/>
    <w:basedOn w:val="Normal"/>
    <w:link w:val="FooterChar"/>
    <w:uiPriority w:val="99"/>
    <w:unhideWhenUsed/>
    <w:rsid w:val="00085378"/>
    <w:pPr>
      <w:tabs>
        <w:tab w:val="center" w:pos="4680"/>
        <w:tab w:val="right" w:pos="9360"/>
      </w:tabs>
      <w:jc w:val="right"/>
    </w:pPr>
  </w:style>
  <w:style w:type="character" w:customStyle="1" w:styleId="FooterChar">
    <w:name w:val="Footer Char"/>
    <w:link w:val="Footer"/>
    <w:uiPriority w:val="99"/>
    <w:locked/>
    <w:rsid w:val="00085378"/>
    <w:rPr>
      <w:rFonts w:cs="Times New Roman"/>
      <w:sz w:val="20"/>
      <w:szCs w:val="20"/>
    </w:rPr>
  </w:style>
  <w:style w:type="paragraph" w:customStyle="1" w:styleId="MediumGrid1-Accent21">
    <w:name w:val="Medium Grid 1 - Accent 21"/>
    <w:basedOn w:val="Normal"/>
    <w:uiPriority w:val="34"/>
    <w:qFormat/>
    <w:rsid w:val="002B602D"/>
    <w:pPr>
      <w:ind w:left="720"/>
      <w:contextualSpacing/>
    </w:pPr>
  </w:style>
  <w:style w:type="character" w:styleId="CommentReference">
    <w:name w:val="annotation reference"/>
    <w:uiPriority w:val="99"/>
    <w:semiHidden/>
    <w:unhideWhenUsed/>
    <w:rsid w:val="005B3B95"/>
    <w:rPr>
      <w:sz w:val="18"/>
      <w:szCs w:val="18"/>
    </w:rPr>
  </w:style>
  <w:style w:type="paragraph" w:styleId="CommentText">
    <w:name w:val="annotation text"/>
    <w:basedOn w:val="Normal"/>
    <w:link w:val="CommentTextChar"/>
    <w:uiPriority w:val="99"/>
    <w:semiHidden/>
    <w:unhideWhenUsed/>
    <w:rsid w:val="005B3B95"/>
    <w:rPr>
      <w:sz w:val="24"/>
      <w:szCs w:val="24"/>
    </w:rPr>
  </w:style>
  <w:style w:type="character" w:customStyle="1" w:styleId="CommentTextChar">
    <w:name w:val="Comment Text Char"/>
    <w:link w:val="CommentText"/>
    <w:uiPriority w:val="99"/>
    <w:semiHidden/>
    <w:rsid w:val="005B3B95"/>
    <w:rPr>
      <w:sz w:val="24"/>
      <w:szCs w:val="24"/>
    </w:rPr>
  </w:style>
  <w:style w:type="paragraph" w:styleId="CommentSubject">
    <w:name w:val="annotation subject"/>
    <w:basedOn w:val="CommentText"/>
    <w:next w:val="CommentText"/>
    <w:link w:val="CommentSubjectChar"/>
    <w:uiPriority w:val="99"/>
    <w:semiHidden/>
    <w:unhideWhenUsed/>
    <w:rsid w:val="005B3B95"/>
    <w:rPr>
      <w:b/>
      <w:bCs/>
      <w:sz w:val="20"/>
      <w:szCs w:val="20"/>
    </w:rPr>
  </w:style>
  <w:style w:type="character" w:customStyle="1" w:styleId="CommentSubjectChar">
    <w:name w:val="Comment Subject Char"/>
    <w:link w:val="CommentSubject"/>
    <w:uiPriority w:val="99"/>
    <w:semiHidden/>
    <w:rsid w:val="005B3B95"/>
    <w:rPr>
      <w:b/>
      <w:bCs/>
      <w:sz w:val="20"/>
      <w:szCs w:val="20"/>
    </w:rPr>
  </w:style>
  <w:style w:type="paragraph" w:customStyle="1" w:styleId="MediumList2-Accent21">
    <w:name w:val="Medium List 2 - Accent 21"/>
    <w:hidden/>
    <w:uiPriority w:val="99"/>
    <w:semiHidden/>
    <w:rsid w:val="005B3B95"/>
  </w:style>
  <w:style w:type="character" w:customStyle="1" w:styleId="Heading1Char">
    <w:name w:val="Heading 1 Char"/>
    <w:link w:val="Heading1"/>
    <w:rsid w:val="00305331"/>
    <w:rPr>
      <w:rFonts w:cs="Arial"/>
      <w:bCs/>
      <w:sz w:val="24"/>
      <w:szCs w:val="32"/>
    </w:rPr>
  </w:style>
  <w:style w:type="table" w:styleId="TableGrid">
    <w:name w:val="Table Grid"/>
    <w:basedOn w:val="TableNormal"/>
    <w:uiPriority w:val="59"/>
    <w:rsid w:val="0080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C5727"/>
  </w:style>
  <w:style w:type="paragraph" w:styleId="DocumentMap">
    <w:name w:val="Document Map"/>
    <w:basedOn w:val="Normal"/>
    <w:link w:val="DocumentMapChar"/>
    <w:uiPriority w:val="99"/>
    <w:semiHidden/>
    <w:unhideWhenUsed/>
    <w:rsid w:val="00E0394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0394F"/>
    <w:rPr>
      <w:rFonts w:ascii="Lucida Grande" w:hAnsi="Lucida Grande" w:cs="Lucida Grande"/>
      <w:sz w:val="24"/>
      <w:szCs w:val="24"/>
    </w:rPr>
  </w:style>
  <w:style w:type="paragraph" w:customStyle="1" w:styleId="ColorfulList-Accent11">
    <w:name w:val="Colorful List - Accent 11"/>
    <w:basedOn w:val="Normal"/>
    <w:uiPriority w:val="34"/>
    <w:qFormat/>
    <w:rsid w:val="003E3F4E"/>
    <w:pPr>
      <w:widowControl/>
      <w:autoSpaceDE/>
      <w:autoSpaceDN/>
      <w:adjustRightInd/>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582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03"/>
    <w:pPr>
      <w:widowControl w:val="0"/>
      <w:autoSpaceDE w:val="0"/>
      <w:autoSpaceDN w:val="0"/>
      <w:adjustRightInd w:val="0"/>
    </w:pPr>
  </w:style>
  <w:style w:type="paragraph" w:styleId="Heading1">
    <w:name w:val="heading 1"/>
    <w:basedOn w:val="Normal"/>
    <w:next w:val="Normal"/>
    <w:link w:val="Heading1Char"/>
    <w:qFormat/>
    <w:rsid w:val="00305331"/>
    <w:pPr>
      <w:keepNext/>
      <w:widowControl/>
      <w:numPr>
        <w:numId w:val="7"/>
      </w:numPr>
      <w:autoSpaceDE/>
      <w:autoSpaceDN/>
      <w:adjustRightInd/>
      <w:spacing w:after="240"/>
      <w:jc w:val="center"/>
      <w:outlineLvl w:val="0"/>
    </w:pPr>
    <w:rPr>
      <w:rFonts w:cs="Arial"/>
      <w:bCs/>
      <w:sz w:val="24"/>
      <w:szCs w:val="32"/>
    </w:rPr>
  </w:style>
  <w:style w:type="paragraph" w:styleId="Heading5">
    <w:name w:val="heading 5"/>
    <w:basedOn w:val="Normal"/>
    <w:next w:val="Normal"/>
    <w:link w:val="Heading5Char"/>
    <w:uiPriority w:val="99"/>
    <w:qFormat/>
    <w:rsid w:val="00D90096"/>
    <w:pPr>
      <w:keepNext/>
      <w:widowControl/>
      <w:numPr>
        <w:ilvl w:val="12"/>
      </w:numPr>
      <w:autoSpaceDE/>
      <w:autoSpaceDN/>
      <w:adjustRightInd/>
      <w:spacing w:after="120"/>
      <w:ind w:right="-360"/>
      <w:outlineLvl w:val="4"/>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locked/>
    <w:rsid w:val="00A90D03"/>
    <w:rPr>
      <w:rFonts w:ascii="Calibri" w:eastAsia="MS Mincho" w:hAnsi="Calibri" w:cs="Times New Roman"/>
      <w:b/>
      <w:bCs/>
      <w:i/>
      <w:iCs/>
      <w:sz w:val="26"/>
      <w:szCs w:val="26"/>
    </w:rPr>
  </w:style>
  <w:style w:type="paragraph" w:styleId="BalloonText">
    <w:name w:val="Balloon Text"/>
    <w:basedOn w:val="Normal"/>
    <w:link w:val="BalloonTextChar"/>
    <w:uiPriority w:val="99"/>
    <w:semiHidden/>
    <w:unhideWhenUsed/>
    <w:rsid w:val="00FB2B9B"/>
    <w:rPr>
      <w:rFonts w:ascii="Tahoma" w:hAnsi="Tahoma" w:cs="Tahoma"/>
      <w:sz w:val="16"/>
      <w:szCs w:val="16"/>
    </w:rPr>
  </w:style>
  <w:style w:type="character" w:customStyle="1" w:styleId="BalloonTextChar">
    <w:name w:val="Balloon Text Char"/>
    <w:link w:val="BalloonText"/>
    <w:uiPriority w:val="99"/>
    <w:semiHidden/>
    <w:locked/>
    <w:rsid w:val="00FB2B9B"/>
    <w:rPr>
      <w:rFonts w:ascii="Tahoma" w:hAnsi="Tahoma" w:cs="Tahoma"/>
      <w:sz w:val="16"/>
      <w:szCs w:val="16"/>
    </w:rPr>
  </w:style>
  <w:style w:type="paragraph" w:styleId="Header">
    <w:name w:val="header"/>
    <w:basedOn w:val="Normal"/>
    <w:link w:val="HeaderChar"/>
    <w:unhideWhenUsed/>
    <w:rsid w:val="00070DA2"/>
    <w:pPr>
      <w:tabs>
        <w:tab w:val="center" w:pos="4680"/>
        <w:tab w:val="right" w:pos="9360"/>
      </w:tabs>
    </w:pPr>
  </w:style>
  <w:style w:type="character" w:customStyle="1" w:styleId="HeaderChar">
    <w:name w:val="Header Char"/>
    <w:link w:val="Header"/>
    <w:locked/>
    <w:rsid w:val="00070DA2"/>
    <w:rPr>
      <w:rFonts w:cs="Times New Roman"/>
      <w:sz w:val="20"/>
      <w:szCs w:val="20"/>
    </w:rPr>
  </w:style>
  <w:style w:type="paragraph" w:styleId="Footer">
    <w:name w:val="footer"/>
    <w:basedOn w:val="Normal"/>
    <w:link w:val="FooterChar"/>
    <w:uiPriority w:val="99"/>
    <w:unhideWhenUsed/>
    <w:rsid w:val="00085378"/>
    <w:pPr>
      <w:tabs>
        <w:tab w:val="center" w:pos="4680"/>
        <w:tab w:val="right" w:pos="9360"/>
      </w:tabs>
      <w:jc w:val="right"/>
    </w:pPr>
  </w:style>
  <w:style w:type="character" w:customStyle="1" w:styleId="FooterChar">
    <w:name w:val="Footer Char"/>
    <w:link w:val="Footer"/>
    <w:uiPriority w:val="99"/>
    <w:locked/>
    <w:rsid w:val="00085378"/>
    <w:rPr>
      <w:rFonts w:cs="Times New Roman"/>
      <w:sz w:val="20"/>
      <w:szCs w:val="20"/>
    </w:rPr>
  </w:style>
  <w:style w:type="paragraph" w:customStyle="1" w:styleId="MediumGrid1-Accent21">
    <w:name w:val="Medium Grid 1 - Accent 21"/>
    <w:basedOn w:val="Normal"/>
    <w:uiPriority w:val="34"/>
    <w:qFormat/>
    <w:rsid w:val="002B602D"/>
    <w:pPr>
      <w:ind w:left="720"/>
      <w:contextualSpacing/>
    </w:pPr>
  </w:style>
  <w:style w:type="character" w:styleId="CommentReference">
    <w:name w:val="annotation reference"/>
    <w:uiPriority w:val="99"/>
    <w:semiHidden/>
    <w:unhideWhenUsed/>
    <w:rsid w:val="005B3B95"/>
    <w:rPr>
      <w:sz w:val="18"/>
      <w:szCs w:val="18"/>
    </w:rPr>
  </w:style>
  <w:style w:type="paragraph" w:styleId="CommentText">
    <w:name w:val="annotation text"/>
    <w:basedOn w:val="Normal"/>
    <w:link w:val="CommentTextChar"/>
    <w:uiPriority w:val="99"/>
    <w:semiHidden/>
    <w:unhideWhenUsed/>
    <w:rsid w:val="005B3B95"/>
    <w:rPr>
      <w:sz w:val="24"/>
      <w:szCs w:val="24"/>
    </w:rPr>
  </w:style>
  <w:style w:type="character" w:customStyle="1" w:styleId="CommentTextChar">
    <w:name w:val="Comment Text Char"/>
    <w:link w:val="CommentText"/>
    <w:uiPriority w:val="99"/>
    <w:semiHidden/>
    <w:rsid w:val="005B3B95"/>
    <w:rPr>
      <w:sz w:val="24"/>
      <w:szCs w:val="24"/>
    </w:rPr>
  </w:style>
  <w:style w:type="paragraph" w:styleId="CommentSubject">
    <w:name w:val="annotation subject"/>
    <w:basedOn w:val="CommentText"/>
    <w:next w:val="CommentText"/>
    <w:link w:val="CommentSubjectChar"/>
    <w:uiPriority w:val="99"/>
    <w:semiHidden/>
    <w:unhideWhenUsed/>
    <w:rsid w:val="005B3B95"/>
    <w:rPr>
      <w:b/>
      <w:bCs/>
      <w:sz w:val="20"/>
      <w:szCs w:val="20"/>
    </w:rPr>
  </w:style>
  <w:style w:type="character" w:customStyle="1" w:styleId="CommentSubjectChar">
    <w:name w:val="Comment Subject Char"/>
    <w:link w:val="CommentSubject"/>
    <w:uiPriority w:val="99"/>
    <w:semiHidden/>
    <w:rsid w:val="005B3B95"/>
    <w:rPr>
      <w:b/>
      <w:bCs/>
      <w:sz w:val="20"/>
      <w:szCs w:val="20"/>
    </w:rPr>
  </w:style>
  <w:style w:type="paragraph" w:customStyle="1" w:styleId="MediumList2-Accent21">
    <w:name w:val="Medium List 2 - Accent 21"/>
    <w:hidden/>
    <w:uiPriority w:val="99"/>
    <w:semiHidden/>
    <w:rsid w:val="005B3B95"/>
  </w:style>
  <w:style w:type="character" w:customStyle="1" w:styleId="Heading1Char">
    <w:name w:val="Heading 1 Char"/>
    <w:link w:val="Heading1"/>
    <w:rsid w:val="00305331"/>
    <w:rPr>
      <w:rFonts w:cs="Arial"/>
      <w:bCs/>
      <w:sz w:val="24"/>
      <w:szCs w:val="32"/>
    </w:rPr>
  </w:style>
  <w:style w:type="table" w:styleId="TableGrid">
    <w:name w:val="Table Grid"/>
    <w:basedOn w:val="TableNormal"/>
    <w:uiPriority w:val="59"/>
    <w:rsid w:val="0080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C5727"/>
  </w:style>
  <w:style w:type="paragraph" w:styleId="DocumentMap">
    <w:name w:val="Document Map"/>
    <w:basedOn w:val="Normal"/>
    <w:link w:val="DocumentMapChar"/>
    <w:uiPriority w:val="99"/>
    <w:semiHidden/>
    <w:unhideWhenUsed/>
    <w:rsid w:val="00E0394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0394F"/>
    <w:rPr>
      <w:rFonts w:ascii="Lucida Grande" w:hAnsi="Lucida Grande" w:cs="Lucida Grande"/>
      <w:sz w:val="24"/>
      <w:szCs w:val="24"/>
    </w:rPr>
  </w:style>
  <w:style w:type="paragraph" w:customStyle="1" w:styleId="ColorfulList-Accent11">
    <w:name w:val="Colorful List - Accent 11"/>
    <w:basedOn w:val="Normal"/>
    <w:uiPriority w:val="34"/>
    <w:qFormat/>
    <w:rsid w:val="003E3F4E"/>
    <w:pPr>
      <w:widowControl/>
      <w:autoSpaceDE/>
      <w:autoSpaceDN/>
      <w:adjustRightInd/>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582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dd538e99-6037-4b01-9a61-60cfe852f8ed">2016-03-15T07:00:00+00:00</Document_x0020_Date>
    <Notes_x002f_Comments xmlns="dd538e99-6037-4b01-9a61-60cfe852f8ed" xsi:nil="true"/>
    <IconOverlay xmlns="http://schemas.microsoft.com/sharepoint/v4" xsi:nil="true"/>
    <Draft xmlns="dd538e99-6037-4b01-9a61-60cfe852f8ed">true</Draft>
    <Document_x0020_Type xmlns="dd538e99-6037-4b01-9a61-60cfe852f8ed">Contract/Agreement</Document_x0020_Type>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5a0340f5-2d2a-4a26-b774-2827a2065bb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6EF510C374C74BAA3F9DE1F1E0FE21" ma:contentTypeVersion="10" ma:contentTypeDescription="Create a new document." ma:contentTypeScope="" ma:versionID="7f7efeedb10af89d9d1c4b77a05a9f1c">
  <xsd:schema xmlns:xsd="http://www.w3.org/2001/XMLSchema" xmlns:xs="http://www.w3.org/2001/XMLSchema" xmlns:p="http://schemas.microsoft.com/office/2006/metadata/properties" xmlns:ns2="dd538e99-6037-4b01-9a61-60cfe852f8ed" xmlns:ns3="http://schemas.microsoft.com/sharepoint/v4" targetNamespace="http://schemas.microsoft.com/office/2006/metadata/properties" ma:root="true" ma:fieldsID="18c604b4aa8fed5d2712eabd8040c253" ns2:_="" ns3:_="">
    <xsd:import namespace="dd538e99-6037-4b01-9a61-60cfe852f8ed"/>
    <xsd:import namespace="http://schemas.microsoft.com/sharepoint/v4"/>
    <xsd:element name="properties">
      <xsd:complexType>
        <xsd:sequence>
          <xsd:element name="documentManagement">
            <xsd:complexType>
              <xsd:all>
                <xsd:element ref="ns2:Document_x0020_Date"/>
                <xsd:element ref="ns2:Document_x0020_Type"/>
                <xsd:element ref="ns2:Draft" minOccurs="0"/>
                <xsd:element ref="ns2:Notes_x002f_Comment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38e99-6037-4b01-9a61-60cfe852f8ed" elementFormDefault="qualified">
    <xsd:import namespace="http://schemas.microsoft.com/office/2006/documentManagement/types"/>
    <xsd:import namespace="http://schemas.microsoft.com/office/infopath/2007/PartnerControls"/>
    <xsd:element name="Document_x0020_Date" ma:index="8" ma:displayName="Document Date" ma:default="[today]" ma:format="DateOnly" ma:internalName="Document_x0020_Date">
      <xsd:simpleType>
        <xsd:restriction base="dms:DateTime"/>
      </xsd:simpleType>
    </xsd:element>
    <xsd:element name="Document_x0020_Type" ma:index="9" ma:displayName="Document Type" ma:format="RadioButtons" ma:internalName="Document_x0020_Type">
      <xsd:simpleType>
        <xsd:restriction base="dms:Choice">
          <xsd:enumeration value="Contract/Agreement"/>
          <xsd:enumeration value="Correspondence"/>
          <xsd:enumeration value="RFQ/RFP/IFB"/>
          <xsd:enumeration value="Notes"/>
          <xsd:enumeration value="Research"/>
          <xsd:enumeration value="Other"/>
        </xsd:restriction>
      </xsd:simpleType>
    </xsd:element>
    <xsd:element name="Draft" ma:index="10" nillable="true" ma:displayName="Draft" ma:default="0" ma:internalName="Draft">
      <xsd:simpleType>
        <xsd:restriction base="dms:Boolean"/>
      </xsd:simpleType>
    </xsd:element>
    <xsd:element name="Notes_x002f_Comments" ma:index="11" nillable="true" ma:displayName="Notes/Comments" ma:internalName="Notes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F32E-0DE5-4CAE-8063-AB6972178C83}">
  <ds:schemaRefs>
    <ds:schemaRef ds:uri="http://schemas.microsoft.com/office/2006/metadata/properties"/>
    <ds:schemaRef ds:uri="http://schemas.microsoft.com/office/infopath/2007/PartnerControls"/>
    <ds:schemaRef ds:uri="dd538e99-6037-4b01-9a61-60cfe852f8ed"/>
    <ds:schemaRef ds:uri="http://schemas.microsoft.com/sharepoint/v4"/>
  </ds:schemaRefs>
</ds:datastoreItem>
</file>

<file path=customXml/itemProps2.xml><?xml version="1.0" encoding="utf-8"?>
<ds:datastoreItem xmlns:ds="http://schemas.openxmlformats.org/officeDocument/2006/customXml" ds:itemID="{CBE4710C-A42B-480A-A7E8-6F9A915F486C}">
  <ds:schemaRefs>
    <ds:schemaRef ds:uri="http://schemas.microsoft.com/office/2006/metadata/longProperties"/>
  </ds:schemaRefs>
</ds:datastoreItem>
</file>

<file path=customXml/itemProps3.xml><?xml version="1.0" encoding="utf-8"?>
<ds:datastoreItem xmlns:ds="http://schemas.openxmlformats.org/officeDocument/2006/customXml" ds:itemID="{1DBE610E-2275-4400-A650-FD16EE0730DC}">
  <ds:schemaRefs>
    <ds:schemaRef ds:uri="Microsoft.SharePoint.Taxonomy.ContentTypeSync"/>
  </ds:schemaRefs>
</ds:datastoreItem>
</file>

<file path=customXml/itemProps4.xml><?xml version="1.0" encoding="utf-8"?>
<ds:datastoreItem xmlns:ds="http://schemas.openxmlformats.org/officeDocument/2006/customXml" ds:itemID="{E3037E30-6229-4413-B1FF-4D3F87130BEC}">
  <ds:schemaRefs>
    <ds:schemaRef ds:uri="http://schemas.microsoft.com/sharepoint/v3/contenttype/forms"/>
  </ds:schemaRefs>
</ds:datastoreItem>
</file>

<file path=customXml/itemProps5.xml><?xml version="1.0" encoding="utf-8"?>
<ds:datastoreItem xmlns:ds="http://schemas.openxmlformats.org/officeDocument/2006/customXml" ds:itemID="{DFD6D238-D590-4A0F-8B63-BDA4DB1E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38e99-6037-4b01-9a61-60cfe852f8e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E02DD5-0A5D-4DA2-802B-4766F73B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6484</Words>
  <Characters>36963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43361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exs583</dc:creator>
  <cp:lastModifiedBy>Jeanette Anderson</cp:lastModifiedBy>
  <cp:revision>2</cp:revision>
  <cp:lastPrinted>2015-05-01T20:30:00Z</cp:lastPrinted>
  <dcterms:created xsi:type="dcterms:W3CDTF">2016-12-12T18:17:00Z</dcterms:created>
  <dcterms:modified xsi:type="dcterms:W3CDTF">2016-12-12T18:17:00Z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Comments">
    <vt:lpwstr/>
  </property>
  <property fmtid="{D5CDD505-2E9C-101B-9397-08002B2CF9AE}" pid="3" name="Document Date">
    <vt:lpwstr>2015-04-29T00:00:00Z</vt:lpwstr>
  </property>
  <property fmtid="{D5CDD505-2E9C-101B-9397-08002B2CF9AE}" pid="4" name="Draft">
    <vt:lpwstr>1</vt:lpwstr>
  </property>
  <property fmtid="{D5CDD505-2E9C-101B-9397-08002B2CF9AE}" pid="5" name="Document Type">
    <vt:lpwstr>Contract/Agreement</vt:lpwstr>
  </property>
  <property fmtid="{D5CDD505-2E9C-101B-9397-08002B2CF9AE}" pid="6" name="IconOverlay">
    <vt:lpwstr/>
  </property>
  <property fmtid="{D5CDD505-2E9C-101B-9397-08002B2CF9AE}" pid="7" name="ContentTypeId">
    <vt:lpwstr>0x010100376EF510C374C74BAA3F9DE1F1E0FE21</vt:lpwstr>
  </property>
</Properties>
</file>