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B7483" w14:textId="77777777" w:rsidR="00902BDD" w:rsidRPr="00902BDD" w:rsidRDefault="00902BDD" w:rsidP="00902BDD">
      <w:pPr>
        <w:pStyle w:val="Note"/>
      </w:pPr>
      <w:r w:rsidRPr="00902BDD">
        <w:t>READ THIS FIRST</w:t>
      </w:r>
    </w:p>
    <w:p w14:paraId="4721AD84" w14:textId="77777777" w:rsidR="00902BDD" w:rsidRPr="00902BDD" w:rsidRDefault="00902BDD" w:rsidP="00902BDD">
      <w:pPr>
        <w:pStyle w:val="Note"/>
      </w:pPr>
      <w:r w:rsidRPr="00902BDD">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as they are used to show you areas containing options or project specific details (you can use Microsoft Word’s Find feature {Ctrl-F} to jump to an open bracket “ [ “ character quickly). Again, these bracket characters should be removed.</w:t>
      </w:r>
    </w:p>
    <w:p w14:paraId="720A7851" w14:textId="77777777" w:rsidR="00902BDD" w:rsidRPr="00902BDD" w:rsidRDefault="00902BDD" w:rsidP="00902BDD">
      <w:pPr>
        <w:pStyle w:val="Note"/>
      </w:pPr>
      <w:r w:rsidRPr="00902BDD">
        <w:t>It is important that every paragraph be numbered to allow for easy referencing. If you use the document’s built in styles and formatting your outline should be fine. Most paragraphs can be promoted (Shift) or demoted (Shift-Tab).</w:t>
      </w:r>
    </w:p>
    <w:p w14:paraId="16B6B3B0" w14:textId="5740B6BE" w:rsidR="00902BDD" w:rsidRPr="00902BDD" w:rsidRDefault="00902BDD" w:rsidP="00902BDD">
      <w:pPr>
        <w:pStyle w:val="Note"/>
      </w:pPr>
      <w:r w:rsidRPr="00902BDD">
        <w:t xml:space="preserve">You should not have to manually enter extra spaces, carriage returns or outline characters such as A, B, C, or 1.01, 1.02; the formatting will do this for you. The entire document is 11 pt. Arial. If you paste items in, you may need to </w:t>
      </w:r>
      <w:r w:rsidR="00EA097C">
        <w:t xml:space="preserve">“format paint” to </w:t>
      </w:r>
      <w:r w:rsidRPr="00902BDD">
        <w:t>reapply the format.</w:t>
      </w:r>
    </w:p>
    <w:p w14:paraId="7A182EF1" w14:textId="77777777" w:rsidR="00902BDD" w:rsidRDefault="00902BDD" w:rsidP="00902BDD"/>
    <w:p w14:paraId="0CCDC2BF" w14:textId="77777777" w:rsidR="006B538E" w:rsidRDefault="006B538E" w:rsidP="006B538E">
      <w:pPr>
        <w:pStyle w:val="Note"/>
      </w:pPr>
      <w:r>
        <w:t>NOTE TO DESIGNER: Write this section in conjunction with Section 01</w:t>
      </w:r>
      <w:r w:rsidR="0005022B">
        <w:t xml:space="preserve"> </w:t>
      </w:r>
      <w:r>
        <w:t>11</w:t>
      </w:r>
      <w:r w:rsidR="0005022B">
        <w:t xml:space="preserve"> 0</w:t>
      </w:r>
      <w:r>
        <w:t xml:space="preserve">0 - Summary of Work, direction regarding definition of Project Logistics.  As currently written, this Section is for a typical on-site, </w:t>
      </w:r>
      <w:r w:rsidR="00F81E5B">
        <w:t>C</w:t>
      </w:r>
      <w:r>
        <w:t>ontractor supplied logistics area as opposed to a Port supplied on or off-site facility.</w:t>
      </w:r>
    </w:p>
    <w:p w14:paraId="4CB4E224" w14:textId="77777777" w:rsidR="006B538E" w:rsidRDefault="006B538E" w:rsidP="00902BDD"/>
    <w:p w14:paraId="5254673A" w14:textId="77777777" w:rsidR="006B538E" w:rsidRPr="00902BDD" w:rsidRDefault="006B538E" w:rsidP="00902BDD"/>
    <w:p w14:paraId="0B090858" w14:textId="77777777" w:rsidR="009E07D0" w:rsidRPr="00902BDD" w:rsidRDefault="009E07D0" w:rsidP="004927A4">
      <w:pPr>
        <w:pStyle w:val="NumberedMaterial"/>
        <w:ind w:left="720"/>
        <w:rPr>
          <w:u w:val="single"/>
        </w:rPr>
      </w:pPr>
      <w:r w:rsidRPr="00902BDD">
        <w:rPr>
          <w:u w:val="single"/>
        </w:rPr>
        <w:t>GENERAL</w:t>
      </w:r>
    </w:p>
    <w:p w14:paraId="7491DD80" w14:textId="77777777" w:rsidR="009E07D0" w:rsidRPr="00F5573A" w:rsidRDefault="009E07D0" w:rsidP="009E07D0">
      <w:pPr>
        <w:pStyle w:val="NumberedMaterial"/>
        <w:numPr>
          <w:ilvl w:val="1"/>
          <w:numId w:val="1"/>
        </w:numPr>
      </w:pPr>
      <w:r w:rsidRPr="00F5573A">
        <w:t>SUMMARY</w:t>
      </w:r>
    </w:p>
    <w:p w14:paraId="1AEB66EC" w14:textId="77777777" w:rsidR="009E07D0" w:rsidRPr="00F5573A" w:rsidRDefault="009E07D0" w:rsidP="009E07D0">
      <w:pPr>
        <w:pStyle w:val="NumberedMaterial"/>
        <w:numPr>
          <w:ilvl w:val="2"/>
          <w:numId w:val="1"/>
        </w:numPr>
      </w:pPr>
      <w:r w:rsidRPr="00F5573A">
        <w:t xml:space="preserve">Install, maintain, and operate all temporary facilities and controls as long as needed for the safe and proper completion of the </w:t>
      </w:r>
      <w:r w:rsidR="00511DD5" w:rsidRPr="00F5573A">
        <w:t>W</w:t>
      </w:r>
      <w:r w:rsidRPr="00F5573A">
        <w:t>ork.</w:t>
      </w:r>
      <w:r w:rsidR="00471C60" w:rsidRPr="00F5573A">
        <w:t xml:space="preserve"> </w:t>
      </w:r>
    </w:p>
    <w:p w14:paraId="53D8231B" w14:textId="77777777" w:rsidR="00471C60" w:rsidRPr="00F5573A" w:rsidRDefault="00620CC2" w:rsidP="00471C60">
      <w:pPr>
        <w:pStyle w:val="Note"/>
      </w:pPr>
      <w:r w:rsidRPr="00F5573A">
        <w:t xml:space="preserve">Include B if </w:t>
      </w:r>
      <w:r w:rsidR="0055047E" w:rsidRPr="00F5573A">
        <w:t>w</w:t>
      </w:r>
      <w:r w:rsidRPr="00F5573A">
        <w:t xml:space="preserve">ork </w:t>
      </w:r>
      <w:r w:rsidR="001A781F" w:rsidRPr="00F5573A">
        <w:t xml:space="preserve">will be </w:t>
      </w:r>
      <w:r w:rsidRPr="00F5573A">
        <w:t>on</w:t>
      </w:r>
      <w:r w:rsidR="00471C60" w:rsidRPr="00F5573A">
        <w:t xml:space="preserve"> AOA</w:t>
      </w:r>
    </w:p>
    <w:p w14:paraId="25C7A591" w14:textId="77777777" w:rsidR="005F0180" w:rsidRPr="00F5573A" w:rsidRDefault="005F0180" w:rsidP="00B56692">
      <w:pPr>
        <w:pStyle w:val="NumberedMaterial"/>
        <w:numPr>
          <w:ilvl w:val="2"/>
          <w:numId w:val="1"/>
        </w:numPr>
      </w:pPr>
      <w:r w:rsidRPr="00F5573A">
        <w:t>All Work will be in accordance with airfield requirements identified in Section 01</w:t>
      </w:r>
      <w:r w:rsidR="0005022B" w:rsidRPr="00F5573A">
        <w:t xml:space="preserve"> 35 </w:t>
      </w:r>
      <w:r w:rsidR="007333B8" w:rsidRPr="00F5573A">
        <w:t>13.13,</w:t>
      </w:r>
      <w:r w:rsidR="00274058" w:rsidRPr="00F5573A">
        <w:t xml:space="preserve"> Operational </w:t>
      </w:r>
      <w:r w:rsidR="0005022B" w:rsidRPr="00F5573A">
        <w:t xml:space="preserve">Safety on </w:t>
      </w:r>
      <w:r w:rsidR="007333B8" w:rsidRPr="00F5573A">
        <w:t xml:space="preserve">Airports </w:t>
      </w:r>
      <w:r w:rsidR="00016DC4">
        <w:t>D</w:t>
      </w:r>
      <w:r w:rsidR="007333B8" w:rsidRPr="00F5573A">
        <w:t>uring</w:t>
      </w:r>
      <w:r w:rsidR="00274058" w:rsidRPr="00F5573A">
        <w:t xml:space="preserve"> Construction.  </w:t>
      </w:r>
    </w:p>
    <w:p w14:paraId="77276E95" w14:textId="77777777" w:rsidR="009E07D0" w:rsidRPr="00902BDD" w:rsidRDefault="009E07D0" w:rsidP="009E07D0">
      <w:pPr>
        <w:pStyle w:val="NumberedMaterial"/>
        <w:numPr>
          <w:ilvl w:val="1"/>
          <w:numId w:val="1"/>
        </w:numPr>
      </w:pPr>
      <w:r w:rsidRPr="00902BDD">
        <w:t>TEMPORARY ELECTRICITY</w:t>
      </w:r>
      <w:r w:rsidR="00274058">
        <w:t xml:space="preserve"> UTILIZING PORT POWER</w:t>
      </w:r>
    </w:p>
    <w:p w14:paraId="3ECA5233" w14:textId="77777777" w:rsidR="008016DB" w:rsidRDefault="009E07D0" w:rsidP="009E07D0">
      <w:pPr>
        <w:pStyle w:val="NumberedMaterial"/>
        <w:numPr>
          <w:ilvl w:val="2"/>
          <w:numId w:val="1"/>
        </w:numPr>
      </w:pPr>
      <w:r w:rsidRPr="001C345B">
        <w:t xml:space="preserve">Cost: </w:t>
      </w:r>
      <w:r w:rsidR="00274058" w:rsidRPr="001C345B">
        <w:t>Unless otherwise indicated by the Engineer</w:t>
      </w:r>
      <w:r w:rsidRPr="001C345B">
        <w:t xml:space="preserve">, the Contractor shall provide and pay for all </w:t>
      </w:r>
      <w:r w:rsidR="001A781F">
        <w:t xml:space="preserve">temporary </w:t>
      </w:r>
      <w:r w:rsidRPr="001C345B">
        <w:t>power and associated services required from utility source.</w:t>
      </w:r>
      <w:r w:rsidR="001D54A3">
        <w:t xml:space="preserve"> When required</w:t>
      </w:r>
      <w:r w:rsidR="003D092A">
        <w:t>,</w:t>
      </w:r>
      <w:r w:rsidR="001D54A3">
        <w:t xml:space="preserve"> a</w:t>
      </w:r>
      <w:r w:rsidR="004F4A83" w:rsidRPr="008016DB">
        <w:t xml:space="preserve"> subpanel and </w:t>
      </w:r>
      <w:r w:rsidR="001D54A3" w:rsidRPr="008016DB">
        <w:t>revenue</w:t>
      </w:r>
      <w:r w:rsidR="004F4A83" w:rsidRPr="008016DB">
        <w:t xml:space="preserve"> meter will need to be supplied and installed</w:t>
      </w:r>
      <w:r w:rsidR="001D54A3">
        <w:t xml:space="preserve"> by the Contractor</w:t>
      </w:r>
      <w:r w:rsidR="004F4A83" w:rsidRPr="008016DB">
        <w:t>.</w:t>
      </w:r>
    </w:p>
    <w:p w14:paraId="72C042F8" w14:textId="68AF6F10" w:rsidR="001C345B" w:rsidRDefault="007333B8" w:rsidP="001C345B">
      <w:pPr>
        <w:pStyle w:val="NumberedMaterial"/>
        <w:numPr>
          <w:ilvl w:val="2"/>
          <w:numId w:val="1"/>
        </w:numPr>
      </w:pPr>
      <w:r w:rsidRPr="00A329EF">
        <w:t>The Contractor is required to submit a</w:t>
      </w:r>
      <w:r w:rsidR="00BB2B86">
        <w:t xml:space="preserve"> P</w:t>
      </w:r>
      <w:r w:rsidR="00F55DE3">
        <w:t>ort</w:t>
      </w:r>
      <w:r w:rsidRPr="00A329EF">
        <w:t xml:space="preserve"> </w:t>
      </w:r>
      <w:hyperlink r:id="rId12" w:history="1">
        <w:r w:rsidRPr="00BB2B86">
          <w:rPr>
            <w:rStyle w:val="Hyperlink"/>
          </w:rPr>
          <w:t>Application for Electrical Connection</w:t>
        </w:r>
      </w:hyperlink>
      <w:r w:rsidR="00B840DC">
        <w:t xml:space="preserve"> prior to using power</w:t>
      </w:r>
      <w:r w:rsidRPr="00A329EF">
        <w:t xml:space="preserve"> in any location where the Port is providing power</w:t>
      </w:r>
      <w:r w:rsidR="003D092A">
        <w:t>,</w:t>
      </w:r>
      <w:r w:rsidRPr="00A329EF">
        <w:t xml:space="preserve"> including but not limited to</w:t>
      </w:r>
      <w:r w:rsidR="003D092A">
        <w:t>,</w:t>
      </w:r>
      <w:r w:rsidRPr="00A329EF">
        <w:t xml:space="preserve"> the Logistics Area, Terminal, Parking Garage, and Airfield. </w:t>
      </w:r>
      <w:r w:rsidR="001C345B">
        <w:t>Included in the Application for Electrical Connection should be the following:</w:t>
      </w:r>
    </w:p>
    <w:p w14:paraId="54D61921" w14:textId="77777777" w:rsidR="001C345B" w:rsidRDefault="001C345B" w:rsidP="001C345B">
      <w:pPr>
        <w:pStyle w:val="NumberedMaterial"/>
        <w:numPr>
          <w:ilvl w:val="3"/>
          <w:numId w:val="1"/>
        </w:numPr>
      </w:pPr>
      <w:r>
        <w:t xml:space="preserve">Panel schedule in Port Standard </w:t>
      </w:r>
      <w:r w:rsidR="003D092A">
        <w:t xml:space="preserve">Excel </w:t>
      </w:r>
      <w:r>
        <w:t>format.</w:t>
      </w:r>
    </w:p>
    <w:p w14:paraId="348EFCB4" w14:textId="77777777" w:rsidR="001C345B" w:rsidRDefault="001C345B" w:rsidP="001C345B">
      <w:pPr>
        <w:pStyle w:val="NumberedMaterial"/>
        <w:numPr>
          <w:ilvl w:val="3"/>
          <w:numId w:val="1"/>
        </w:numPr>
      </w:pPr>
      <w:r>
        <w:t xml:space="preserve">30 day metered load data (7 day metered load data is acceptable for preliminary approval </w:t>
      </w:r>
      <w:r w:rsidR="005D4F4E">
        <w:t>at</w:t>
      </w:r>
      <w:r>
        <w:t xml:space="preserve"> preliminary design phase).</w:t>
      </w:r>
    </w:p>
    <w:p w14:paraId="6C814693" w14:textId="77777777" w:rsidR="001C345B" w:rsidRDefault="001C345B" w:rsidP="001C345B">
      <w:pPr>
        <w:pStyle w:val="NumberedMaterial"/>
        <w:numPr>
          <w:ilvl w:val="3"/>
          <w:numId w:val="1"/>
        </w:numPr>
      </w:pPr>
      <w:r>
        <w:lastRenderedPageBreak/>
        <w:t>Load summary (existing load + 25% NEC Safety factor</w:t>
      </w:r>
      <w:r w:rsidR="005D4F4E">
        <w:t xml:space="preserve"> </w:t>
      </w:r>
      <w:r>
        <w:t>-</w:t>
      </w:r>
      <w:r w:rsidR="005D4F4E">
        <w:t xml:space="preserve"> </w:t>
      </w:r>
      <w:r>
        <w:t>removed load</w:t>
      </w:r>
      <w:r w:rsidR="003D092A">
        <w:t>,</w:t>
      </w:r>
      <w:r>
        <w:t xml:space="preserve"> if applicable</w:t>
      </w:r>
      <w:r w:rsidR="003D092A">
        <w:t xml:space="preserve">, </w:t>
      </w:r>
      <w:r>
        <w:t>+ new load = new total load).</w:t>
      </w:r>
    </w:p>
    <w:p w14:paraId="367D76A8" w14:textId="77777777" w:rsidR="001C345B" w:rsidRDefault="001C345B" w:rsidP="001C345B">
      <w:pPr>
        <w:pStyle w:val="NumberedMaterial"/>
        <w:numPr>
          <w:ilvl w:val="3"/>
          <w:numId w:val="1"/>
        </w:numPr>
      </w:pPr>
      <w:r>
        <w:t>Layout showing location of panel, location of load, and conduit routing showing conduit type and size, wire size, and quantity</w:t>
      </w:r>
      <w:r w:rsidR="005D4F4E">
        <w:t xml:space="preserve">. </w:t>
      </w:r>
      <w:r w:rsidR="00532532">
        <w:t>Include the size and type of power conditioner being provided</w:t>
      </w:r>
      <w:r w:rsidR="003D092A">
        <w:t>,</w:t>
      </w:r>
      <w:r w:rsidR="00532532">
        <w:t xml:space="preserve"> if applicable.</w:t>
      </w:r>
    </w:p>
    <w:p w14:paraId="063DCB40" w14:textId="77777777" w:rsidR="001C345B" w:rsidRPr="00E235BC" w:rsidRDefault="001C345B" w:rsidP="001C345B">
      <w:pPr>
        <w:pStyle w:val="NumberedMaterial"/>
        <w:numPr>
          <w:ilvl w:val="3"/>
          <w:numId w:val="1"/>
        </w:numPr>
      </w:pPr>
      <w:r>
        <w:t>One-line diagram if new panel is being added.</w:t>
      </w:r>
    </w:p>
    <w:p w14:paraId="0BAAFCEB" w14:textId="77777777" w:rsidR="001C345B" w:rsidRDefault="001C345B" w:rsidP="00274058">
      <w:pPr>
        <w:pStyle w:val="NumberedMaterial"/>
        <w:numPr>
          <w:ilvl w:val="2"/>
          <w:numId w:val="1"/>
        </w:numPr>
      </w:pPr>
      <w:r>
        <w:t>The Contractor shall provide an engineered temporary electrical plan</w:t>
      </w:r>
      <w:r w:rsidR="00B20954">
        <w:t>, as part of the submittals defined in Section 01 32 19 Pre</w:t>
      </w:r>
      <w:r w:rsidR="00DA1CFB">
        <w:t>-</w:t>
      </w:r>
      <w:r w:rsidR="00B20954">
        <w:t xml:space="preserve">Construction Submittals. Include in the plan </w:t>
      </w:r>
      <w:r>
        <w:t>all temporary lighting and power needs for the project</w:t>
      </w:r>
      <w:r w:rsidR="0032590F">
        <w:t xml:space="preserve">. </w:t>
      </w:r>
      <w:r>
        <w:t>This plan shall include:</w:t>
      </w:r>
    </w:p>
    <w:p w14:paraId="39B56C5C" w14:textId="77777777" w:rsidR="00274058" w:rsidRDefault="00274058" w:rsidP="00532532">
      <w:pPr>
        <w:pStyle w:val="NumberedMaterial"/>
        <w:numPr>
          <w:ilvl w:val="3"/>
          <w:numId w:val="1"/>
        </w:numPr>
      </w:pPr>
      <w:r>
        <w:t xml:space="preserve">Power outlets for construction operations, with branch wiring and distribution boxes located as required. </w:t>
      </w:r>
      <w:r w:rsidRPr="00E235BC">
        <w:t xml:space="preserve">Outlets for temporary power distribution boxes shall be protected by an overcurrent protection device adequately rated for the distribution box to be use. It is not acceptable to connect temporary power equipment directly to the panelboard bussing. A temporary outlet must be installed, </w:t>
      </w:r>
      <w:r w:rsidR="00DA1CFB">
        <w:t>then</w:t>
      </w:r>
      <w:r w:rsidRPr="00E235BC">
        <w:t xml:space="preserve"> removed upon project completion. </w:t>
      </w:r>
    </w:p>
    <w:p w14:paraId="000AC69D" w14:textId="77777777" w:rsidR="00532532" w:rsidRDefault="00274058" w:rsidP="00532532">
      <w:pPr>
        <w:pStyle w:val="NumberedMaterial"/>
        <w:numPr>
          <w:ilvl w:val="3"/>
          <w:numId w:val="1"/>
        </w:numPr>
      </w:pPr>
      <w:r w:rsidRPr="00E235BC">
        <w:t>Provide flexible cords from power distribution box as required. Where cords will pass through public areas, route cords such that they are unobtrusive and secure cords to structure.</w:t>
      </w:r>
    </w:p>
    <w:p w14:paraId="38722990" w14:textId="77777777" w:rsidR="00DA6790" w:rsidRDefault="009E07D0" w:rsidP="00DA6790">
      <w:pPr>
        <w:pStyle w:val="NumberedMaterial"/>
        <w:numPr>
          <w:ilvl w:val="3"/>
          <w:numId w:val="1"/>
        </w:numPr>
      </w:pPr>
      <w:r w:rsidRPr="00E235BC">
        <w:t>Provide main service disconnect and overcurrent protection at convenient location.</w:t>
      </w:r>
    </w:p>
    <w:p w14:paraId="0EB13975" w14:textId="77777777" w:rsidR="00317728" w:rsidRPr="002E5F40" w:rsidRDefault="00F75D78" w:rsidP="00DA6790">
      <w:pPr>
        <w:pStyle w:val="NumberedMaterial"/>
        <w:numPr>
          <w:ilvl w:val="3"/>
          <w:numId w:val="1"/>
        </w:numPr>
      </w:pPr>
      <w:r>
        <w:t>When available t</w:t>
      </w:r>
      <w:r w:rsidR="00761B11" w:rsidRPr="00DA6790">
        <w:t xml:space="preserve">he Contractor shall utilize existing outlets to power small tools and equipment rated below 6 Amps. Vacuums, core drilling equipment, and other high electrical draw tools shall not be used on the same circuit simultaneously.  The Contractor </w:t>
      </w:r>
      <w:r w:rsidR="00834501">
        <w:t>is required to</w:t>
      </w:r>
      <w:r w:rsidR="00834501" w:rsidRPr="00DA6790">
        <w:t xml:space="preserve"> </w:t>
      </w:r>
      <w:r w:rsidR="00761B11" w:rsidRPr="00DA6790">
        <w:t>provide all overcurrent and GFCI protection.</w:t>
      </w:r>
    </w:p>
    <w:p w14:paraId="3FF5EAD6" w14:textId="77777777" w:rsidR="00A3613E" w:rsidRPr="00AE2FFF" w:rsidRDefault="00532532" w:rsidP="00F5573A">
      <w:pPr>
        <w:pStyle w:val="NumberedMaterial"/>
        <w:numPr>
          <w:ilvl w:val="2"/>
          <w:numId w:val="1"/>
        </w:numPr>
      </w:pPr>
      <w:r w:rsidRPr="00E70E81">
        <w:t>Welder</w:t>
      </w:r>
      <w:r w:rsidR="003C57B7">
        <w:t>s</w:t>
      </w:r>
      <w:r w:rsidRPr="00E70E81">
        <w:t xml:space="preserve"> </w:t>
      </w:r>
      <w:r w:rsidR="003C57B7">
        <w:t>connected</w:t>
      </w:r>
      <w:r w:rsidRPr="00E70E81">
        <w:t xml:space="preserve"> to the </w:t>
      </w:r>
      <w:r w:rsidR="003C57B7">
        <w:t>Ports</w:t>
      </w:r>
      <w:r w:rsidR="003C57B7" w:rsidRPr="003956AA">
        <w:t xml:space="preserve"> </w:t>
      </w:r>
      <w:r w:rsidR="00A3613E" w:rsidRPr="003956AA">
        <w:t xml:space="preserve">electrical system </w:t>
      </w:r>
      <w:r w:rsidRPr="003956AA">
        <w:t xml:space="preserve">shall include </w:t>
      </w:r>
      <w:r w:rsidR="00A3613E" w:rsidRPr="0051754C">
        <w:t xml:space="preserve">a power conditioner unit.  The Contractor </w:t>
      </w:r>
      <w:r w:rsidR="00A3613E" w:rsidRPr="00AE2FFF">
        <w:t xml:space="preserve">shall connect only one welder, via power conditioner unit, to each electrical connection. </w:t>
      </w:r>
    </w:p>
    <w:p w14:paraId="583EE976" w14:textId="2D44A310" w:rsidR="00A3613E" w:rsidRPr="003C57B7" w:rsidRDefault="00A3613E" w:rsidP="00D77227">
      <w:pPr>
        <w:pStyle w:val="NumberedMaterial"/>
        <w:numPr>
          <w:ilvl w:val="3"/>
          <w:numId w:val="1"/>
        </w:numPr>
      </w:pPr>
      <w:r w:rsidRPr="003C57B7">
        <w:t xml:space="preserve">Contractor </w:t>
      </w:r>
      <w:r w:rsidR="005E0D22">
        <w:t>must</w:t>
      </w:r>
      <w:r w:rsidR="005E0D22" w:rsidRPr="003C57B7">
        <w:t xml:space="preserve"> </w:t>
      </w:r>
      <w:r w:rsidRPr="003C57B7">
        <w:t>provide a</w:t>
      </w:r>
      <w:r w:rsidR="00BB2B86">
        <w:t xml:space="preserve"> P</w:t>
      </w:r>
      <w:r w:rsidR="00F55DE3">
        <w:t>ort</w:t>
      </w:r>
      <w:r w:rsidRPr="003C57B7">
        <w:t xml:space="preserve"> </w:t>
      </w:r>
      <w:hyperlink r:id="rId13" w:history="1">
        <w:r w:rsidRPr="00B840DC">
          <w:rPr>
            <w:rStyle w:val="Hyperlink"/>
          </w:rPr>
          <w:t>Application for Electrical Connection</w:t>
        </w:r>
      </w:hyperlink>
      <w:r w:rsidRPr="003C57B7">
        <w:t xml:space="preserve"> for temporary electrical power</w:t>
      </w:r>
      <w:r w:rsidR="005E0D22">
        <w:t>,</w:t>
      </w:r>
      <w:r w:rsidRPr="003C57B7">
        <w:t xml:space="preserve"> along with backup</w:t>
      </w:r>
      <w:r w:rsidR="003D092A">
        <w:t>,</w:t>
      </w:r>
      <w:r w:rsidRPr="003C57B7">
        <w:t xml:space="preserve"> to obtain acceptance</w:t>
      </w:r>
      <w:r w:rsidR="003C57B7">
        <w:t xml:space="preserve"> before connecting welders to the Port</w:t>
      </w:r>
      <w:r w:rsidR="003D092A">
        <w:t>’</w:t>
      </w:r>
      <w:r w:rsidR="003C57B7">
        <w:t>s electrical system</w:t>
      </w:r>
      <w:r w:rsidRPr="003C57B7">
        <w:t>.</w:t>
      </w:r>
      <w:r w:rsidR="00B840DC">
        <w:t xml:space="preserve"> </w:t>
      </w:r>
    </w:p>
    <w:p w14:paraId="008F25EB" w14:textId="77777777" w:rsidR="00A3613E" w:rsidRPr="00D63595" w:rsidRDefault="00A3613E" w:rsidP="00D77227">
      <w:pPr>
        <w:pStyle w:val="NumberedMaterial"/>
        <w:numPr>
          <w:ilvl w:val="3"/>
          <w:numId w:val="1"/>
        </w:numPr>
      </w:pPr>
      <w:r w:rsidRPr="00111B5A">
        <w:t>Based on the welder used, the Contractor shall connect the appropriate</w:t>
      </w:r>
      <w:r w:rsidR="003D092A">
        <w:t>ly</w:t>
      </w:r>
      <w:r w:rsidRPr="00111B5A">
        <w:t xml:space="preserve"> size</w:t>
      </w:r>
      <w:r w:rsidR="003D092A">
        <w:t>d</w:t>
      </w:r>
      <w:r w:rsidRPr="00111B5A">
        <w:t xml:space="preserve"> power </w:t>
      </w:r>
      <w:r w:rsidR="003D092A" w:rsidRPr="00111B5A">
        <w:t>condition</w:t>
      </w:r>
      <w:r w:rsidR="003D092A">
        <w:t>ing</w:t>
      </w:r>
      <w:r w:rsidR="003D092A" w:rsidRPr="00111B5A">
        <w:t xml:space="preserve"> </w:t>
      </w:r>
      <w:r w:rsidRPr="00111B5A">
        <w:t>unit.  The conditioner shall comply with IEEE519 standards.  The available power at the Airport Distribution Centers is 480V, three phase or single-phase.  As appropriate, the Contractor shall provide</w:t>
      </w:r>
      <w:r w:rsidRPr="00D63595">
        <w:t xml:space="preserve"> 480V, 3-pole or single pole breakers at the Distribution Centers in order to obtain temporary power.  Size breakers to match connected welder ampacity.  </w:t>
      </w:r>
    </w:p>
    <w:p w14:paraId="0EAE57E1" w14:textId="77777777" w:rsidR="00A3613E" w:rsidRPr="00D54D12" w:rsidRDefault="00A3613E" w:rsidP="00D77227">
      <w:pPr>
        <w:pStyle w:val="NumberedMaterial"/>
        <w:numPr>
          <w:ilvl w:val="3"/>
          <w:numId w:val="1"/>
        </w:numPr>
      </w:pPr>
      <w:r w:rsidRPr="00E05BBF">
        <w:t xml:space="preserve">The Contractor shall coordinate and provide SO cords and twist-lock receptacles on the welders and </w:t>
      </w:r>
      <w:r w:rsidR="003D092A">
        <w:t xml:space="preserve">conditioning </w:t>
      </w:r>
      <w:r w:rsidRPr="00E05BBF">
        <w:t>un</w:t>
      </w:r>
      <w:r w:rsidRPr="00D54D12">
        <w:t>its so that</w:t>
      </w:r>
      <w:r w:rsidR="003D092A">
        <w:t xml:space="preserve"> it</w:t>
      </w:r>
      <w:r w:rsidRPr="00D54D12">
        <w:t xml:space="preserve"> is only possible for welders to be connected to </w:t>
      </w:r>
      <w:r w:rsidR="003D092A">
        <w:t xml:space="preserve">conditioning </w:t>
      </w:r>
      <w:r w:rsidRPr="00D54D12">
        <w:t>units and not directly to the Airport’s electrical system.</w:t>
      </w:r>
    </w:p>
    <w:p w14:paraId="516E0C5C" w14:textId="77777777" w:rsidR="00532532" w:rsidRDefault="00A3613E" w:rsidP="00532532">
      <w:pPr>
        <w:pStyle w:val="NumberedMaterial"/>
        <w:numPr>
          <w:ilvl w:val="3"/>
          <w:numId w:val="1"/>
        </w:numPr>
      </w:pPr>
      <w:r>
        <w:t xml:space="preserve">The Contractor shall utilize existing conduit/wire chases to route cables from the distribution centers up to the work area.  As accepted by the </w:t>
      </w:r>
      <w:r>
        <w:lastRenderedPageBreak/>
        <w:t xml:space="preserve">Engineer, the Contractor may drill holes through floors or walls in order to route welder cables to the work area.  Penetrations through floors or fire walls shall be packed solid with </w:t>
      </w:r>
      <w:r w:rsidR="001D54A3">
        <w:t>saving</w:t>
      </w:r>
      <w:r>
        <w:t xml:space="preserve"> (fireproofing material) so as to maintain fire rating of partitions (1 hour) or floors and ceilings (2 hours).  All drilled holes shall be patched to maintain fire rating and finished to match surrounding materials after work is completed.</w:t>
      </w:r>
    </w:p>
    <w:p w14:paraId="05DCFE8E" w14:textId="77777777" w:rsidR="00CA0EBA" w:rsidRDefault="00CA0EBA" w:rsidP="00CA0EBA">
      <w:pPr>
        <w:pStyle w:val="NumberedMaterial"/>
        <w:numPr>
          <w:ilvl w:val="2"/>
          <w:numId w:val="1"/>
        </w:numPr>
      </w:pPr>
      <w:r w:rsidRPr="006B633A">
        <w:t xml:space="preserve">The Contractor shall notify the Engineer a minimum of 7 days in advance of </w:t>
      </w:r>
      <w:r>
        <w:t>disconnecting from the Port</w:t>
      </w:r>
      <w:r w:rsidR="003D092A">
        <w:t>’</w:t>
      </w:r>
      <w:r>
        <w:t>s electrical system</w:t>
      </w:r>
      <w:r w:rsidRPr="006B633A">
        <w:t>.</w:t>
      </w:r>
    </w:p>
    <w:p w14:paraId="0A1E3035" w14:textId="77777777" w:rsidR="00CA0EBA" w:rsidRDefault="00CA0EBA" w:rsidP="00F5573A">
      <w:pPr>
        <w:pStyle w:val="NumberedMaterial"/>
        <w:numPr>
          <w:ilvl w:val="0"/>
          <w:numId w:val="0"/>
        </w:numPr>
      </w:pPr>
    </w:p>
    <w:p w14:paraId="432C1195" w14:textId="77777777" w:rsidR="00274058" w:rsidRPr="00902BDD" w:rsidRDefault="00274058" w:rsidP="00274058">
      <w:pPr>
        <w:pStyle w:val="NumberedMaterial"/>
        <w:numPr>
          <w:ilvl w:val="1"/>
          <w:numId w:val="1"/>
        </w:numPr>
      </w:pPr>
      <w:r w:rsidRPr="00902BDD">
        <w:t>TEMPORARY ELECTRICITY</w:t>
      </w:r>
      <w:r>
        <w:t xml:space="preserve"> UTILIZING GENERATORS</w:t>
      </w:r>
    </w:p>
    <w:p w14:paraId="0CAB610A" w14:textId="77777777" w:rsidR="00274058" w:rsidRPr="00AE2FFF" w:rsidRDefault="00274058" w:rsidP="00274058">
      <w:pPr>
        <w:pStyle w:val="NumberedMaterial"/>
        <w:numPr>
          <w:ilvl w:val="2"/>
          <w:numId w:val="1"/>
        </w:numPr>
      </w:pPr>
      <w:r w:rsidRPr="00E70E81">
        <w:t xml:space="preserve">The Contractor shall provide noise-suppressed generators </w:t>
      </w:r>
      <w:r w:rsidR="00834501">
        <w:t xml:space="preserve">where Port power is unavailable or not approved for use. </w:t>
      </w:r>
      <w:r w:rsidRPr="003956AA">
        <w:t>All fuel-operated generators shall be loc</w:t>
      </w:r>
      <w:r w:rsidRPr="00EA145A">
        <w:t>ated outside the building</w:t>
      </w:r>
      <w:r w:rsidR="003A5C04">
        <w:t xml:space="preserve"> within secondary containment capable of containing 110% of the fuel capacity of the tank</w:t>
      </w:r>
      <w:r w:rsidRPr="00EA145A">
        <w:t xml:space="preserve">.  No welders shall be connected to the Airport’s electrical systems unless a power conditioner unit is </w:t>
      </w:r>
      <w:r w:rsidR="00822997" w:rsidRPr="0051754C">
        <w:t>accepted</w:t>
      </w:r>
      <w:r w:rsidRPr="00AE2FFF">
        <w:t xml:space="preserve"> for use by the Engineer. </w:t>
      </w:r>
    </w:p>
    <w:p w14:paraId="25B6834B" w14:textId="77777777" w:rsidR="006B538E" w:rsidRDefault="009E07D0" w:rsidP="006B538E">
      <w:pPr>
        <w:pStyle w:val="NumberedMaterial"/>
        <w:numPr>
          <w:ilvl w:val="1"/>
          <w:numId w:val="1"/>
        </w:numPr>
      </w:pPr>
      <w:r w:rsidRPr="00902BDD">
        <w:t>TEMPORARY LIGHTING</w:t>
      </w:r>
    </w:p>
    <w:p w14:paraId="65D792BC" w14:textId="77777777" w:rsidR="006B538E" w:rsidRDefault="006B538E" w:rsidP="006B538E">
      <w:pPr>
        <w:pStyle w:val="Note"/>
      </w:pPr>
      <w:r w:rsidRPr="006B538E">
        <w:t>NOTE TO DESIGNER:  Add temporary airfield light requirements and restrictions if needed.</w:t>
      </w:r>
    </w:p>
    <w:p w14:paraId="1A2522DF" w14:textId="77777777" w:rsidR="009E07D0" w:rsidRPr="00902BDD" w:rsidRDefault="009E07D0" w:rsidP="006B538E">
      <w:pPr>
        <w:pStyle w:val="NumberedMaterial"/>
        <w:numPr>
          <w:ilvl w:val="2"/>
          <w:numId w:val="1"/>
        </w:numPr>
      </w:pPr>
      <w:r w:rsidRPr="00902BDD">
        <w:t xml:space="preserve">Provide and maintain </w:t>
      </w:r>
      <w:r w:rsidR="00CD4B4E">
        <w:t xml:space="preserve">fluorescent/LED </w:t>
      </w:r>
      <w:r w:rsidRPr="00902BDD">
        <w:t xml:space="preserve">lighting for construction operations to achieve minimum lighting levels required by the </w:t>
      </w:r>
      <w:r w:rsidR="00274058">
        <w:t>Safety and Health Core Rules</w:t>
      </w:r>
      <w:r w:rsidRPr="00902BDD">
        <w:t xml:space="preserve"> (WAC 296-155-165).</w:t>
      </w:r>
    </w:p>
    <w:p w14:paraId="1DB7800F" w14:textId="77777777" w:rsidR="009E07D0" w:rsidRPr="00902BDD" w:rsidRDefault="009E07D0" w:rsidP="009E07D0">
      <w:pPr>
        <w:pStyle w:val="NumberedMaterial"/>
        <w:numPr>
          <w:ilvl w:val="2"/>
          <w:numId w:val="1"/>
        </w:numPr>
      </w:pPr>
      <w:r w:rsidRPr="00902BDD">
        <w:t>Provide branch wiring from power source to distribution boxes with lighting conductors, pigtails, and lamps as required.</w:t>
      </w:r>
    </w:p>
    <w:p w14:paraId="23B87806" w14:textId="77777777" w:rsidR="009E07D0" w:rsidRPr="00902BDD" w:rsidRDefault="009E07D0" w:rsidP="009E07D0">
      <w:pPr>
        <w:pStyle w:val="NumberedMaterial"/>
        <w:numPr>
          <w:ilvl w:val="2"/>
          <w:numId w:val="1"/>
        </w:numPr>
      </w:pPr>
      <w:r w:rsidRPr="00902BDD">
        <w:t>Maintain lighting and provide routine repairs.</w:t>
      </w:r>
    </w:p>
    <w:p w14:paraId="76E136F9" w14:textId="77777777" w:rsidR="009E07D0" w:rsidRPr="00902BDD" w:rsidRDefault="009E07D0" w:rsidP="009E07D0">
      <w:pPr>
        <w:pStyle w:val="NumberedMaterial"/>
        <w:numPr>
          <w:ilvl w:val="2"/>
          <w:numId w:val="1"/>
        </w:numPr>
      </w:pPr>
      <w:r w:rsidRPr="00902BDD">
        <w:t xml:space="preserve">In public areas the </w:t>
      </w:r>
      <w:r w:rsidR="00F81E5B">
        <w:t>C</w:t>
      </w:r>
      <w:r w:rsidRPr="00902BDD">
        <w:t xml:space="preserve">ontractor shall provide temporary lighting to maintain lighting levels present prior to beginning of </w:t>
      </w:r>
      <w:r w:rsidR="008A06A4">
        <w:t>w</w:t>
      </w:r>
      <w:r w:rsidRPr="00902BDD">
        <w:t xml:space="preserve">ork at all times during all </w:t>
      </w:r>
      <w:r w:rsidR="00F81E5B">
        <w:t>C</w:t>
      </w:r>
      <w:r w:rsidRPr="00902BDD">
        <w:t>ontractor operations.</w:t>
      </w:r>
    </w:p>
    <w:p w14:paraId="3906E286" w14:textId="77777777" w:rsidR="009E07D0" w:rsidRPr="00902BDD" w:rsidRDefault="009E07D0" w:rsidP="009E07D0">
      <w:pPr>
        <w:pStyle w:val="NumberedMaterial"/>
        <w:numPr>
          <w:ilvl w:val="1"/>
          <w:numId w:val="1"/>
        </w:numPr>
      </w:pPr>
      <w:r w:rsidRPr="00902BDD">
        <w:t>TEMPORARY HEATING, COOLING, AND VENTILATING</w:t>
      </w:r>
    </w:p>
    <w:p w14:paraId="582CF017" w14:textId="77777777" w:rsidR="009E07D0" w:rsidRPr="00902BDD" w:rsidRDefault="009E07D0" w:rsidP="009E07D0">
      <w:pPr>
        <w:pStyle w:val="NumberedMaterial"/>
        <w:numPr>
          <w:ilvl w:val="2"/>
          <w:numId w:val="1"/>
        </w:numPr>
      </w:pPr>
      <w:r w:rsidRPr="00902BDD">
        <w:t>Provide and pay for heating</w:t>
      </w:r>
      <w:r w:rsidR="00CD4B4E">
        <w:t>, cooling and ventilating</w:t>
      </w:r>
      <w:r w:rsidRPr="00902BDD">
        <w:t xml:space="preserve"> devices and heat as needed to maintain specified conditions for construction operations.</w:t>
      </w:r>
    </w:p>
    <w:p w14:paraId="4F039226" w14:textId="77777777" w:rsidR="00392E2A" w:rsidRDefault="00392E2A" w:rsidP="00392E2A">
      <w:pPr>
        <w:pStyle w:val="NumberedMaterial"/>
        <w:numPr>
          <w:ilvl w:val="2"/>
          <w:numId w:val="1"/>
        </w:numPr>
      </w:pPr>
      <w:r>
        <w:t xml:space="preserve">Permanent equipment shall not be used for temporary heating, cooling, or ventilating purposes.  Prior to operation of temporary equipment for heating, cooling, or ventilating purposes, verify that installation is </w:t>
      </w:r>
      <w:r w:rsidR="00822997">
        <w:t xml:space="preserve">accepted </w:t>
      </w:r>
      <w:r>
        <w:t xml:space="preserve">for operation, equipment is </w:t>
      </w:r>
      <w:r w:rsidR="009F1097">
        <w:t>lubricated,</w:t>
      </w:r>
      <w:r>
        <w:t xml:space="preserve"> and filters are in place. Provide and pay for operation, maintenance, and regular replacement of filters and worn or consumed parts.</w:t>
      </w:r>
    </w:p>
    <w:p w14:paraId="570A95F1" w14:textId="77777777" w:rsidR="00392E2A" w:rsidRDefault="00392E2A" w:rsidP="00392E2A">
      <w:pPr>
        <w:pStyle w:val="NumberedMaterial"/>
        <w:numPr>
          <w:ilvl w:val="2"/>
          <w:numId w:val="1"/>
        </w:numPr>
      </w:pPr>
      <w:r>
        <w:t>Maintain minimum ambient temperature of 50 degrees F and maximum temperature as required by Washington State Labor and Industries in indoor areas where construction is in progress, unless indicated otherwise in the specifications.</w:t>
      </w:r>
    </w:p>
    <w:p w14:paraId="4C272C18" w14:textId="77777777" w:rsidR="009E07D0" w:rsidRPr="00902BDD" w:rsidRDefault="009E07D0" w:rsidP="009E07D0">
      <w:pPr>
        <w:pStyle w:val="NumberedMaterial"/>
        <w:numPr>
          <w:ilvl w:val="2"/>
          <w:numId w:val="1"/>
        </w:numPr>
      </w:pPr>
      <w:r w:rsidRPr="00902BDD">
        <w:t>Ventilate enclosed areas to assist cure of materials, to dissipate humidity, and to prevent accumulation of dust, fumes, vapors, or gas.</w:t>
      </w:r>
    </w:p>
    <w:p w14:paraId="15D383FD" w14:textId="77777777" w:rsidR="009E07D0" w:rsidRPr="00902BDD" w:rsidRDefault="009E07D0" w:rsidP="009E07D0">
      <w:pPr>
        <w:pStyle w:val="NumberedMaterial"/>
        <w:numPr>
          <w:ilvl w:val="2"/>
          <w:numId w:val="1"/>
        </w:numPr>
      </w:pPr>
      <w:r w:rsidRPr="00902BDD">
        <w:t xml:space="preserve">The Contractor shall construct dust-, vapor-, and smoke-proof enclosures to separate the </w:t>
      </w:r>
      <w:r w:rsidR="008A06A4">
        <w:t>work</w:t>
      </w:r>
      <w:r w:rsidRPr="00902BDD">
        <w:t xml:space="preserve"> area from the central HVAC system and the public whenever </w:t>
      </w:r>
      <w:r w:rsidRPr="00902BDD">
        <w:lastRenderedPageBreak/>
        <w:t>welding, dust-, or vapor-generating activities are taking place</w:t>
      </w:r>
      <w:r w:rsidR="007C117E">
        <w:t xml:space="preserve"> and during any demolition activities</w:t>
      </w:r>
      <w:r w:rsidRPr="00902BDD">
        <w:t xml:space="preserve">. All outlets and paths for air to return to the central HVAC system or public spaces shall be sealed with </w:t>
      </w:r>
      <w:r w:rsidR="00CD4B4E">
        <w:t xml:space="preserve">6 mil </w:t>
      </w:r>
      <w:proofErr w:type="spellStart"/>
      <w:r w:rsidR="00CD4B4E">
        <w:t>visqueen</w:t>
      </w:r>
      <w:proofErr w:type="spellEnd"/>
      <w:r w:rsidR="00CD4B4E">
        <w:t xml:space="preserve"> </w:t>
      </w:r>
      <w:r w:rsidRPr="00902BDD">
        <w:t>to prevent recirculation of contaminated air. The Contractor shall provide temporary ventilation to remove objectionable vapors and dust from within the enclosure. The temporary ventilation shall not discharge within the terminal building.</w:t>
      </w:r>
    </w:p>
    <w:p w14:paraId="6E7B50A2" w14:textId="77777777" w:rsidR="00392E2A" w:rsidRDefault="00392E2A" w:rsidP="00392E2A">
      <w:pPr>
        <w:pStyle w:val="NumberedMaterial"/>
        <w:numPr>
          <w:ilvl w:val="2"/>
          <w:numId w:val="1"/>
        </w:numPr>
      </w:pPr>
      <w:r>
        <w:t xml:space="preserve">In order to mitigate grinding, sanding, and electric welding smoke when indoors, the Contractor shall furnish and use self-contained, mobile, high efficiency extraction arm filtration units such as </w:t>
      </w:r>
      <w:proofErr w:type="spellStart"/>
      <w:r>
        <w:t>Plymo</w:t>
      </w:r>
      <w:proofErr w:type="spellEnd"/>
      <w:r>
        <w:t xml:space="preserve"> Vent, Nederman, Miller, Lincoln, or </w:t>
      </w:r>
      <w:r w:rsidR="00421A25">
        <w:t>accepted</w:t>
      </w:r>
      <w:r>
        <w:t xml:space="preserve"> equal whenever and wherever welding operations are taking place.  Light duty and small (below 100 sq ft) construction zone extraction units to be minimum 130 CFM, include cleanable ASHRAE MERV 13 filter, and extraction arm.  Medium and Heavy Duty and normal access construction zone extraction units to be 500 CFM min, include cleanable ASHRAE MERV 13 - 100 sq ft of filter area min, extraction arm.  Contractor required to monitor space below OSHA and ACGIH levels for welding processes.  If levels are exceeded, </w:t>
      </w:r>
      <w:r w:rsidR="00F81E5B">
        <w:t>C</w:t>
      </w:r>
      <w:r>
        <w:t>ontractor to take additional steps to avoid creating an unsafe working environment.  Contractor to provide respirators, dilution ventilation, or temporary exhaust to outdoors as necessary to comply.</w:t>
      </w:r>
    </w:p>
    <w:p w14:paraId="0BD13AE2" w14:textId="77777777" w:rsidR="00392E2A" w:rsidRDefault="00392E2A" w:rsidP="00392E2A">
      <w:pPr>
        <w:pStyle w:val="NumberedMaterial"/>
        <w:numPr>
          <w:ilvl w:val="0"/>
          <w:numId w:val="0"/>
        </w:numPr>
        <w:ind w:left="2160"/>
      </w:pPr>
      <w:r>
        <w:t>Brazing and gas welding requires temporary exhaust vented directly to outdoors.  Refer to drawings for routing, sizes, and design requirements.</w:t>
      </w:r>
      <w:r w:rsidRPr="007B0E66">
        <w:t xml:space="preserve"> </w:t>
      </w:r>
      <w:r>
        <w:t>Contractor</w:t>
      </w:r>
      <w:r w:rsidR="00EE1571">
        <w:t xml:space="preserve"> is</w:t>
      </w:r>
      <w:r>
        <w:t xml:space="preserve"> required to monitor space below OSHA and ACGIH levels for welding processes.  If levels are exceeded, </w:t>
      </w:r>
      <w:r w:rsidR="00F81E5B">
        <w:t>C</w:t>
      </w:r>
      <w:r>
        <w:t xml:space="preserve">ontractor </w:t>
      </w:r>
      <w:r w:rsidR="00EE1571">
        <w:t xml:space="preserve">shall </w:t>
      </w:r>
      <w:r>
        <w:t xml:space="preserve">take additional steps to avoid creating an unsafe working environment.  Contractor </w:t>
      </w:r>
      <w:r w:rsidR="00EE1571">
        <w:t>will</w:t>
      </w:r>
      <w:r>
        <w:t xml:space="preserve"> provide respirators or dilution ventilation as necessary to comply.</w:t>
      </w:r>
    </w:p>
    <w:p w14:paraId="74CCB675" w14:textId="77777777" w:rsidR="00274058" w:rsidRDefault="00274058" w:rsidP="001C360B">
      <w:pPr>
        <w:pStyle w:val="NumberedMaterial"/>
        <w:numPr>
          <w:ilvl w:val="3"/>
          <w:numId w:val="1"/>
        </w:numPr>
      </w:pPr>
      <w:r>
        <w:t xml:space="preserve">All welding, brazing or </w:t>
      </w:r>
      <w:r w:rsidR="008A06A4">
        <w:t>w</w:t>
      </w:r>
      <w:r>
        <w:t xml:space="preserve">ork that has the potential to create sparks requires </w:t>
      </w:r>
      <w:r w:rsidR="008C18E3">
        <w:t xml:space="preserve">a </w:t>
      </w:r>
      <w:r>
        <w:t xml:space="preserve">hot work permit issued by the Port Fire Department. </w:t>
      </w:r>
    </w:p>
    <w:p w14:paraId="6C8095D8" w14:textId="77777777" w:rsidR="009E07D0" w:rsidRPr="00902BDD" w:rsidRDefault="009E07D0" w:rsidP="009E07D0">
      <w:pPr>
        <w:pStyle w:val="NumberedMaterial"/>
        <w:numPr>
          <w:ilvl w:val="1"/>
          <w:numId w:val="1"/>
        </w:numPr>
      </w:pPr>
      <w:r w:rsidRPr="00902BDD">
        <w:t>COMMUNICATIONS</w:t>
      </w:r>
    </w:p>
    <w:p w14:paraId="1C017CAD" w14:textId="77777777" w:rsidR="008E07DD" w:rsidRPr="0077681F" w:rsidRDefault="008E07DD" w:rsidP="008E07DD">
      <w:pPr>
        <w:numPr>
          <w:ilvl w:val="2"/>
          <w:numId w:val="1"/>
        </w:numPr>
        <w:rPr>
          <w:rFonts w:ascii="Arial" w:eastAsia="Times New Roman" w:hAnsi="Arial"/>
          <w:szCs w:val="24"/>
        </w:rPr>
      </w:pPr>
      <w:r w:rsidRPr="0077681F">
        <w:rPr>
          <w:rFonts w:ascii="Arial" w:eastAsia="Times New Roman" w:hAnsi="Arial"/>
          <w:szCs w:val="24"/>
        </w:rPr>
        <w:t xml:space="preserve">Cost: Unless otherwise indicated by the Engineer, the Contractor shall provide and pay for telephone and data services required for the project.  </w:t>
      </w:r>
    </w:p>
    <w:p w14:paraId="0018C069" w14:textId="77777777" w:rsidR="009E07D0" w:rsidRPr="00111B5A" w:rsidRDefault="009E07D0" w:rsidP="009E07D0">
      <w:pPr>
        <w:pStyle w:val="NumberedMaterial"/>
        <w:numPr>
          <w:ilvl w:val="2"/>
          <w:numId w:val="1"/>
        </w:numPr>
      </w:pPr>
      <w:r w:rsidRPr="00111B5A">
        <w:t>The Contractor shall provide his own means of job site communication.</w:t>
      </w:r>
    </w:p>
    <w:p w14:paraId="509A1B2A" w14:textId="77777777" w:rsidR="009E07D0" w:rsidRPr="00E05BBF" w:rsidRDefault="009E07D0" w:rsidP="009E07D0">
      <w:pPr>
        <w:pStyle w:val="NumberedMaterial"/>
        <w:numPr>
          <w:ilvl w:val="3"/>
          <w:numId w:val="1"/>
        </w:numPr>
      </w:pPr>
      <w:r w:rsidRPr="00D63595">
        <w:t xml:space="preserve">Mobile communications equipment (i.e., Radio) must be </w:t>
      </w:r>
      <w:r w:rsidR="00421A25" w:rsidRPr="00D63595">
        <w:t>accepted</w:t>
      </w:r>
      <w:r w:rsidRPr="00E05BBF">
        <w:t xml:space="preserve"> in advance by the Engineer.</w:t>
      </w:r>
    </w:p>
    <w:p w14:paraId="4310FBBE" w14:textId="77777777" w:rsidR="009E07D0" w:rsidRPr="00F5573A" w:rsidRDefault="009E07D0" w:rsidP="00834501">
      <w:pPr>
        <w:pStyle w:val="NumberedMaterial"/>
        <w:numPr>
          <w:ilvl w:val="3"/>
          <w:numId w:val="1"/>
        </w:numPr>
      </w:pPr>
      <w:r w:rsidRPr="00D54D12">
        <w:t>Contractor sha</w:t>
      </w:r>
      <w:r w:rsidRPr="002A7904">
        <w:t xml:space="preserve">ll submit the </w:t>
      </w:r>
      <w:hyperlink r:id="rId14" w:history="1">
        <w:r w:rsidRPr="00BB2B86">
          <w:rPr>
            <w:rStyle w:val="Hyperlink"/>
          </w:rPr>
          <w:t>RF Application and Approval form</w:t>
        </w:r>
      </w:hyperlink>
      <w:r w:rsidR="00834501">
        <w:t xml:space="preserve"> </w:t>
      </w:r>
      <w:r w:rsidRPr="00F5573A">
        <w:t>to the Engineer in accordance with Section 01</w:t>
      </w:r>
      <w:r w:rsidR="0005022B" w:rsidRPr="00F5573A">
        <w:t xml:space="preserve"> </w:t>
      </w:r>
      <w:r w:rsidRPr="00F5573A">
        <w:t>33</w:t>
      </w:r>
      <w:r w:rsidR="0005022B" w:rsidRPr="00F5573A">
        <w:t xml:space="preserve"> 0</w:t>
      </w:r>
      <w:r w:rsidRPr="00F5573A">
        <w:t>0 - Submittals.</w:t>
      </w:r>
    </w:p>
    <w:p w14:paraId="7D967532" w14:textId="77777777" w:rsidR="009E07D0" w:rsidRDefault="009E07D0" w:rsidP="009E07D0">
      <w:pPr>
        <w:pStyle w:val="NumberedMaterial"/>
        <w:numPr>
          <w:ilvl w:val="1"/>
          <w:numId w:val="1"/>
        </w:numPr>
      </w:pPr>
      <w:r w:rsidRPr="00902BDD">
        <w:t>TEMPORARY WATER</w:t>
      </w:r>
    </w:p>
    <w:p w14:paraId="101B02D1" w14:textId="77777777" w:rsidR="00C46F6A" w:rsidRDefault="00C46F6A" w:rsidP="00C46F6A">
      <w:pPr>
        <w:pStyle w:val="NumberedMaterial"/>
        <w:numPr>
          <w:ilvl w:val="2"/>
          <w:numId w:val="1"/>
        </w:numPr>
      </w:pPr>
      <w:r w:rsidRPr="00740473">
        <w:t xml:space="preserve">Cost: Unless otherwise indicated by the Engineer, the Contractor shall provide and pay for all temporary </w:t>
      </w:r>
      <w:r>
        <w:t xml:space="preserve">water service required for construction operations. </w:t>
      </w:r>
      <w:r w:rsidRPr="00740473">
        <w:t xml:space="preserve"> </w:t>
      </w:r>
    </w:p>
    <w:p w14:paraId="7747C4F1" w14:textId="77777777" w:rsidR="00C46F6A" w:rsidRDefault="00C46F6A" w:rsidP="00C46F6A">
      <w:pPr>
        <w:pStyle w:val="NumberedMaterial"/>
        <w:numPr>
          <w:ilvl w:val="3"/>
          <w:numId w:val="1"/>
        </w:numPr>
      </w:pPr>
      <w:r w:rsidRPr="00276456">
        <w:t>No meter is required for connections smaller than 1 inch.</w:t>
      </w:r>
    </w:p>
    <w:p w14:paraId="175B5A86" w14:textId="77777777" w:rsidR="00C46F6A" w:rsidRDefault="00C46F6A" w:rsidP="00C46F6A">
      <w:pPr>
        <w:pStyle w:val="NumberedMaterial"/>
        <w:numPr>
          <w:ilvl w:val="3"/>
          <w:numId w:val="1"/>
        </w:numPr>
      </w:pPr>
      <w:r>
        <w:t xml:space="preserve">Metering is only required when Port Fire Hydrants will be used. </w:t>
      </w:r>
    </w:p>
    <w:p w14:paraId="26AC7BA8" w14:textId="77777777" w:rsidR="00C46F6A" w:rsidRPr="00902BDD" w:rsidRDefault="00C46F6A" w:rsidP="00C46F6A">
      <w:pPr>
        <w:pStyle w:val="NumberedMaterial"/>
        <w:numPr>
          <w:ilvl w:val="2"/>
          <w:numId w:val="1"/>
        </w:numPr>
      </w:pPr>
      <w:r w:rsidRPr="00902BDD">
        <w:t xml:space="preserve">Drinking water for employees shall be provided in accordance with </w:t>
      </w:r>
      <w:r>
        <w:t xml:space="preserve">Washington State Department of Labor &amp; Industries (L &amp; I) Division of Occupational Safety and Health (DOSH) </w:t>
      </w:r>
      <w:r w:rsidRPr="00902BDD">
        <w:t>requirements.</w:t>
      </w:r>
    </w:p>
    <w:p w14:paraId="42109F9E" w14:textId="77777777" w:rsidR="00C46F6A" w:rsidRPr="006B633A" w:rsidRDefault="00C46F6A" w:rsidP="00C46F6A">
      <w:pPr>
        <w:pStyle w:val="NumberedMaterial"/>
        <w:numPr>
          <w:ilvl w:val="2"/>
          <w:numId w:val="1"/>
        </w:numPr>
      </w:pPr>
      <w:r w:rsidRPr="006B633A">
        <w:lastRenderedPageBreak/>
        <w:t xml:space="preserve">Construction water for inside terminal/ramp and buildings shall connect to the existing water system through existing branch piping, or as provided in the </w:t>
      </w:r>
      <w:r>
        <w:t>C</w:t>
      </w:r>
      <w:r w:rsidRPr="006B633A">
        <w:t xml:space="preserve">ontract </w:t>
      </w:r>
      <w:r>
        <w:t>D</w:t>
      </w:r>
      <w:r w:rsidRPr="006B633A">
        <w:t xml:space="preserve">ocuments.  Provide temporary pipe insulation to prevent freezing for any piping exposed.  Each connection </w:t>
      </w:r>
      <w:r>
        <w:t>shall</w:t>
      </w:r>
      <w:r w:rsidRPr="006B633A">
        <w:t xml:space="preserve"> utilize a lockable shutoff valve and a Reduced Pressure Backflow Preventer device (</w:t>
      </w:r>
      <w:r>
        <w:t>Washington State Department of Health</w:t>
      </w:r>
      <w:r w:rsidRPr="006B633A">
        <w:t xml:space="preserve"> approved</w:t>
      </w:r>
      <w:r>
        <w:t>;</w:t>
      </w:r>
      <w:r w:rsidRPr="006B633A">
        <w:t xml:space="preserve"> contact </w:t>
      </w:r>
      <w:r>
        <w:t xml:space="preserve">the Engineer for the </w:t>
      </w:r>
      <w:r w:rsidRPr="006B633A">
        <w:t xml:space="preserve">list as necessary) and a calibrated water flow meter readable in cubic feet, to be provided and maintained by the Contractor.  The Contractor shall be fully responsible for the security of the temporary water connection, including freeze protection.  No Contractor shall use water from another Contractor’s temporary water connection unless </w:t>
      </w:r>
      <w:r>
        <w:t>accepted</w:t>
      </w:r>
      <w:r w:rsidRPr="006B633A">
        <w:t xml:space="preserve"> in writing by the Port.</w:t>
      </w:r>
    </w:p>
    <w:p w14:paraId="12C84419" w14:textId="77777777" w:rsidR="00C46F6A" w:rsidRDefault="00C46F6A" w:rsidP="00C46F6A">
      <w:pPr>
        <w:pStyle w:val="NumberedMaterial"/>
        <w:numPr>
          <w:ilvl w:val="2"/>
          <w:numId w:val="1"/>
        </w:numPr>
      </w:pPr>
      <w:r w:rsidRPr="006B633A">
        <w:t>Construction water for exterior landside and airfield projects may be supplied via existing Port of Seattle supply mains under the following conditions:</w:t>
      </w:r>
    </w:p>
    <w:p w14:paraId="27E92270" w14:textId="77777777" w:rsidR="00C46F6A" w:rsidRDefault="00C46F6A" w:rsidP="00C46F6A">
      <w:pPr>
        <w:pStyle w:val="NumberedMaterial"/>
        <w:numPr>
          <w:ilvl w:val="3"/>
          <w:numId w:val="1"/>
        </w:numPr>
      </w:pPr>
      <w:r>
        <w:t>E</w:t>
      </w:r>
      <w:r w:rsidRPr="006B633A">
        <w:t xml:space="preserve">ach connection shall be made at an existing Port of Seattle fire hydrant. </w:t>
      </w:r>
    </w:p>
    <w:p w14:paraId="35DAF4BC" w14:textId="77777777" w:rsidR="00C46F6A" w:rsidRDefault="00C46F6A" w:rsidP="00C46F6A">
      <w:pPr>
        <w:pStyle w:val="NumberedMaterial"/>
        <w:numPr>
          <w:ilvl w:val="3"/>
          <w:numId w:val="1"/>
        </w:numPr>
      </w:pPr>
      <w:r>
        <w:t xml:space="preserve">Only one 2 ½“ side port of the Port of Seattle fire hydrants may be used for temporary water connection. The Contractor is responsible for ensuring the Fire Department has hydrant access, and no obstructions </w:t>
      </w:r>
      <w:r w:rsidRPr="00A50227">
        <w:t xml:space="preserve">are in the way of the main 5” </w:t>
      </w:r>
      <w:proofErr w:type="spellStart"/>
      <w:r w:rsidRPr="00A50227">
        <w:t>storz</w:t>
      </w:r>
      <w:proofErr w:type="spellEnd"/>
      <w:r w:rsidRPr="00A50227">
        <w:t xml:space="preserve"> port of the hydrant.</w:t>
      </w:r>
      <w:r>
        <w:t xml:space="preserve">  </w:t>
      </w:r>
    </w:p>
    <w:p w14:paraId="2BEBA62B" w14:textId="77777777" w:rsidR="00C46F6A" w:rsidRDefault="00C46F6A" w:rsidP="00C46F6A">
      <w:pPr>
        <w:pStyle w:val="NumberedMaterial"/>
        <w:numPr>
          <w:ilvl w:val="3"/>
          <w:numId w:val="1"/>
        </w:numPr>
      </w:pPr>
      <w:r w:rsidRPr="006B633A">
        <w:t xml:space="preserve">The Contractor shall </w:t>
      </w:r>
      <w:r>
        <w:t>provide and install</w:t>
      </w:r>
      <w:r w:rsidRPr="006B633A">
        <w:t xml:space="preserve"> </w:t>
      </w:r>
      <w:r>
        <w:t xml:space="preserve">a reduced pressure backflow preventer </w:t>
      </w:r>
      <w:r w:rsidRPr="006B633A">
        <w:t>device</w:t>
      </w:r>
      <w:r>
        <w:t xml:space="preserve"> (RPBD) and a water meter. The contractor shall swab the fittings to the fire hydrant in the presence of the Operating Engineer, who will test the chlorine used for the swab with chlorine strips. The Operating Engineer will also test the RPBD and record the water meter.</w:t>
      </w:r>
    </w:p>
    <w:p w14:paraId="0A52793F" w14:textId="77777777" w:rsidR="00C46F6A" w:rsidRDefault="00C46F6A" w:rsidP="00C46F6A">
      <w:pPr>
        <w:pStyle w:val="NumberedMaterial"/>
        <w:numPr>
          <w:ilvl w:val="3"/>
          <w:numId w:val="1"/>
        </w:numPr>
      </w:pPr>
      <w:r>
        <w:t xml:space="preserve">The Port of Seattle Field Crew is responsible for turning Fire Hydrant valves. </w:t>
      </w:r>
      <w:r w:rsidRPr="006B633A">
        <w:t xml:space="preserve">Contractor shall not operate the fire hydrant or foot valve at any time; </w:t>
      </w:r>
      <w:r>
        <w:t>contact the Engineer</w:t>
      </w:r>
      <w:r w:rsidRPr="006B633A">
        <w:t xml:space="preserve"> for assistance. </w:t>
      </w:r>
    </w:p>
    <w:p w14:paraId="19020D27" w14:textId="77777777" w:rsidR="00C46F6A" w:rsidRDefault="00C46F6A" w:rsidP="00C46F6A">
      <w:pPr>
        <w:pStyle w:val="NumberedMaterial"/>
        <w:numPr>
          <w:ilvl w:val="3"/>
          <w:numId w:val="1"/>
        </w:numPr>
      </w:pPr>
      <w:r>
        <w:t xml:space="preserve">Upon completion of temporary water connection related work, the Contractor shall provide a photo of the meter location and reading to the Engineer. </w:t>
      </w:r>
    </w:p>
    <w:p w14:paraId="7EBF4B89" w14:textId="77777777" w:rsidR="00C46F6A" w:rsidRPr="006B633A" w:rsidRDefault="00C46F6A" w:rsidP="00C46F6A">
      <w:pPr>
        <w:pStyle w:val="NumberedMaterial"/>
        <w:numPr>
          <w:ilvl w:val="3"/>
          <w:numId w:val="1"/>
        </w:numPr>
      </w:pPr>
      <w:r w:rsidRPr="006B633A">
        <w:t>The Port of Seattle reserves the right to test the water meter and operation of the reduced pressure backflow assembly at any time and require the Contractor to take necessary actions to maintain the integrity of the meter and backflow assembly at all times. The Contractor will be required to conduct water filling and usage operations in such a manner that do not endanger the Port of Seattle Water System at any time nor cause the Port to be in violation of Washington State Administrative Code (WAC) Section 246-290</w:t>
      </w:r>
      <w:r>
        <w:t>.</w:t>
      </w:r>
    </w:p>
    <w:p w14:paraId="0BC1B3B8" w14:textId="77777777" w:rsidR="00C46F6A" w:rsidRDefault="00C46F6A" w:rsidP="00C46F6A">
      <w:pPr>
        <w:pStyle w:val="NumberedMaterial"/>
        <w:numPr>
          <w:ilvl w:val="3"/>
          <w:numId w:val="1"/>
        </w:numPr>
      </w:pPr>
      <w:r w:rsidRPr="006B633A">
        <w:t xml:space="preserve">Failure of the Contractor to follow these backflow prevention requirements will result in the </w:t>
      </w:r>
      <w:r>
        <w:t>removal or locking out of the C</w:t>
      </w:r>
      <w:r w:rsidRPr="006B633A">
        <w:t>ontractor’s connection to the Port of Seattle water system.</w:t>
      </w:r>
      <w:r>
        <w:t xml:space="preserve"> If the Contractor wishes to relocate the temporary connection to a new hydrant at any time, a new request must be</w:t>
      </w:r>
      <w:r w:rsidR="00E2589F">
        <w:t xml:space="preserve"> </w:t>
      </w:r>
      <w:r>
        <w:t xml:space="preserve">submitted and the above </w:t>
      </w:r>
      <w:r w:rsidR="005E0D22">
        <w:t xml:space="preserve">outlined </w:t>
      </w:r>
      <w:r>
        <w:t>procedure repeated.</w:t>
      </w:r>
      <w:r w:rsidRPr="004F46DB">
        <w:t xml:space="preserve"> </w:t>
      </w:r>
      <w:r>
        <w:t xml:space="preserve">Should the RPBD be disconnected during the duration of the hydrants use, the procedure for backflow testing shall be re-scheduled. </w:t>
      </w:r>
    </w:p>
    <w:p w14:paraId="21185185" w14:textId="77777777" w:rsidR="00B16CD0" w:rsidRDefault="00B16CD0" w:rsidP="00B16CD0">
      <w:pPr>
        <w:pStyle w:val="NumberedMaterial"/>
        <w:numPr>
          <w:ilvl w:val="3"/>
          <w:numId w:val="1"/>
        </w:numPr>
      </w:pPr>
      <w:r w:rsidRPr="006B633A">
        <w:t>Provide temporary pipe insulation to prevent freezing for any piping exposed.</w:t>
      </w:r>
      <w:r>
        <w:t xml:space="preserve">  </w:t>
      </w:r>
      <w:r w:rsidRPr="006B633A">
        <w:t xml:space="preserve">The Contractor shall be fully responsible for the security of the </w:t>
      </w:r>
      <w:r w:rsidRPr="006B633A">
        <w:lastRenderedPageBreak/>
        <w:t xml:space="preserve">temporary water connection, including freeze protection.  No Contractor shall use water from another Contractor’s temporary water connection unless </w:t>
      </w:r>
      <w:r>
        <w:t>accepted</w:t>
      </w:r>
      <w:r w:rsidRPr="006B633A">
        <w:t xml:space="preserve"> in writing by the Port.</w:t>
      </w:r>
    </w:p>
    <w:p w14:paraId="3CFC0D38" w14:textId="77777777" w:rsidR="00C46F6A" w:rsidRDefault="00C46F6A" w:rsidP="00C46F6A">
      <w:pPr>
        <w:pStyle w:val="NumberedMaterial"/>
        <w:numPr>
          <w:ilvl w:val="2"/>
          <w:numId w:val="1"/>
        </w:numPr>
      </w:pPr>
      <w:r>
        <w:t xml:space="preserve">The Port of Seattle shall </w:t>
      </w:r>
      <w:r w:rsidRPr="00276456">
        <w:t xml:space="preserve">receive a minimum </w:t>
      </w:r>
      <w:r>
        <w:t>7-</w:t>
      </w:r>
      <w:r w:rsidRPr="00F01E5B">
        <w:t>day</w:t>
      </w:r>
      <w:r w:rsidRPr="00276456">
        <w:t xml:space="preserve"> notification prior to planned temporary water connection</w:t>
      </w:r>
      <w:r>
        <w:t>, and no later than Thursday at 8:00 AM for work the following week</w:t>
      </w:r>
      <w:r w:rsidRPr="00276456">
        <w:t>. The Contractor</w:t>
      </w:r>
      <w:r w:rsidRPr="006B633A">
        <w:t xml:space="preserve"> shall</w:t>
      </w:r>
      <w:r>
        <w:t xml:space="preserve"> also</w:t>
      </w:r>
      <w:r w:rsidRPr="006B633A">
        <w:t xml:space="preserve"> notify the Engineer a minimum of 7 days in advance of disconnection of a temporary water connection.</w:t>
      </w:r>
      <w:r>
        <w:t xml:space="preserve"> </w:t>
      </w:r>
    </w:p>
    <w:p w14:paraId="2C93F623" w14:textId="77777777" w:rsidR="00C46F6A" w:rsidRPr="006B633A" w:rsidRDefault="00C46F6A" w:rsidP="00C46F6A">
      <w:pPr>
        <w:pStyle w:val="Note"/>
      </w:pPr>
      <w:r>
        <w:t>Include Specification Section 22 11 16 in paragraph F, and Specification Section 01 57 13 in paragraph G, only if those sections are included in the technical specifications.</w:t>
      </w:r>
    </w:p>
    <w:p w14:paraId="4356598F" w14:textId="77777777" w:rsidR="00C46F6A" w:rsidRPr="006B633A" w:rsidRDefault="00C46F6A" w:rsidP="00C46F6A">
      <w:pPr>
        <w:pStyle w:val="NumberedMaterial"/>
        <w:numPr>
          <w:ilvl w:val="2"/>
          <w:numId w:val="1"/>
        </w:numPr>
      </w:pPr>
      <w:r w:rsidRPr="006B633A">
        <w:t xml:space="preserve">Connections to potable Water Systems shall be made in accordance with </w:t>
      </w:r>
      <w:r>
        <w:t xml:space="preserve">the Port’s </w:t>
      </w:r>
      <w:r w:rsidR="004126AB">
        <w:t>disinfection</w:t>
      </w:r>
      <w:r w:rsidR="00246A5B">
        <w:t xml:space="preserve"> </w:t>
      </w:r>
      <w:r w:rsidRPr="006B633A">
        <w:t xml:space="preserve">requirements </w:t>
      </w:r>
      <w:r>
        <w:t xml:space="preserve">in accordance with </w:t>
      </w:r>
      <w:r w:rsidRPr="006B633A">
        <w:t xml:space="preserve">Specification Section </w:t>
      </w:r>
      <w:r>
        <w:t>22 11 16 Domestic Water Piping</w:t>
      </w:r>
      <w:r w:rsidRPr="006B633A">
        <w:t>.</w:t>
      </w:r>
    </w:p>
    <w:p w14:paraId="62B6894E" w14:textId="77777777" w:rsidR="00C46F6A" w:rsidRPr="00276456" w:rsidRDefault="00C46F6A" w:rsidP="00C46F6A">
      <w:pPr>
        <w:pStyle w:val="NumberedMaterial"/>
        <w:numPr>
          <w:ilvl w:val="2"/>
          <w:numId w:val="1"/>
        </w:numPr>
      </w:pPr>
      <w:r w:rsidRPr="00276456">
        <w:t>Construction water shall be disposed of in accordance with Specification Section 01 57 13</w:t>
      </w:r>
      <w:r w:rsidR="005E0D22">
        <w:t>,</w:t>
      </w:r>
      <w:r w:rsidRPr="00276456">
        <w:t xml:space="preserve"> Temporary Erosion and Sediment Control Planning and Execution.</w:t>
      </w:r>
    </w:p>
    <w:p w14:paraId="0FBE64AF" w14:textId="77777777" w:rsidR="00C46F6A" w:rsidRDefault="00C46F6A" w:rsidP="00C46F6A"/>
    <w:p w14:paraId="16293DE8" w14:textId="77777777" w:rsidR="009E07D0" w:rsidRDefault="009E07D0" w:rsidP="009E07D0">
      <w:pPr>
        <w:pStyle w:val="NumberedMaterial"/>
        <w:numPr>
          <w:ilvl w:val="1"/>
          <w:numId w:val="1"/>
        </w:numPr>
      </w:pPr>
      <w:r w:rsidRPr="00902BDD">
        <w:t>TEMPORARY SANITARY FACILITIES</w:t>
      </w:r>
    </w:p>
    <w:p w14:paraId="4738A6D3" w14:textId="77777777" w:rsidR="009E07D0" w:rsidRDefault="009E07D0" w:rsidP="009E07D0">
      <w:pPr>
        <w:pStyle w:val="NumberedMaterial"/>
        <w:numPr>
          <w:ilvl w:val="2"/>
          <w:numId w:val="1"/>
        </w:numPr>
      </w:pPr>
      <w:r w:rsidRPr="00902BDD">
        <w:t>Contractor personnel may use public restrooms throughout the Airport Terminal.</w:t>
      </w:r>
    </w:p>
    <w:p w14:paraId="6364D9AC" w14:textId="77777777" w:rsidR="00F75D78" w:rsidRDefault="00F75D78" w:rsidP="009E07D0">
      <w:pPr>
        <w:pStyle w:val="NumberedMaterial"/>
        <w:numPr>
          <w:ilvl w:val="2"/>
          <w:numId w:val="1"/>
        </w:numPr>
      </w:pPr>
      <w:r>
        <w:t xml:space="preserve">When Airport Terminal restrooms are not available the Contractor must provide Temporary Sanitary Facilities </w:t>
      </w:r>
      <w:r w:rsidR="00C91819">
        <w:t>as required by Washington State Labor and Industries</w:t>
      </w:r>
      <w:r>
        <w:t xml:space="preserve">. </w:t>
      </w:r>
    </w:p>
    <w:p w14:paraId="2EFF8057" w14:textId="77777777" w:rsidR="00392E2A" w:rsidRDefault="00392E2A" w:rsidP="006A3A06">
      <w:pPr>
        <w:pStyle w:val="NumberedMaterial"/>
        <w:numPr>
          <w:ilvl w:val="2"/>
          <w:numId w:val="1"/>
        </w:numPr>
      </w:pPr>
      <w:r>
        <w:t xml:space="preserve">Concrete, grout, debris, or other related construction activities shall not be washed down the </w:t>
      </w:r>
      <w:r w:rsidR="00C91819">
        <w:t>Port</w:t>
      </w:r>
      <w:r w:rsidR="0077681F">
        <w:t>’</w:t>
      </w:r>
      <w:r w:rsidR="00C91819">
        <w:t xml:space="preserve">s </w:t>
      </w:r>
      <w:r>
        <w:t>sanitary system.</w:t>
      </w:r>
    </w:p>
    <w:p w14:paraId="1AEB4FD1" w14:textId="77777777" w:rsidR="00551CA5" w:rsidRDefault="00551CA5" w:rsidP="0077681F">
      <w:pPr>
        <w:pStyle w:val="NumberedMaterial"/>
        <w:numPr>
          <w:ilvl w:val="0"/>
          <w:numId w:val="0"/>
        </w:numPr>
        <w:ind w:left="2160"/>
      </w:pPr>
    </w:p>
    <w:p w14:paraId="5061BFF8" w14:textId="77777777" w:rsidR="006B538E" w:rsidRDefault="009E07D0" w:rsidP="006B538E">
      <w:pPr>
        <w:pStyle w:val="NumberedMaterial"/>
        <w:numPr>
          <w:ilvl w:val="1"/>
          <w:numId w:val="1"/>
        </w:numPr>
      </w:pPr>
      <w:r w:rsidRPr="00902BDD">
        <w:t>BARRIERS AND ENCLOSURES</w:t>
      </w:r>
    </w:p>
    <w:p w14:paraId="510E6C07" w14:textId="77777777" w:rsidR="006B538E" w:rsidRPr="006B538E" w:rsidRDefault="006B538E" w:rsidP="006B538E">
      <w:pPr>
        <w:pStyle w:val="Note"/>
      </w:pPr>
      <w:bookmarkStart w:id="0" w:name="_Hlk56428293"/>
      <w:r w:rsidRPr="006B538E">
        <w:t xml:space="preserve">NOTE TO DESIGNER:  The following requirements apply to areas of high </w:t>
      </w:r>
      <w:r w:rsidR="00A5021F">
        <w:t>p</w:t>
      </w:r>
      <w:r w:rsidRPr="006B538E">
        <w:t>ublic use and visibility, such as the Main Terminal Ticketing and Baggage Levels, Concourses, and Satellites</w:t>
      </w:r>
      <w:r w:rsidR="00A5021F">
        <w:t xml:space="preserve"> </w:t>
      </w:r>
      <w:r w:rsidR="00A5021F" w:rsidRPr="0077681F">
        <w:rPr>
          <w:b/>
        </w:rPr>
        <w:t>when the Port is supplying Bost</w:t>
      </w:r>
      <w:r w:rsidR="00506540">
        <w:rPr>
          <w:b/>
        </w:rPr>
        <w:t>o</w:t>
      </w:r>
      <w:r w:rsidR="00A5021F" w:rsidRPr="0077681F">
        <w:rPr>
          <w:b/>
        </w:rPr>
        <w:t>n Barricades</w:t>
      </w:r>
      <w:r w:rsidR="00A5021F">
        <w:t xml:space="preserve"> (typically Airport)</w:t>
      </w:r>
      <w:r w:rsidRPr="006B538E">
        <w:t xml:space="preserve">. </w:t>
      </w:r>
      <w:r w:rsidR="00A5021F">
        <w:t>Delete if Port is not providing the barricades</w:t>
      </w:r>
      <w:r w:rsidR="0091202A">
        <w:t xml:space="preserve"> and use second set of General Requirements below</w:t>
      </w:r>
      <w:r w:rsidR="00A5021F">
        <w:t xml:space="preserve">.  </w:t>
      </w:r>
    </w:p>
    <w:bookmarkEnd w:id="0"/>
    <w:p w14:paraId="315327B4" w14:textId="77777777" w:rsidR="00A5021F" w:rsidRPr="00A5021F" w:rsidRDefault="00A5021F" w:rsidP="00A5021F">
      <w:pPr>
        <w:numPr>
          <w:ilvl w:val="2"/>
          <w:numId w:val="1"/>
        </w:numPr>
        <w:spacing w:after="120" w:line="252" w:lineRule="auto"/>
        <w:rPr>
          <w:rFonts w:ascii="Arial" w:hAnsi="Arial" w:cs="Arial"/>
        </w:rPr>
      </w:pPr>
      <w:r>
        <w:rPr>
          <w:rFonts w:ascii="Arial" w:hAnsi="Arial" w:cs="Arial"/>
        </w:rPr>
        <w:t>General Requirements</w:t>
      </w:r>
      <w:r w:rsidR="00DC6F98">
        <w:rPr>
          <w:rFonts w:ascii="Arial" w:hAnsi="Arial" w:cs="Arial"/>
        </w:rPr>
        <w:t xml:space="preserve"> – Public Facing</w:t>
      </w:r>
    </w:p>
    <w:p w14:paraId="5E26F217" w14:textId="77777777" w:rsidR="00A5021F" w:rsidRDefault="00A5021F" w:rsidP="00A5021F">
      <w:pPr>
        <w:numPr>
          <w:ilvl w:val="3"/>
          <w:numId w:val="1"/>
        </w:numPr>
        <w:spacing w:after="120" w:line="252" w:lineRule="auto"/>
        <w:rPr>
          <w:rFonts w:ascii="Arial" w:hAnsi="Arial" w:cs="Arial"/>
        </w:rPr>
      </w:pPr>
      <w:r>
        <w:rPr>
          <w:rFonts w:ascii="Arial" w:hAnsi="Arial" w:cs="Arial"/>
        </w:rPr>
        <w:t xml:space="preserve">The Port will provide Barricades and Enclosures where shown in public facing areas on the Contract Drawings. </w:t>
      </w:r>
    </w:p>
    <w:p w14:paraId="1722440F" w14:textId="77777777" w:rsidR="00A5021F" w:rsidRDefault="00A5021F" w:rsidP="00A5021F">
      <w:pPr>
        <w:numPr>
          <w:ilvl w:val="3"/>
          <w:numId w:val="1"/>
        </w:numPr>
        <w:spacing w:after="120" w:line="252" w:lineRule="auto"/>
        <w:rPr>
          <w:rFonts w:ascii="Arial" w:hAnsi="Arial" w:cs="Arial"/>
        </w:rPr>
      </w:pPr>
      <w:r>
        <w:rPr>
          <w:rFonts w:ascii="Arial" w:hAnsi="Arial" w:cs="Arial"/>
        </w:rPr>
        <w:t xml:space="preserve">The Contractor shall submit a Construction Advisory to the Engineer two (2) weeks prior to the date barricades need to be erected or removed from </w:t>
      </w:r>
      <w:r w:rsidR="002A3624">
        <w:rPr>
          <w:rFonts w:ascii="Arial" w:hAnsi="Arial" w:cs="Arial"/>
        </w:rPr>
        <w:t xml:space="preserve">the project </w:t>
      </w:r>
      <w:r>
        <w:rPr>
          <w:rFonts w:ascii="Arial" w:hAnsi="Arial" w:cs="Arial"/>
        </w:rPr>
        <w:t xml:space="preserve">site. </w:t>
      </w:r>
    </w:p>
    <w:p w14:paraId="1899B5EA" w14:textId="77777777" w:rsidR="00A5021F" w:rsidRDefault="00A5021F" w:rsidP="00A5021F">
      <w:pPr>
        <w:numPr>
          <w:ilvl w:val="3"/>
          <w:numId w:val="1"/>
        </w:numPr>
        <w:spacing w:after="120" w:line="252" w:lineRule="auto"/>
        <w:rPr>
          <w:rFonts w:ascii="Arial" w:hAnsi="Arial" w:cs="Arial"/>
        </w:rPr>
      </w:pPr>
      <w:r>
        <w:rPr>
          <w:rFonts w:ascii="Arial" w:hAnsi="Arial" w:cs="Arial"/>
        </w:rPr>
        <w:t>The Contractor may not modify or move Port provided barricades</w:t>
      </w:r>
      <w:r w:rsidR="00DC6F98">
        <w:rPr>
          <w:rFonts w:ascii="Arial" w:hAnsi="Arial" w:cs="Arial"/>
        </w:rPr>
        <w:t xml:space="preserve">. </w:t>
      </w:r>
      <w:r>
        <w:rPr>
          <w:rFonts w:ascii="Arial" w:hAnsi="Arial" w:cs="Arial"/>
        </w:rPr>
        <w:t xml:space="preserve"> </w:t>
      </w:r>
      <w:r w:rsidR="002A3624">
        <w:rPr>
          <w:rFonts w:ascii="Arial" w:hAnsi="Arial" w:cs="Arial"/>
        </w:rPr>
        <w:t>To allow for coordination, n</w:t>
      </w:r>
      <w:r>
        <w:rPr>
          <w:rFonts w:ascii="Arial" w:hAnsi="Arial" w:cs="Arial"/>
        </w:rPr>
        <w:t xml:space="preserve">otify the Engineer forty-eight (48) hours in advance of </w:t>
      </w:r>
      <w:r w:rsidR="00506540">
        <w:rPr>
          <w:rFonts w:ascii="Arial" w:hAnsi="Arial" w:cs="Arial"/>
        </w:rPr>
        <w:t>any</w:t>
      </w:r>
      <w:r>
        <w:rPr>
          <w:rFonts w:ascii="Arial" w:hAnsi="Arial" w:cs="Arial"/>
        </w:rPr>
        <w:t xml:space="preserve"> barricades </w:t>
      </w:r>
      <w:r w:rsidR="00506540">
        <w:rPr>
          <w:rFonts w:ascii="Arial" w:hAnsi="Arial" w:cs="Arial"/>
        </w:rPr>
        <w:t xml:space="preserve">that </w:t>
      </w:r>
      <w:r>
        <w:rPr>
          <w:rFonts w:ascii="Arial" w:hAnsi="Arial" w:cs="Arial"/>
        </w:rPr>
        <w:t xml:space="preserve">need to be </w:t>
      </w:r>
      <w:r w:rsidR="002A3624">
        <w:rPr>
          <w:rFonts w:ascii="Arial" w:hAnsi="Arial" w:cs="Arial"/>
        </w:rPr>
        <w:t xml:space="preserve">modified or </w:t>
      </w:r>
      <w:r>
        <w:rPr>
          <w:rFonts w:ascii="Arial" w:hAnsi="Arial" w:cs="Arial"/>
        </w:rPr>
        <w:t xml:space="preserve">moved. </w:t>
      </w:r>
    </w:p>
    <w:p w14:paraId="5BE489E7" w14:textId="77777777" w:rsidR="00A5021F" w:rsidRDefault="00A5021F" w:rsidP="00A5021F">
      <w:pPr>
        <w:numPr>
          <w:ilvl w:val="3"/>
          <w:numId w:val="1"/>
        </w:numPr>
        <w:spacing w:after="120" w:line="252" w:lineRule="auto"/>
        <w:rPr>
          <w:rFonts w:ascii="Arial" w:hAnsi="Arial" w:cs="Arial"/>
        </w:rPr>
      </w:pPr>
      <w:r>
        <w:rPr>
          <w:rFonts w:ascii="Arial" w:hAnsi="Arial" w:cs="Arial"/>
        </w:rPr>
        <w:t xml:space="preserve">The Contractor </w:t>
      </w:r>
      <w:r w:rsidR="00506540">
        <w:rPr>
          <w:rFonts w:ascii="Arial" w:hAnsi="Arial" w:cs="Arial"/>
        </w:rPr>
        <w:t>will</w:t>
      </w:r>
      <w:r>
        <w:rPr>
          <w:rFonts w:ascii="Arial" w:hAnsi="Arial" w:cs="Arial"/>
        </w:rPr>
        <w:t xml:space="preserve"> </w:t>
      </w:r>
      <w:r w:rsidR="00506540">
        <w:rPr>
          <w:rFonts w:ascii="Arial" w:hAnsi="Arial" w:cs="Arial"/>
        </w:rPr>
        <w:t>maintain</w:t>
      </w:r>
      <w:r>
        <w:rPr>
          <w:rFonts w:ascii="Arial" w:hAnsi="Arial" w:cs="Arial"/>
        </w:rPr>
        <w:t xml:space="preserve"> a like-new appearance of the public side of the barricade.</w:t>
      </w:r>
    </w:p>
    <w:p w14:paraId="698B5016" w14:textId="77777777" w:rsidR="00A5021F" w:rsidRDefault="00A5021F" w:rsidP="00A5021F">
      <w:pPr>
        <w:numPr>
          <w:ilvl w:val="3"/>
          <w:numId w:val="1"/>
        </w:numPr>
        <w:spacing w:after="120" w:line="252" w:lineRule="auto"/>
        <w:rPr>
          <w:rFonts w:ascii="Arial" w:hAnsi="Arial" w:cs="Arial"/>
        </w:rPr>
      </w:pPr>
      <w:r>
        <w:rPr>
          <w:rFonts w:ascii="Arial" w:hAnsi="Arial" w:cs="Arial"/>
        </w:rPr>
        <w:lastRenderedPageBreak/>
        <w:t>The Contractor shall provide visual barriers beyond Barricades and Enclosures for Work that will remain in place outside of normal working hours and is exposed to concourse level.  Visual barrier shall be aesthetically pleasing from the concourse level.</w:t>
      </w:r>
    </w:p>
    <w:p w14:paraId="208C4EC9" w14:textId="77777777" w:rsidR="00A5021F" w:rsidRDefault="00A5021F" w:rsidP="00A5021F">
      <w:pPr>
        <w:pStyle w:val="Note"/>
      </w:pPr>
      <w:r w:rsidRPr="006B538E">
        <w:t>NOTE TO DESIGNER:  The following requirements apply to areas of high Public use and visibility</w:t>
      </w:r>
      <w:r>
        <w:t xml:space="preserve"> </w:t>
      </w:r>
      <w:r w:rsidRPr="008C1378">
        <w:rPr>
          <w:b/>
        </w:rPr>
        <w:t>when the Port is not supplying Bost</w:t>
      </w:r>
      <w:r w:rsidR="00DC6F98" w:rsidRPr="008C1378">
        <w:rPr>
          <w:b/>
        </w:rPr>
        <w:t>o</w:t>
      </w:r>
      <w:r w:rsidRPr="008C1378">
        <w:rPr>
          <w:b/>
        </w:rPr>
        <w:t xml:space="preserve">n Barricades </w:t>
      </w:r>
      <w:r>
        <w:t>(typically non-Airport projects)</w:t>
      </w:r>
      <w:r w:rsidR="0091202A" w:rsidRPr="008C1378">
        <w:rPr>
          <w:b/>
        </w:rPr>
        <w:t xml:space="preserve"> and for non-public facing barricades</w:t>
      </w:r>
      <w:r>
        <w:t>.</w:t>
      </w:r>
    </w:p>
    <w:p w14:paraId="41B732FC" w14:textId="77777777" w:rsidR="00A5021F" w:rsidRPr="006B538E" w:rsidRDefault="00A5021F" w:rsidP="00A5021F">
      <w:pPr>
        <w:pStyle w:val="Note"/>
      </w:pPr>
      <w:r w:rsidRPr="006B538E">
        <w:t>Enclosures not in Public view, such as baggage make-up</w:t>
      </w:r>
      <w:r>
        <w:t xml:space="preserve"> (</w:t>
      </w:r>
      <w:proofErr w:type="spellStart"/>
      <w:r>
        <w:t>bagwell</w:t>
      </w:r>
      <w:proofErr w:type="spellEnd"/>
      <w:r>
        <w:t>)</w:t>
      </w:r>
      <w:r w:rsidRPr="006B538E">
        <w:t xml:space="preserve"> area</w:t>
      </w:r>
      <w:r>
        <w:t xml:space="preserve"> </w:t>
      </w:r>
      <w:r w:rsidRPr="006B538E">
        <w:t>or Ramp Level, do not need to meet such stringent appearance requirements.  Generally, no painting is required for non-Public view partitions.  Safety requirements shall be met for all barriers and enclosures.</w:t>
      </w:r>
      <w:r>
        <w:t xml:space="preserve">  Edit </w:t>
      </w:r>
      <w:r w:rsidR="00DC6F98">
        <w:t>to align with project-specific requirements</w:t>
      </w:r>
      <w:r w:rsidR="0091202A">
        <w:t xml:space="preserve"> or delete if not needed</w:t>
      </w:r>
      <w:r>
        <w:t>.</w:t>
      </w:r>
    </w:p>
    <w:p w14:paraId="2C2BCFB4" w14:textId="77777777" w:rsidR="009E07D0" w:rsidRPr="00902BDD" w:rsidRDefault="009E07D0" w:rsidP="008C1378">
      <w:pPr>
        <w:pStyle w:val="NumberedMaterial"/>
        <w:numPr>
          <w:ilvl w:val="2"/>
          <w:numId w:val="10"/>
        </w:numPr>
      </w:pPr>
      <w:r w:rsidRPr="00902BDD">
        <w:t>General Requirements</w:t>
      </w:r>
      <w:r w:rsidR="00DC6F98">
        <w:t xml:space="preserve"> – [Public Facing</w:t>
      </w:r>
      <w:r w:rsidR="0091202A">
        <w:t>] [Non-Public Facing]</w:t>
      </w:r>
    </w:p>
    <w:p w14:paraId="27CC0449" w14:textId="77777777" w:rsidR="009E07D0" w:rsidRPr="00902BDD" w:rsidRDefault="009E07D0" w:rsidP="009E07D0">
      <w:pPr>
        <w:pStyle w:val="NumberedMaterial"/>
        <w:numPr>
          <w:ilvl w:val="3"/>
          <w:numId w:val="1"/>
        </w:numPr>
      </w:pPr>
      <w:r w:rsidRPr="00902BDD">
        <w:t xml:space="preserve">Provide temporary Pedestrian Barriers, Partition Enclosures, and Polyethylene Enclosures as required to separate </w:t>
      </w:r>
      <w:r w:rsidR="008A06A4">
        <w:t>w</w:t>
      </w:r>
      <w:r w:rsidRPr="00902BDD">
        <w:t>ork areas from Owner/Public occupied areas, to prevent penetration of dust and moisture into Owner/Public occupied areas, and to prevent damage to existing materials, equipment, structures and other facilities. Constantly secure barriers and enclosures in a manner to prevent unauthorized entry into construction areas. Shield security and other stationary cameras from welding arc flash with visual barriers at the welding location. Do not obstruct the camera view unnecessarily. Notify the Engineer prior to shielding any cameras in order to obtain clearance from the Security Department.</w:t>
      </w:r>
    </w:p>
    <w:p w14:paraId="58CD1A77" w14:textId="77777777" w:rsidR="009E07D0" w:rsidRPr="00902BDD" w:rsidRDefault="009E07D0" w:rsidP="009E07D0">
      <w:pPr>
        <w:pStyle w:val="NumberedMaterial"/>
        <w:numPr>
          <w:ilvl w:val="3"/>
          <w:numId w:val="1"/>
        </w:numPr>
      </w:pPr>
      <w:r w:rsidRPr="00902BDD">
        <w:t xml:space="preserve">All Barriers and Enclosures shall be fully installed and complete within 24 hours of initiating the installation. One week prior to installation, the floor area to be enclosed by a barrier or partition shall be clearly marked to indicate location and alignment. If more than 24 hours is required for large areas, provide a plan for phasing of the installation. Obtain </w:t>
      </w:r>
      <w:r w:rsidR="00421A25">
        <w:t>acceptance</w:t>
      </w:r>
      <w:r w:rsidRPr="00902BDD">
        <w:t xml:space="preserve"> from the Engineer prior to installation of any enclosure or barrier.</w:t>
      </w:r>
    </w:p>
    <w:p w14:paraId="4F7D3F0A" w14:textId="77777777" w:rsidR="009E07D0" w:rsidRPr="00902BDD" w:rsidRDefault="009E07D0" w:rsidP="009E07D0">
      <w:pPr>
        <w:pStyle w:val="NumberedMaterial"/>
        <w:numPr>
          <w:ilvl w:val="3"/>
          <w:numId w:val="1"/>
        </w:numPr>
      </w:pPr>
      <w:r w:rsidRPr="00902BDD">
        <w:t>Barriers and Enclosures shall be installed and maintained in straight lines and with 90-degree corners typically. In high traffic areas for improved visibility, the use of 45</w:t>
      </w:r>
      <w:r w:rsidR="00E2589F">
        <w:t>-</w:t>
      </w:r>
      <w:r w:rsidRPr="00902BDD">
        <w:t>degree corners may be required as directed by the Engineer. Partition panels shall neatly adjoin existing walls where necessary. Existing finishes shall be protected prior to installation of partitions. Gaps between existing walls and enclosures shall be 1-1/2” maximum. Provide braces as necessary to support enclosure. Cut bracing flush with exposed painted surface of panels. All wood surfaces that are exposed to Public view shall be painted.</w:t>
      </w:r>
    </w:p>
    <w:p w14:paraId="12E84D7C" w14:textId="77777777" w:rsidR="00816B22" w:rsidRDefault="009E07D0" w:rsidP="00816B22">
      <w:pPr>
        <w:pStyle w:val="NumberedMaterial"/>
        <w:numPr>
          <w:ilvl w:val="3"/>
          <w:numId w:val="1"/>
        </w:numPr>
      </w:pPr>
      <w:r w:rsidRPr="00902BDD">
        <w:t xml:space="preserve">Existing floor and carpet areas beneath panels and within barrier and enclosure areas shall be protected with polyethylene sheeting, cardboard, carpet or other suitable material. </w:t>
      </w:r>
    </w:p>
    <w:p w14:paraId="74F14245" w14:textId="77777777" w:rsidR="009E07D0" w:rsidRPr="00902BDD" w:rsidRDefault="009E07D0" w:rsidP="00816B22">
      <w:pPr>
        <w:pStyle w:val="NumberedMaterial"/>
        <w:numPr>
          <w:ilvl w:val="3"/>
          <w:numId w:val="1"/>
        </w:numPr>
      </w:pPr>
      <w:r w:rsidRPr="00902BDD">
        <w:t>Panels shall be pre-painted prior to installation or painting shall occur immediately after installation between the hours of 2300 and 0400. Nails, screws and other fasteners shall be installed flush with the face of the partition. All wood, fasteners, hinges and other hardware exposed to Public view shall be painted.</w:t>
      </w:r>
    </w:p>
    <w:p w14:paraId="6688420E" w14:textId="77777777" w:rsidR="00180FB0" w:rsidRPr="00902BDD" w:rsidRDefault="00180FB0" w:rsidP="00180FB0">
      <w:pPr>
        <w:pStyle w:val="NumberedMaterial"/>
        <w:numPr>
          <w:ilvl w:val="3"/>
          <w:numId w:val="1"/>
        </w:numPr>
      </w:pPr>
      <w:r w:rsidRPr="00902BDD">
        <w:lastRenderedPageBreak/>
        <w:t>Project information and directional signage attached to the Public side of enclosures shall be supplied and installed by the Port.</w:t>
      </w:r>
      <w:r>
        <w:t xml:space="preserve">  If additional directional signage is needed the contractor shall bring it to the attention of the engineer.</w:t>
      </w:r>
    </w:p>
    <w:p w14:paraId="145B0FFF" w14:textId="77777777" w:rsidR="00180FB0" w:rsidRPr="00902BDD" w:rsidRDefault="00180FB0" w:rsidP="00180FB0">
      <w:pPr>
        <w:pStyle w:val="NumberedMaterial"/>
        <w:numPr>
          <w:ilvl w:val="3"/>
          <w:numId w:val="1"/>
        </w:numPr>
      </w:pPr>
      <w:r>
        <w:t>No signage of any kind shall be affixed to the public side of the barrier or partition without prior approval from the Engineer.  Unapproved signage may be removed and disposed of by the Port without notification to the Contractor.</w:t>
      </w:r>
    </w:p>
    <w:p w14:paraId="04815540" w14:textId="77777777" w:rsidR="009E07D0" w:rsidRPr="00902BDD" w:rsidRDefault="009E07D0" w:rsidP="009E07D0">
      <w:pPr>
        <w:pStyle w:val="NumberedMaterial"/>
        <w:numPr>
          <w:ilvl w:val="3"/>
          <w:numId w:val="1"/>
        </w:numPr>
      </w:pPr>
      <w:r w:rsidRPr="00902BDD">
        <w:t>A neat, clean, uniform appearance of all Barriers and Enclosures shall be maintained at all times. Scuffed, dirty or discolored panels shall be cleaned or repainted as directed by the Engineer at no cost to the Port.</w:t>
      </w:r>
    </w:p>
    <w:p w14:paraId="70B020C9" w14:textId="77777777" w:rsidR="007139FC" w:rsidRPr="007B6EAE" w:rsidRDefault="009E07D0" w:rsidP="007139FC">
      <w:pPr>
        <w:pStyle w:val="NumberedMaterial"/>
        <w:numPr>
          <w:ilvl w:val="3"/>
          <w:numId w:val="1"/>
        </w:numPr>
      </w:pPr>
      <w:r w:rsidRPr="007B6EAE">
        <w:t>Barriers and Enclosures may be reused for subsequent phases of work at different locations if they are in acceptable condition as determined by the Engineer. Panels shall not be reused if visible damage to exterior surfaces includes holes, dents or splintering. Contractor shall repaint panels as directed by the Engineer at each</w:t>
      </w:r>
      <w:r w:rsidR="007139FC" w:rsidRPr="007B6EAE">
        <w:t xml:space="preserve"> </w:t>
      </w:r>
      <w:r w:rsidRPr="007B6EAE">
        <w:t>location.</w:t>
      </w:r>
      <w:r w:rsidR="007139FC" w:rsidRPr="007B6EAE">
        <w:t xml:space="preserve"> </w:t>
      </w:r>
      <w:r w:rsidR="00204CDE" w:rsidRPr="007B6EAE">
        <w:t xml:space="preserve"> </w:t>
      </w:r>
      <w:r w:rsidR="007139FC" w:rsidRPr="007B6EAE">
        <w:t xml:space="preserve">(Based on the phasing plans and the number of relocations expected, the Contractor shall be required to repaint barriers or partition enclosures </w:t>
      </w:r>
      <w:r w:rsidR="00204CDE" w:rsidRPr="00D47CC0">
        <w:t>[</w:t>
      </w:r>
      <w:r w:rsidR="007139FC" w:rsidRPr="00D47CC0">
        <w:rPr>
          <w:shd w:val="clear" w:color="auto" w:fill="FBD4B4"/>
        </w:rPr>
        <w:t>_____</w:t>
      </w:r>
      <w:r w:rsidR="00204CDE" w:rsidRPr="00D47CC0">
        <w:t>]</w:t>
      </w:r>
      <w:r w:rsidR="007139FC" w:rsidRPr="007B6EAE">
        <w:t xml:space="preserve"> times during the course of the project.)</w:t>
      </w:r>
    </w:p>
    <w:p w14:paraId="2FE6A320" w14:textId="77777777" w:rsidR="0010629F" w:rsidRPr="00902BDD" w:rsidRDefault="009E07D0" w:rsidP="0010629F">
      <w:pPr>
        <w:pStyle w:val="NumberedMaterial"/>
        <w:numPr>
          <w:ilvl w:val="3"/>
          <w:numId w:val="1"/>
        </w:numPr>
      </w:pPr>
      <w:r w:rsidRPr="00902BDD">
        <w:t xml:space="preserve">Paint for all Barriers and Enclosures, including exposed fasteners, hinges and other hardware, shall be Sherwin Williams </w:t>
      </w:r>
      <w:r w:rsidR="0010629F">
        <w:t>Harmony Interior Acrylic Latex; or Kelly Moore with type and color to match</w:t>
      </w:r>
      <w:r w:rsidR="003229F4">
        <w:t xml:space="preserve"> or equal</w:t>
      </w:r>
      <w:r w:rsidR="0010629F">
        <w:t xml:space="preserve">.  </w:t>
      </w:r>
    </w:p>
    <w:p w14:paraId="3E0CCFE0" w14:textId="77777777" w:rsidR="009E07D0" w:rsidRPr="00902BDD" w:rsidRDefault="009E07D0" w:rsidP="009E07D0">
      <w:pPr>
        <w:pStyle w:val="NumberedMaterial"/>
        <w:numPr>
          <w:ilvl w:val="3"/>
          <w:numId w:val="1"/>
        </w:numPr>
      </w:pPr>
      <w:r w:rsidRPr="00902BDD">
        <w:t xml:space="preserve">Provide electrical power outlets for any advertising, safety or exit signs to be relocated from their existing locations in or on walls to the surface of the construction barricades that would cover or otherwise block them. </w:t>
      </w:r>
    </w:p>
    <w:p w14:paraId="0C8FA8A2" w14:textId="77777777" w:rsidR="009E07D0" w:rsidRPr="00902BDD" w:rsidRDefault="009E07D0" w:rsidP="009E07D0">
      <w:pPr>
        <w:pStyle w:val="NumberedMaterial"/>
        <w:numPr>
          <w:ilvl w:val="2"/>
          <w:numId w:val="1"/>
        </w:numPr>
      </w:pPr>
      <w:r w:rsidRPr="00902BDD">
        <w:t>Pedestrian Barriers</w:t>
      </w:r>
    </w:p>
    <w:p w14:paraId="7E4503AC" w14:textId="77777777" w:rsidR="009E07D0" w:rsidRPr="00902BDD" w:rsidRDefault="009E07D0" w:rsidP="009E07D0">
      <w:pPr>
        <w:pStyle w:val="NumberedMaterial"/>
        <w:numPr>
          <w:ilvl w:val="3"/>
          <w:numId w:val="1"/>
        </w:numPr>
      </w:pPr>
      <w:r w:rsidRPr="00902BDD">
        <w:t>Pedestrian Barriers shall be constructed with integral base or other devices to resist an overturning moment created by the force of 50 pounds per lineal foot applied horizontally at the height of 3 feet 6 inches perpendicular to the partition for the full length of the partition.</w:t>
      </w:r>
    </w:p>
    <w:p w14:paraId="38AADFDC" w14:textId="77777777" w:rsidR="00816B22" w:rsidRDefault="009E07D0" w:rsidP="00816B22">
      <w:pPr>
        <w:pStyle w:val="NumberedMaterial"/>
        <w:numPr>
          <w:ilvl w:val="3"/>
          <w:numId w:val="1"/>
        </w:numPr>
      </w:pPr>
      <w:r w:rsidRPr="00902BDD">
        <w:t>Pedestrian Barriers shall be 3’-feet-6-inch minimum height constructed of 1/2-inch ACX fire retardant treated plywood fastened to either 3</w:t>
      </w:r>
      <w:r w:rsidR="00C522A3" w:rsidRPr="00902BDD">
        <w:t>-</w:t>
      </w:r>
      <w:r w:rsidRPr="00902BDD">
        <w:t>5/8-inch -18 GA light gage steel or 2”x4” fire retardant treated timber studs with continuous framing at top and bottom. Face of Barrier exposed to the Public shall be smooth (A side) and free from protrusions with edges</w:t>
      </w:r>
      <w:r w:rsidR="00816B22">
        <w:t xml:space="preserve">. </w:t>
      </w:r>
    </w:p>
    <w:p w14:paraId="0E5AD6DD" w14:textId="77777777" w:rsidR="009E07D0" w:rsidRPr="00902BDD" w:rsidRDefault="009E07D0" w:rsidP="00816B22">
      <w:pPr>
        <w:pStyle w:val="NumberedMaterial"/>
        <w:numPr>
          <w:ilvl w:val="3"/>
          <w:numId w:val="1"/>
        </w:numPr>
      </w:pPr>
      <w:r w:rsidRPr="00902BDD">
        <w:t>Batten strips shall be securely fastened to the exterior face of barrier along the top edge and to neatly conceal all vertical joints and corners as shown in the sketches provided at the end of this section. Batten strips shall be 1/2-inch x 4-inches wide with exposed corners rounded or beveled at 45 degrees and shall be painted to match exposed face of barrier.</w:t>
      </w:r>
    </w:p>
    <w:p w14:paraId="4DF18AE4" w14:textId="77777777" w:rsidR="009E07D0" w:rsidRPr="00902BDD" w:rsidRDefault="009E07D0" w:rsidP="009E07D0">
      <w:pPr>
        <w:pStyle w:val="NumberedMaterial"/>
        <w:numPr>
          <w:ilvl w:val="3"/>
          <w:numId w:val="1"/>
        </w:numPr>
      </w:pPr>
      <w:r w:rsidRPr="00902BDD">
        <w:t xml:space="preserve">For Barriers with height of less than 6-feet-0 inch which enclose a vacant space such as the lower portion of a scaffold, provide fire retardant debris screen stretched horizontally over the enclosed space or as directed by the Engineer when no </w:t>
      </w:r>
      <w:r w:rsidR="008A06A4">
        <w:t>w</w:t>
      </w:r>
      <w:r w:rsidRPr="00902BDD">
        <w:t xml:space="preserve">ork is being performed within the space. Submit debris screen product and color for </w:t>
      </w:r>
      <w:r w:rsidR="00421A25">
        <w:t>acceptance</w:t>
      </w:r>
      <w:r w:rsidRPr="00902BDD">
        <w:t xml:space="preserve"> prior to installation.</w:t>
      </w:r>
    </w:p>
    <w:p w14:paraId="466A25EB" w14:textId="77777777" w:rsidR="009E07D0" w:rsidRPr="00902BDD" w:rsidRDefault="009E07D0" w:rsidP="009E07D0">
      <w:pPr>
        <w:pStyle w:val="NumberedMaterial"/>
        <w:numPr>
          <w:ilvl w:val="3"/>
          <w:numId w:val="1"/>
        </w:numPr>
      </w:pPr>
      <w:r w:rsidRPr="00902BDD">
        <w:lastRenderedPageBreak/>
        <w:t xml:space="preserve">When </w:t>
      </w:r>
      <w:r w:rsidR="00421A25">
        <w:t>accepted</w:t>
      </w:r>
      <w:r w:rsidRPr="00902BDD">
        <w:t xml:space="preserve"> by the Engineer, orange cones, stanchions, warning barrier fence or marker tape may be used as a temporary Pedestrian Barrier around the construction area where hazard exists to the public, airport facilities and staff, or Contractor personnel.</w:t>
      </w:r>
    </w:p>
    <w:p w14:paraId="713D8115" w14:textId="77777777" w:rsidR="009E07D0" w:rsidRPr="00902BDD" w:rsidRDefault="009E07D0" w:rsidP="009E07D0">
      <w:pPr>
        <w:pStyle w:val="NumberedMaterial"/>
        <w:numPr>
          <w:ilvl w:val="2"/>
          <w:numId w:val="1"/>
        </w:numPr>
      </w:pPr>
      <w:r w:rsidRPr="00902BDD">
        <w:t>Partition Enclosures</w:t>
      </w:r>
    </w:p>
    <w:p w14:paraId="5F8E053A" w14:textId="77777777" w:rsidR="009E07D0" w:rsidRDefault="009E07D0" w:rsidP="009E07D0">
      <w:pPr>
        <w:pStyle w:val="NumberedMaterial"/>
        <w:numPr>
          <w:ilvl w:val="3"/>
          <w:numId w:val="1"/>
        </w:numPr>
      </w:pPr>
      <w:r w:rsidRPr="00902BDD">
        <w:t xml:space="preserve">Partition Enclosures shall be capable of resisting 5 </w:t>
      </w:r>
      <w:proofErr w:type="spellStart"/>
      <w:r w:rsidRPr="00902BDD">
        <w:t>psf</w:t>
      </w:r>
      <w:proofErr w:type="spellEnd"/>
      <w:r w:rsidRPr="00902BDD">
        <w:t xml:space="preserve"> applied over the entire surface of each side, separately. Where required or as shown on the plans, partitions shall be constructed to safely support dislocated or relocated functioning appurtenances such as telephones, advertising signs, fire extinguishers, and other similar items. The Contractor shall be responsible for the structural integrity and capacity of the partitions carrying the additional weight of these items.</w:t>
      </w:r>
    </w:p>
    <w:p w14:paraId="666B72FC" w14:textId="77777777" w:rsidR="00C426B7" w:rsidRPr="00C426B7" w:rsidRDefault="00C426B7" w:rsidP="00C426B7">
      <w:pPr>
        <w:pStyle w:val="Note"/>
        <w:ind w:left="2880"/>
      </w:pPr>
      <w:r w:rsidRPr="00C426B7">
        <w:t xml:space="preserve">NOTE TO DESIGNER: Estimated weight of back-lit advertising signs is from 150 to 300 </w:t>
      </w:r>
      <w:proofErr w:type="spellStart"/>
      <w:r w:rsidRPr="00C426B7">
        <w:t>lbs</w:t>
      </w:r>
      <w:proofErr w:type="spellEnd"/>
      <w:r w:rsidRPr="00C426B7">
        <w:t xml:space="preserve"> depending on the size.  Project specific sign information to be included here</w:t>
      </w:r>
      <w:r w:rsidRPr="00C426B7">
        <w:rPr>
          <w:b/>
        </w:rPr>
        <w:t>, including provisions for required electrical service</w:t>
      </w:r>
      <w:r w:rsidRPr="00C426B7">
        <w:t>.</w:t>
      </w:r>
    </w:p>
    <w:p w14:paraId="4327237C" w14:textId="77777777" w:rsidR="008B0F84" w:rsidRDefault="00F023DD" w:rsidP="008B0F84">
      <w:pPr>
        <w:pStyle w:val="NumberedMaterial"/>
        <w:numPr>
          <w:ilvl w:val="3"/>
          <w:numId w:val="1"/>
        </w:numPr>
      </w:pPr>
      <w:r>
        <w:t xml:space="preserve">Reference attachment </w:t>
      </w:r>
      <w:r w:rsidR="008B0F84" w:rsidRPr="00A97237">
        <w:t xml:space="preserve">01 50 00 </w:t>
      </w:r>
      <w:r w:rsidR="00BB2B86">
        <w:t>B</w:t>
      </w:r>
      <w:r w:rsidR="008B0F84" w:rsidRPr="00A97237">
        <w:t xml:space="preserve"> Elevation</w:t>
      </w:r>
      <w:r w:rsidR="008B0F84">
        <w:t xml:space="preserve"> and </w:t>
      </w:r>
      <w:r w:rsidR="008B0F84" w:rsidRPr="00A97237">
        <w:t xml:space="preserve">01 50 00 </w:t>
      </w:r>
      <w:r w:rsidR="00BB2B86">
        <w:t>C</w:t>
      </w:r>
      <w:r w:rsidR="008B0F84" w:rsidRPr="00A97237">
        <w:t xml:space="preserve"> Section Model</w:t>
      </w:r>
      <w:r w:rsidR="008B0F84">
        <w:t xml:space="preserve"> for construction of Partition Enclosures.</w:t>
      </w:r>
    </w:p>
    <w:p w14:paraId="4F892224" w14:textId="77777777" w:rsidR="009E07D0" w:rsidRPr="00902BDD" w:rsidRDefault="009E07D0" w:rsidP="009E07D0">
      <w:pPr>
        <w:pStyle w:val="NumberedMaterial"/>
        <w:numPr>
          <w:ilvl w:val="3"/>
          <w:numId w:val="1"/>
        </w:numPr>
      </w:pPr>
      <w:r w:rsidRPr="00902BDD">
        <w:t>Partition Enclosures shall be 8-feet-0-inch minimum height, constructed of 1/2-inch ACX fire retardant treated plywood fastened to either 3</w:t>
      </w:r>
      <w:r w:rsidR="00C522A3" w:rsidRPr="00902BDD">
        <w:t>-</w:t>
      </w:r>
      <w:r w:rsidRPr="00902BDD">
        <w:t>5/8-inch -18 GA light gage steel or 2”x4” fire retardant treated timber studs with continuous framing at top and bottom. Face of Enclosure exposed to the Public shall be smooth (A side) and free from protrusions with edges and corners eased and painted per</w:t>
      </w:r>
      <w:r w:rsidR="00A97237">
        <w:t xml:space="preserve"> the</w:t>
      </w:r>
      <w:r w:rsidRPr="00902BDD">
        <w:t xml:space="preserve"> General Requirements</w:t>
      </w:r>
      <w:r w:rsidR="00A97237">
        <w:t xml:space="preserve"> of this section</w:t>
      </w:r>
      <w:r w:rsidRPr="00902BDD">
        <w:t>.</w:t>
      </w:r>
      <w:r w:rsidR="00A97237">
        <w:t xml:space="preserve"> </w:t>
      </w:r>
    </w:p>
    <w:p w14:paraId="5AEF8D9A" w14:textId="77777777" w:rsidR="009E07D0" w:rsidRPr="00902BDD" w:rsidRDefault="009E07D0" w:rsidP="009E07D0">
      <w:pPr>
        <w:pStyle w:val="NumberedMaterial"/>
        <w:numPr>
          <w:ilvl w:val="3"/>
          <w:numId w:val="1"/>
        </w:numPr>
      </w:pPr>
      <w:r w:rsidRPr="00902BDD">
        <w:t>Batten strips shall be securely fastened to the exterior face of barrier along the top edge and to neatly conceal all vertical joints and corners as shown in the sketches provided at the end of this section. Batten strips shall be 1/2-inch x 4-inches wide with exposed corners rounded or beveled at 45 degrees and shall be painted to match exposed face of partition.</w:t>
      </w:r>
    </w:p>
    <w:p w14:paraId="33183492" w14:textId="77777777" w:rsidR="001508D1" w:rsidRPr="00902BDD" w:rsidRDefault="001508D1" w:rsidP="001508D1">
      <w:pPr>
        <w:pStyle w:val="NumberedMaterial"/>
        <w:numPr>
          <w:ilvl w:val="3"/>
          <w:numId w:val="1"/>
        </w:numPr>
      </w:pPr>
      <w:r>
        <w:t>Double wide delivery d</w:t>
      </w:r>
      <w:r w:rsidR="009E07D0" w:rsidRPr="00902BDD">
        <w:t>oors shall be constructed of similar fire</w:t>
      </w:r>
      <w:r w:rsidR="00E2589F">
        <w:t>-</w:t>
      </w:r>
      <w:r w:rsidR="009E07D0" w:rsidRPr="00902BDD">
        <w:t xml:space="preserve">retardant materials and exposed finish used for partitions and shall be fully framed to eliminate warping. Doors shall remain flush with exposed partition face when closed. Rollers may be used to support </w:t>
      </w:r>
      <w:r w:rsidR="0030609D">
        <w:t>d</w:t>
      </w:r>
      <w:r w:rsidR="0030609D" w:rsidRPr="00902BDD">
        <w:t>oors</w:t>
      </w:r>
      <w:r w:rsidR="00551CA5">
        <w:t>,</w:t>
      </w:r>
      <w:r w:rsidR="0030609D" w:rsidRPr="00902BDD">
        <w:t xml:space="preserve"> </w:t>
      </w:r>
      <w:r w:rsidR="009E07D0" w:rsidRPr="00902BDD">
        <w:t>if necessary</w:t>
      </w:r>
      <w:r w:rsidR="00551CA5">
        <w:t>,</w:t>
      </w:r>
      <w:r w:rsidR="009E07D0" w:rsidRPr="00902BDD">
        <w:t xml:space="preserve"> to prevent damage to flooring. All exposed hinges and hardware for doors shall be clean and painted to match exposed face of partition. Holes in doors for locks and chains shall be drilled or machine cut with edges eased and no larger than 5 inches in diameter. For adjacent </w:t>
      </w:r>
      <w:r w:rsidR="0030609D">
        <w:t>d</w:t>
      </w:r>
      <w:r w:rsidR="0030609D" w:rsidRPr="00902BDD">
        <w:t>oors</w:t>
      </w:r>
      <w:r w:rsidR="009E07D0" w:rsidRPr="00902BDD">
        <w:t>, holes shall be the same diameter and occur at the same height.</w:t>
      </w:r>
      <w:r>
        <w:t xml:space="preserve">  </w:t>
      </w:r>
    </w:p>
    <w:p w14:paraId="42A5A6E5" w14:textId="77777777" w:rsidR="009E07D0" w:rsidRDefault="009E07D0" w:rsidP="009E07D0">
      <w:pPr>
        <w:pStyle w:val="NumberedMaterial"/>
        <w:numPr>
          <w:ilvl w:val="3"/>
          <w:numId w:val="1"/>
        </w:numPr>
      </w:pPr>
      <w:r w:rsidRPr="00902BDD">
        <w:t xml:space="preserve">All chains and locks used at </w:t>
      </w:r>
      <w:r w:rsidR="001508D1">
        <w:t>delivery d</w:t>
      </w:r>
      <w:r w:rsidRPr="00902BDD">
        <w:t>oors visible to the Public shall be clean and free from rust. Verify chain and lock arrangement with the Engineer to allow 24</w:t>
      </w:r>
      <w:r w:rsidR="0077681F">
        <w:t>-</w:t>
      </w:r>
      <w:r w:rsidRPr="00902BDD">
        <w:t>hour access to enclosure areas for Contractor and authorized Port personnel.</w:t>
      </w:r>
      <w:r w:rsidR="001508D1">
        <w:t xml:space="preserve">  Delivery doors shall be </w:t>
      </w:r>
      <w:r w:rsidR="00317491">
        <w:t>secured</w:t>
      </w:r>
      <w:r w:rsidR="001508D1">
        <w:t xml:space="preserve"> when not in use.</w:t>
      </w:r>
    </w:p>
    <w:p w14:paraId="68008192" w14:textId="77777777" w:rsidR="001508D1" w:rsidRDefault="001508D1" w:rsidP="009E07D0">
      <w:pPr>
        <w:pStyle w:val="NumberedMaterial"/>
        <w:numPr>
          <w:ilvl w:val="3"/>
          <w:numId w:val="1"/>
        </w:numPr>
      </w:pPr>
      <w:r>
        <w:t xml:space="preserve">Provide </w:t>
      </w:r>
      <w:r w:rsidR="007C117E">
        <w:t xml:space="preserve">a </w:t>
      </w:r>
      <w:r>
        <w:t xml:space="preserve">3-0 X 7-0 hollow metal door for </w:t>
      </w:r>
      <w:r w:rsidR="00317491">
        <w:t>general</w:t>
      </w:r>
      <w:r>
        <w:t xml:space="preserve"> person</w:t>
      </w:r>
      <w:r w:rsidR="00317491">
        <w:t>ne</w:t>
      </w:r>
      <w:r>
        <w:t xml:space="preserve">l access into the </w:t>
      </w:r>
      <w:r w:rsidR="008A06A4">
        <w:t>w</w:t>
      </w:r>
      <w:r>
        <w:t xml:space="preserve">ork space.  The door shall be provided with a closure </w:t>
      </w:r>
      <w:r w:rsidR="00317491">
        <w:t xml:space="preserve">and lockset </w:t>
      </w:r>
      <w:r>
        <w:t xml:space="preserve">to </w:t>
      </w:r>
      <w:r>
        <w:lastRenderedPageBreak/>
        <w:t xml:space="preserve">keep the </w:t>
      </w:r>
      <w:r w:rsidR="00317491">
        <w:t>site secure during construction.</w:t>
      </w:r>
      <w:r w:rsidR="00BA509E">
        <w:t xml:space="preserve"> </w:t>
      </w:r>
      <w:r w:rsidR="00440AD1">
        <w:t>Coordinate with the Engineer to have a Port of Seattle core installed in the lockset.</w:t>
      </w:r>
    </w:p>
    <w:p w14:paraId="7677AAD5" w14:textId="77777777" w:rsidR="009E07D0" w:rsidRPr="00902BDD" w:rsidRDefault="009E07D0" w:rsidP="009E07D0">
      <w:pPr>
        <w:pStyle w:val="NumberedMaterial"/>
        <w:numPr>
          <w:ilvl w:val="2"/>
          <w:numId w:val="1"/>
        </w:numPr>
      </w:pPr>
      <w:r w:rsidRPr="00902BDD">
        <w:t>Polyethylene Enclosures</w:t>
      </w:r>
    </w:p>
    <w:p w14:paraId="67E1A3B0" w14:textId="77777777" w:rsidR="009E07D0" w:rsidRPr="00902BDD" w:rsidRDefault="009E07D0" w:rsidP="009E07D0">
      <w:pPr>
        <w:pStyle w:val="NumberedMaterial"/>
        <w:numPr>
          <w:ilvl w:val="3"/>
          <w:numId w:val="1"/>
        </w:numPr>
      </w:pPr>
      <w:r w:rsidRPr="00902BDD">
        <w:t xml:space="preserve">Polyethylene Enclosures: Enclosures constructed with polyethylene as described in </w:t>
      </w:r>
      <w:r w:rsidR="00016DC4">
        <w:t>the</w:t>
      </w:r>
      <w:r w:rsidRPr="00902BDD">
        <w:t xml:space="preserve"> General Requirements that completely enclose the </w:t>
      </w:r>
      <w:r w:rsidR="008A06A4">
        <w:t>w</w:t>
      </w:r>
      <w:r w:rsidRPr="00902BDD">
        <w:t xml:space="preserve">ork area above the 8-foot-0-inch height enclosed by Partition Enclosures as shown in the sketch provided at the end of this section. Polyethylene Enclosure support framework shall be capable of supporting 1 </w:t>
      </w:r>
      <w:proofErr w:type="spellStart"/>
      <w:r w:rsidRPr="00902BDD">
        <w:t>psf</w:t>
      </w:r>
      <w:proofErr w:type="spellEnd"/>
      <w:r w:rsidRPr="00902BDD">
        <w:t xml:space="preserve"> applied over the entire surface of each side, separately.</w:t>
      </w:r>
    </w:p>
    <w:p w14:paraId="56518FF2" w14:textId="77777777" w:rsidR="009E07D0" w:rsidRPr="00902BDD" w:rsidRDefault="009E07D0" w:rsidP="009E07D0">
      <w:pPr>
        <w:pStyle w:val="NumberedMaterial"/>
        <w:numPr>
          <w:ilvl w:val="3"/>
          <w:numId w:val="1"/>
        </w:numPr>
      </w:pPr>
      <w:r w:rsidRPr="00902BDD">
        <w:t xml:space="preserve">Polyethylene sheeting for </w:t>
      </w:r>
      <w:r w:rsidR="0030609D">
        <w:t>e</w:t>
      </w:r>
      <w:r w:rsidR="0030609D" w:rsidRPr="00902BDD">
        <w:t>nclosures</w:t>
      </w:r>
      <w:r w:rsidRPr="00902BDD">
        <w:t>, wall, stationary objects, floors, ceilings and all other uses shall be white in color and at least 6-mil thickness. Exterior sheeting exposed to Public view shall be installed on the outside of the support framework to cover the framework. Sheeting shall be used in widths selected to minimize the frequency of joints. All polyethylene sheeting used shall be fire retardant and meet Port Fire Department requirements.</w:t>
      </w:r>
    </w:p>
    <w:p w14:paraId="120C1E2B" w14:textId="77777777" w:rsidR="009E07D0" w:rsidRPr="00902BDD" w:rsidRDefault="009E07D0" w:rsidP="009E07D0">
      <w:pPr>
        <w:pStyle w:val="NumberedMaterial"/>
        <w:numPr>
          <w:ilvl w:val="3"/>
          <w:numId w:val="1"/>
        </w:numPr>
      </w:pPr>
      <w:r w:rsidRPr="00902BDD">
        <w:t xml:space="preserve">Joints between polyethylene sheets shall be securely taped. Tape shall be white in color and one type of tape shall be used for all enclosures. Sheeting and tape samples shall be submitted for </w:t>
      </w:r>
      <w:r w:rsidR="00421A25">
        <w:t>acceptance</w:t>
      </w:r>
      <w:r w:rsidRPr="00902BDD">
        <w:t xml:space="preserve"> by the Engineer prior to installation.</w:t>
      </w:r>
    </w:p>
    <w:p w14:paraId="75EE16A2" w14:textId="77777777" w:rsidR="009E07D0" w:rsidRPr="00902BDD" w:rsidRDefault="009E07D0" w:rsidP="009E07D0">
      <w:pPr>
        <w:pStyle w:val="NumberedMaterial"/>
        <w:numPr>
          <w:ilvl w:val="3"/>
          <w:numId w:val="1"/>
        </w:numPr>
      </w:pPr>
      <w:r w:rsidRPr="00902BDD">
        <w:t>Polyethylene enclosures shall be neatly secured when not in use and care shall be taken to avoid loose sheeting and tape.</w:t>
      </w:r>
    </w:p>
    <w:p w14:paraId="49E73BD6" w14:textId="77777777" w:rsidR="009E07D0" w:rsidRPr="00902BDD" w:rsidRDefault="009E07D0" w:rsidP="009E07D0">
      <w:pPr>
        <w:pStyle w:val="NumberedMaterial"/>
        <w:numPr>
          <w:ilvl w:val="3"/>
          <w:numId w:val="1"/>
        </w:numPr>
      </w:pPr>
      <w:r w:rsidRPr="00902BDD">
        <w:t xml:space="preserve">The use of </w:t>
      </w:r>
      <w:r w:rsidR="0030609D">
        <w:t>p</w:t>
      </w:r>
      <w:r w:rsidR="0030609D" w:rsidRPr="00902BDD">
        <w:t xml:space="preserve">olyethylene </w:t>
      </w:r>
      <w:r w:rsidR="0030609D">
        <w:t>e</w:t>
      </w:r>
      <w:r w:rsidR="0030609D" w:rsidRPr="00902BDD">
        <w:t xml:space="preserve">nclosures </w:t>
      </w:r>
      <w:r w:rsidRPr="00902BDD">
        <w:t xml:space="preserve">shall be minimized except as required in </w:t>
      </w:r>
      <w:r w:rsidR="00A97237">
        <w:t>the</w:t>
      </w:r>
      <w:r w:rsidRPr="00902BDD">
        <w:t xml:space="preserve"> General Requirements</w:t>
      </w:r>
      <w:r w:rsidR="00A97237">
        <w:t xml:space="preserve"> of this section</w:t>
      </w:r>
      <w:r w:rsidRPr="00902BDD">
        <w:t xml:space="preserve"> or as directed by the Engineer.</w:t>
      </w:r>
    </w:p>
    <w:p w14:paraId="46EF6BAA" w14:textId="77777777" w:rsidR="009E07D0" w:rsidRPr="00902BDD" w:rsidRDefault="009E07D0" w:rsidP="009E07D0">
      <w:pPr>
        <w:pStyle w:val="NumberedMaterial"/>
        <w:numPr>
          <w:ilvl w:val="1"/>
          <w:numId w:val="1"/>
        </w:numPr>
      </w:pPr>
      <w:r w:rsidRPr="00902BDD">
        <w:t>FENCES</w:t>
      </w:r>
    </w:p>
    <w:p w14:paraId="6A023A50" w14:textId="77777777" w:rsidR="009E07D0" w:rsidRDefault="009E07D0" w:rsidP="009E07D0">
      <w:pPr>
        <w:pStyle w:val="NumberedMaterial"/>
        <w:numPr>
          <w:ilvl w:val="2"/>
          <w:numId w:val="1"/>
        </w:numPr>
      </w:pPr>
      <w:r w:rsidRPr="00902BDD">
        <w:t xml:space="preserve">Provide a 6-foot-high chain link fence with gates around the perimeter of the site for security during the entire length of construction or unless </w:t>
      </w:r>
      <w:r w:rsidR="00421A25">
        <w:t>accepted</w:t>
      </w:r>
      <w:r w:rsidRPr="00902BDD">
        <w:t xml:space="preserve"> otherwise by the </w:t>
      </w:r>
      <w:r w:rsidR="00D47CC0">
        <w:t>Engineer</w:t>
      </w:r>
      <w:r w:rsidRPr="00902BDD">
        <w:t>.</w:t>
      </w:r>
    </w:p>
    <w:p w14:paraId="7283FBEE" w14:textId="77777777" w:rsidR="00C426B7" w:rsidRPr="00C426B7" w:rsidRDefault="00C426B7" w:rsidP="00C426B7">
      <w:pPr>
        <w:pStyle w:val="Note"/>
        <w:ind w:left="2160"/>
      </w:pPr>
      <w:r w:rsidRPr="00C426B7">
        <w:t>NOTE TO DESIGNER:  If temporary AOA fencing is required, see FAA requirements.</w:t>
      </w:r>
    </w:p>
    <w:p w14:paraId="4C64D6BE" w14:textId="77777777" w:rsidR="009E07D0" w:rsidRPr="00902BDD" w:rsidRDefault="009E07D0" w:rsidP="009E07D0">
      <w:pPr>
        <w:pStyle w:val="NumberedMaterial"/>
        <w:numPr>
          <w:ilvl w:val="1"/>
          <w:numId w:val="1"/>
        </w:numPr>
      </w:pPr>
      <w:r w:rsidRPr="00902BDD">
        <w:t>EXTERIOR ENCLOSURES</w:t>
      </w:r>
    </w:p>
    <w:p w14:paraId="538F0579" w14:textId="77777777" w:rsidR="009E07D0" w:rsidRDefault="009E07D0" w:rsidP="009E07D0">
      <w:pPr>
        <w:pStyle w:val="NumberedMaterial"/>
        <w:numPr>
          <w:ilvl w:val="2"/>
          <w:numId w:val="1"/>
        </w:numPr>
      </w:pPr>
      <w:r w:rsidRPr="00902BDD">
        <w:t>Provide temporary weather tight closure of exterior openings to outside of the building to accommodate acceptable working conditions and protection for Products, to allow for temporary heating and maintenance of required ambient temperatures identified in individual specification sections, and to prevent entry of unauthorized persons. Exterior enclosures shall be constructed with full height, insulated partitions having a minimum R Value of 12. Provide access doors with self-closing hardware and locks.</w:t>
      </w:r>
    </w:p>
    <w:p w14:paraId="30D1D39E" w14:textId="77777777" w:rsidR="009E07D0" w:rsidRPr="00902BDD" w:rsidRDefault="009E07D0" w:rsidP="009E07D0">
      <w:pPr>
        <w:pStyle w:val="NumberedMaterial"/>
        <w:numPr>
          <w:ilvl w:val="1"/>
          <w:numId w:val="1"/>
        </w:numPr>
      </w:pPr>
      <w:r w:rsidRPr="00902BDD">
        <w:t>PROTECTION OF INSTALLED WORK</w:t>
      </w:r>
    </w:p>
    <w:p w14:paraId="7CB01402" w14:textId="77777777" w:rsidR="009E07D0" w:rsidRPr="00902BDD" w:rsidRDefault="009E07D0" w:rsidP="009E07D0">
      <w:pPr>
        <w:pStyle w:val="NumberedMaterial"/>
        <w:numPr>
          <w:ilvl w:val="2"/>
          <w:numId w:val="1"/>
        </w:numPr>
      </w:pPr>
      <w:r w:rsidRPr="00902BDD">
        <w:t xml:space="preserve">Protect installed </w:t>
      </w:r>
      <w:r w:rsidR="008A06A4">
        <w:t>w</w:t>
      </w:r>
      <w:r w:rsidRPr="00902BDD">
        <w:t>ork and provide special protection where specified in individual specification sections.</w:t>
      </w:r>
    </w:p>
    <w:p w14:paraId="09FC991A" w14:textId="77777777" w:rsidR="009E07D0" w:rsidRPr="00902BDD" w:rsidRDefault="009E07D0" w:rsidP="009E07D0">
      <w:pPr>
        <w:pStyle w:val="NumberedMaterial"/>
        <w:numPr>
          <w:ilvl w:val="2"/>
          <w:numId w:val="1"/>
        </w:numPr>
      </w:pPr>
      <w:r w:rsidRPr="00902BDD">
        <w:t xml:space="preserve">Provide temporary and removable protection for installed </w:t>
      </w:r>
      <w:r w:rsidR="0030609D">
        <w:t>p</w:t>
      </w:r>
      <w:r w:rsidR="0030609D" w:rsidRPr="00902BDD">
        <w:t>roducts</w:t>
      </w:r>
      <w:r w:rsidRPr="00902BDD">
        <w:t xml:space="preserve">. Control activity in immediate </w:t>
      </w:r>
      <w:r w:rsidR="008A06A4">
        <w:t>w</w:t>
      </w:r>
      <w:r w:rsidRPr="00902BDD">
        <w:t>ork area to prevent damage.</w:t>
      </w:r>
    </w:p>
    <w:p w14:paraId="3A8A1E09" w14:textId="77777777" w:rsidR="009E07D0" w:rsidRPr="00902BDD" w:rsidRDefault="009E07D0" w:rsidP="009E07D0">
      <w:pPr>
        <w:pStyle w:val="NumberedMaterial"/>
        <w:numPr>
          <w:ilvl w:val="2"/>
          <w:numId w:val="1"/>
        </w:numPr>
      </w:pPr>
      <w:r w:rsidRPr="00902BDD">
        <w:lastRenderedPageBreak/>
        <w:t>Provide protective coverings at walls, projections, jambs, sills, and soffits of openings.</w:t>
      </w:r>
    </w:p>
    <w:p w14:paraId="5FAF23D2" w14:textId="77777777" w:rsidR="009E07D0" w:rsidRPr="00902BDD" w:rsidRDefault="009E07D0" w:rsidP="009E07D0">
      <w:pPr>
        <w:pStyle w:val="NumberedMaterial"/>
        <w:numPr>
          <w:ilvl w:val="2"/>
          <w:numId w:val="1"/>
        </w:numPr>
      </w:pPr>
      <w:r w:rsidRPr="00902BDD">
        <w:t>Protect finished floors, stairs, and other surfaces from traffic, dirt, wear, damage, or movement of heavy objects, by protecting with durable sheet materials.</w:t>
      </w:r>
    </w:p>
    <w:p w14:paraId="5CFE2659" w14:textId="77777777" w:rsidR="009E07D0" w:rsidRPr="00902BDD" w:rsidRDefault="009E07D0" w:rsidP="009E07D0">
      <w:pPr>
        <w:pStyle w:val="NumberedMaterial"/>
        <w:numPr>
          <w:ilvl w:val="2"/>
          <w:numId w:val="1"/>
        </w:numPr>
      </w:pPr>
      <w:r w:rsidRPr="00902BDD">
        <w:t>Prohibit traffic or storage upon waterproofed or roofed surfaces. If traffic or activity is necessary, obtain recommendations for protection from waterproofing or roofing material manufacturer.</w:t>
      </w:r>
    </w:p>
    <w:p w14:paraId="1D12163A" w14:textId="77777777" w:rsidR="009E07D0" w:rsidRPr="00902BDD" w:rsidRDefault="009E07D0" w:rsidP="009E07D0">
      <w:pPr>
        <w:pStyle w:val="NumberedMaterial"/>
        <w:numPr>
          <w:ilvl w:val="2"/>
          <w:numId w:val="1"/>
        </w:numPr>
      </w:pPr>
      <w:r w:rsidRPr="00902BDD">
        <w:t>Prohibit traffic across landscaped areas.</w:t>
      </w:r>
    </w:p>
    <w:p w14:paraId="59EB6624" w14:textId="77777777" w:rsidR="009E07D0" w:rsidRDefault="009E07D0" w:rsidP="009E07D0">
      <w:pPr>
        <w:pStyle w:val="NumberedMaterial"/>
        <w:numPr>
          <w:ilvl w:val="1"/>
          <w:numId w:val="1"/>
        </w:numPr>
      </w:pPr>
      <w:r w:rsidRPr="00902BDD">
        <w:t>SECURITY</w:t>
      </w:r>
    </w:p>
    <w:p w14:paraId="36BA6053" w14:textId="04C6930E" w:rsidR="00C426B7" w:rsidRDefault="00C426B7" w:rsidP="00C426B7">
      <w:pPr>
        <w:pStyle w:val="Note"/>
      </w:pPr>
      <w:r>
        <w:t>NOTE TO DESIGNER:  Check with P</w:t>
      </w:r>
      <w:r w:rsidR="00F55DE3">
        <w:t>ort</w:t>
      </w:r>
      <w:r>
        <w:t xml:space="preserve"> Police and Fire Department to determine project-specific fire or security requirements</w:t>
      </w:r>
    </w:p>
    <w:p w14:paraId="270E238D" w14:textId="77777777" w:rsidR="00C426B7" w:rsidRPr="00902BDD" w:rsidRDefault="00C426B7" w:rsidP="00C426B7">
      <w:pPr>
        <w:pStyle w:val="NumberedMaterial"/>
        <w:numPr>
          <w:ilvl w:val="0"/>
          <w:numId w:val="0"/>
        </w:numPr>
        <w:ind w:left="720"/>
      </w:pPr>
    </w:p>
    <w:p w14:paraId="64769211" w14:textId="77777777" w:rsidR="009E07D0" w:rsidRPr="00902BDD" w:rsidRDefault="009E07D0" w:rsidP="009E07D0">
      <w:pPr>
        <w:pStyle w:val="NumberedMaterial"/>
        <w:numPr>
          <w:ilvl w:val="2"/>
          <w:numId w:val="1"/>
        </w:numPr>
      </w:pPr>
      <w:r w:rsidRPr="00902BDD">
        <w:t xml:space="preserve">Provide security and facilities to protect the </w:t>
      </w:r>
      <w:r w:rsidR="008A06A4">
        <w:t>W</w:t>
      </w:r>
      <w:r w:rsidRPr="00902BDD">
        <w:t>ork and Port’s operations from unauthorized entry, vandalism, or theft.</w:t>
      </w:r>
    </w:p>
    <w:p w14:paraId="33CE78B5" w14:textId="77777777" w:rsidR="009E07D0" w:rsidRPr="00902BDD" w:rsidRDefault="009E07D0" w:rsidP="009E07D0">
      <w:pPr>
        <w:pStyle w:val="NumberedMaterial"/>
        <w:numPr>
          <w:ilvl w:val="2"/>
          <w:numId w:val="1"/>
        </w:numPr>
      </w:pPr>
      <w:r w:rsidRPr="00902BDD">
        <w:t xml:space="preserve">The construction site shall be closed to the public at all times. Construction site is defined as the temporary facilities and </w:t>
      </w:r>
      <w:r w:rsidR="008A06A4">
        <w:t>w</w:t>
      </w:r>
      <w:r w:rsidRPr="00902BDD">
        <w:t>ork areas inside partitions, enclosures, and cones and tape.</w:t>
      </w:r>
    </w:p>
    <w:p w14:paraId="12F98C20" w14:textId="77777777" w:rsidR="009E07D0" w:rsidRPr="00902BDD" w:rsidRDefault="009E07D0" w:rsidP="009E07D0">
      <w:pPr>
        <w:pStyle w:val="NumberedMaterial"/>
        <w:numPr>
          <w:ilvl w:val="2"/>
          <w:numId w:val="1"/>
        </w:numPr>
      </w:pPr>
      <w:r w:rsidRPr="00902BDD">
        <w:t>Ensure the security of tenant facilities in the event construction activities endanger those facilities or commodities.</w:t>
      </w:r>
    </w:p>
    <w:p w14:paraId="0A816F56" w14:textId="77777777" w:rsidR="009E07D0" w:rsidRPr="00902BDD" w:rsidRDefault="009E07D0" w:rsidP="009E07D0">
      <w:pPr>
        <w:pStyle w:val="NumberedMaterial"/>
        <w:numPr>
          <w:ilvl w:val="2"/>
          <w:numId w:val="1"/>
        </w:numPr>
      </w:pPr>
      <w:r w:rsidRPr="00902BDD">
        <w:t>Abide by special requests of security personnel, Port of Seattle Police and Fire Departments.</w:t>
      </w:r>
    </w:p>
    <w:p w14:paraId="2298E334" w14:textId="77777777" w:rsidR="009E07D0" w:rsidRPr="00902BDD" w:rsidRDefault="009E07D0" w:rsidP="009E07D0">
      <w:pPr>
        <w:pStyle w:val="NumberedMaterial"/>
        <w:numPr>
          <w:ilvl w:val="2"/>
          <w:numId w:val="1"/>
        </w:numPr>
      </w:pPr>
      <w:r w:rsidRPr="00902BDD">
        <w:t>Airport Security: See requirements summarized in paragraph</w:t>
      </w:r>
      <w:r w:rsidR="000F2D83">
        <w:t xml:space="preserve">, </w:t>
      </w:r>
      <w:r w:rsidR="00F023DD">
        <w:t>Airport Rules and Regulations,</w:t>
      </w:r>
      <w:r w:rsidRPr="00902BDD">
        <w:t xml:space="preserve"> Section </w:t>
      </w:r>
      <w:r w:rsidR="0005022B">
        <w:t>01 35 13.13</w:t>
      </w:r>
      <w:r w:rsidR="0005022B" w:rsidRPr="00902BDD">
        <w:t xml:space="preserve"> </w:t>
      </w:r>
      <w:r w:rsidRPr="00902BDD">
        <w:t>- Operational Safety on Airports</w:t>
      </w:r>
      <w:r w:rsidR="00A66C7F">
        <w:t xml:space="preserve"> </w:t>
      </w:r>
      <w:r w:rsidR="00016DC4">
        <w:t>D</w:t>
      </w:r>
      <w:r w:rsidR="00A66C7F" w:rsidRPr="00902BDD">
        <w:t>uring</w:t>
      </w:r>
      <w:r w:rsidRPr="00902BDD">
        <w:t xml:space="preserve"> Construction, and Section </w:t>
      </w:r>
      <w:r w:rsidR="0005022B">
        <w:t>01 14 13</w:t>
      </w:r>
      <w:r w:rsidR="0005022B" w:rsidRPr="00902BDD">
        <w:t xml:space="preserve"> </w:t>
      </w:r>
      <w:r w:rsidRPr="00902BDD">
        <w:t>- Airport Personnel Identification/Access Control</w:t>
      </w:r>
      <w:r w:rsidR="00016DC4">
        <w:t xml:space="preserve"> and Security</w:t>
      </w:r>
      <w:r w:rsidRPr="00902BDD">
        <w:t>, of these specifications.</w:t>
      </w:r>
    </w:p>
    <w:p w14:paraId="5E50F4C4" w14:textId="77777777" w:rsidR="009E07D0" w:rsidRPr="00902BDD" w:rsidRDefault="009E07D0" w:rsidP="009E07D0">
      <w:pPr>
        <w:pStyle w:val="NumberedMaterial"/>
        <w:numPr>
          <w:ilvl w:val="1"/>
          <w:numId w:val="1"/>
        </w:numPr>
      </w:pPr>
      <w:r w:rsidRPr="00902BDD">
        <w:t>PROGRESS CLEANING AND WASTE REMOVAL</w:t>
      </w:r>
    </w:p>
    <w:p w14:paraId="62CAE9DA" w14:textId="77777777" w:rsidR="009E07D0" w:rsidRPr="00902BDD" w:rsidRDefault="009E07D0" w:rsidP="009E07D0">
      <w:pPr>
        <w:pStyle w:val="NumberedMaterial"/>
        <w:numPr>
          <w:ilvl w:val="2"/>
          <w:numId w:val="1"/>
        </w:numPr>
      </w:pPr>
      <w:r w:rsidRPr="00902BDD">
        <w:t>In addition to the requirements of Section 01</w:t>
      </w:r>
      <w:r w:rsidR="0005022B">
        <w:t xml:space="preserve"> </w:t>
      </w:r>
      <w:r w:rsidRPr="00902BDD">
        <w:t>74</w:t>
      </w:r>
      <w:r w:rsidR="0005022B">
        <w:t xml:space="preserve"> 0</w:t>
      </w:r>
      <w:r w:rsidRPr="00902BDD">
        <w:t>0 - Cleaning:</w:t>
      </w:r>
    </w:p>
    <w:p w14:paraId="1D7A4A8E" w14:textId="77777777" w:rsidR="009E07D0" w:rsidRDefault="009E07D0" w:rsidP="009E07D0">
      <w:pPr>
        <w:pStyle w:val="NumberedMaterial"/>
        <w:numPr>
          <w:ilvl w:val="3"/>
          <w:numId w:val="1"/>
        </w:numPr>
      </w:pPr>
      <w:r w:rsidRPr="00902BDD">
        <w:t>Maintain areas free of waste materials, debris, and rubbish. Maintain site in a clean and orderly condition.</w:t>
      </w:r>
    </w:p>
    <w:p w14:paraId="778AF4D0" w14:textId="77777777" w:rsidR="00BB5E04" w:rsidRPr="00902BDD" w:rsidRDefault="00BB5E04" w:rsidP="008C1378">
      <w:pPr>
        <w:pStyle w:val="NumberedMaterial"/>
        <w:numPr>
          <w:ilvl w:val="4"/>
          <w:numId w:val="1"/>
        </w:numPr>
      </w:pPr>
      <w:r>
        <w:t xml:space="preserve">Do not litter in outdoor work or staging areas. Keep outdoor areas free of debris and sediment, including cigarette butts. </w:t>
      </w:r>
    </w:p>
    <w:p w14:paraId="28DEB77D" w14:textId="77777777" w:rsidR="009E07D0" w:rsidRPr="00902BDD" w:rsidRDefault="009E07D0" w:rsidP="009E07D0">
      <w:pPr>
        <w:pStyle w:val="NumberedMaterial"/>
        <w:numPr>
          <w:ilvl w:val="3"/>
          <w:numId w:val="1"/>
        </w:numPr>
      </w:pPr>
      <w:r w:rsidRPr="00902BDD">
        <w:t>Remove debris and rubbish from pipe chases, plenums, attics, crawl spaces, and other closed or remote spaces, prior to enclosing the space.</w:t>
      </w:r>
    </w:p>
    <w:p w14:paraId="03320DDB" w14:textId="77777777" w:rsidR="009E07D0" w:rsidRPr="00902BDD" w:rsidRDefault="009E07D0" w:rsidP="009E07D0">
      <w:pPr>
        <w:pStyle w:val="NumberedMaterial"/>
        <w:numPr>
          <w:ilvl w:val="3"/>
          <w:numId w:val="1"/>
        </w:numPr>
      </w:pPr>
      <w:r w:rsidRPr="00902BDD">
        <w:t>Broom and vacuum clean interior areas prior to start of surface finishing, and continue cleaning to eliminate dust.</w:t>
      </w:r>
    </w:p>
    <w:p w14:paraId="324A3D10" w14:textId="77777777" w:rsidR="009E07D0" w:rsidRPr="00902BDD" w:rsidRDefault="009E07D0" w:rsidP="009E07D0">
      <w:pPr>
        <w:pStyle w:val="NumberedMaterial"/>
        <w:numPr>
          <w:ilvl w:val="3"/>
          <w:numId w:val="1"/>
        </w:numPr>
      </w:pPr>
      <w:r w:rsidRPr="00902BDD">
        <w:t>Collect and remove waste materials, debris, and rubbish from site and dispose off-site in a legal manner.</w:t>
      </w:r>
    </w:p>
    <w:p w14:paraId="6515529F" w14:textId="77777777" w:rsidR="009E07D0" w:rsidRPr="00902BDD" w:rsidRDefault="009E07D0" w:rsidP="009E07D0">
      <w:pPr>
        <w:pStyle w:val="NumberedMaterial"/>
        <w:numPr>
          <w:ilvl w:val="3"/>
          <w:numId w:val="1"/>
        </w:numPr>
      </w:pPr>
      <w:r w:rsidRPr="00902BDD">
        <w:t>Provide trash dumpster(s) for the packaging or waste material of all Port furnished items installed by the Port’s vendors/installers.</w:t>
      </w:r>
    </w:p>
    <w:p w14:paraId="7E0F9D5C" w14:textId="77777777" w:rsidR="009E07D0" w:rsidRPr="00902BDD" w:rsidRDefault="009E07D0" w:rsidP="009E07D0">
      <w:pPr>
        <w:pStyle w:val="NumberedMaterial"/>
        <w:numPr>
          <w:ilvl w:val="1"/>
          <w:numId w:val="1"/>
        </w:numPr>
      </w:pPr>
      <w:r w:rsidRPr="00902BDD">
        <w:t>STREET CLEANING AND DUST CONTROL</w:t>
      </w:r>
    </w:p>
    <w:p w14:paraId="3814DF70" w14:textId="77777777" w:rsidR="009E07D0" w:rsidRPr="00902BDD" w:rsidRDefault="009E07D0" w:rsidP="009E07D0">
      <w:pPr>
        <w:pStyle w:val="NumberedMaterial"/>
        <w:numPr>
          <w:ilvl w:val="2"/>
          <w:numId w:val="1"/>
        </w:numPr>
      </w:pPr>
      <w:r w:rsidRPr="00902BDD">
        <w:lastRenderedPageBreak/>
        <w:t xml:space="preserve">See Specification </w:t>
      </w:r>
      <w:r w:rsidR="00362D96">
        <w:t xml:space="preserve">Section </w:t>
      </w:r>
      <w:r w:rsidR="0005022B">
        <w:t xml:space="preserve">01 57 13 </w:t>
      </w:r>
      <w:r w:rsidR="00362D96">
        <w:t>- Temporary Erosion and Sediment Control Planning and Execution</w:t>
      </w:r>
    </w:p>
    <w:p w14:paraId="13CC9FD6" w14:textId="77777777" w:rsidR="009E07D0" w:rsidRPr="00902BDD" w:rsidRDefault="009E07D0" w:rsidP="009E07D0">
      <w:pPr>
        <w:pStyle w:val="NumberedMaterial"/>
        <w:numPr>
          <w:ilvl w:val="1"/>
          <w:numId w:val="1"/>
        </w:numPr>
      </w:pPr>
      <w:r w:rsidRPr="00902BDD">
        <w:t>REMOVAL OF CONSTRUCTION FACILITIES AND TEMPORARY CONTROLS</w:t>
      </w:r>
    </w:p>
    <w:p w14:paraId="2C1C878C" w14:textId="77777777" w:rsidR="009E07D0" w:rsidRPr="00902BDD" w:rsidRDefault="009E07D0" w:rsidP="009E07D0">
      <w:pPr>
        <w:pStyle w:val="NumberedMaterial"/>
        <w:numPr>
          <w:ilvl w:val="2"/>
          <w:numId w:val="1"/>
        </w:numPr>
      </w:pPr>
      <w:r w:rsidRPr="00902BDD">
        <w:t>Remove temporary utilities, equipment, facilities, and materials, prior to Substantial Completion or as directed by the Engineer.</w:t>
      </w:r>
    </w:p>
    <w:p w14:paraId="5D88BF2E" w14:textId="77777777" w:rsidR="009E07D0" w:rsidRDefault="009E07D0" w:rsidP="009E07D0">
      <w:pPr>
        <w:pStyle w:val="NumberedMaterial"/>
        <w:numPr>
          <w:ilvl w:val="2"/>
          <w:numId w:val="1"/>
        </w:numPr>
      </w:pPr>
      <w:r w:rsidRPr="00902BDD">
        <w:t xml:space="preserve">Clean and repair damage caused by installation or use of temporary </w:t>
      </w:r>
      <w:r w:rsidR="008A06A4">
        <w:t>w</w:t>
      </w:r>
      <w:r w:rsidRPr="00902BDD">
        <w:t>ork.</w:t>
      </w:r>
    </w:p>
    <w:p w14:paraId="621B1FD3" w14:textId="77777777" w:rsidR="00E17B50" w:rsidRPr="00902BDD" w:rsidRDefault="00E17B50" w:rsidP="009E07D0">
      <w:pPr>
        <w:pStyle w:val="NumberedMaterial"/>
        <w:numPr>
          <w:ilvl w:val="2"/>
          <w:numId w:val="1"/>
        </w:numPr>
      </w:pPr>
      <w:r>
        <w:t xml:space="preserve">Removal of temporary facilities and controls, including but not limited to restoration of site and laydown area utilities to preconstruction conditions (capping, </w:t>
      </w:r>
      <w:proofErr w:type="spellStart"/>
      <w:r>
        <w:t>safing</w:t>
      </w:r>
      <w:proofErr w:type="spellEnd"/>
      <w:r>
        <w:t xml:space="preserve"> and incorporation of lockout/tag-out protocols), shall be an element of the final inspection and </w:t>
      </w:r>
      <w:proofErr w:type="spellStart"/>
      <w:r>
        <w:t>punchlist</w:t>
      </w:r>
      <w:proofErr w:type="spellEnd"/>
      <w:r>
        <w:t xml:space="preserve">.  </w:t>
      </w:r>
    </w:p>
    <w:p w14:paraId="45A0D2DE" w14:textId="77777777" w:rsidR="009E07D0" w:rsidRPr="00902BDD" w:rsidRDefault="009E07D0" w:rsidP="009E07D0">
      <w:pPr>
        <w:pStyle w:val="NumberedMaterial"/>
        <w:numPr>
          <w:ilvl w:val="1"/>
          <w:numId w:val="1"/>
        </w:numPr>
      </w:pPr>
      <w:r w:rsidRPr="00902BDD">
        <w:t>USE AND OCCUPANCY</w:t>
      </w:r>
    </w:p>
    <w:p w14:paraId="45C67A18" w14:textId="77777777" w:rsidR="009E07D0" w:rsidRPr="00902BDD" w:rsidRDefault="009E07D0" w:rsidP="009E07D0">
      <w:pPr>
        <w:pStyle w:val="NumberedMaterial"/>
        <w:numPr>
          <w:ilvl w:val="2"/>
          <w:numId w:val="1"/>
        </w:numPr>
      </w:pPr>
      <w:r w:rsidRPr="00902BDD">
        <w:t>The Airport is an operating facility that must remain in full operation throughout the term of this Contract. Where facility operations conflict with those of the Contractor, the operations of the facility will take precedence over those of the Contractor. It shall be the sole responsibility of the Contractor to schedule and coordinate its activities with those of the facility to assure minimum disruption of facility operations.</w:t>
      </w:r>
    </w:p>
    <w:p w14:paraId="6A46D6B0" w14:textId="77777777" w:rsidR="009E07D0" w:rsidRDefault="009E07D0" w:rsidP="009E07D0">
      <w:pPr>
        <w:pStyle w:val="NumberedMaterial"/>
        <w:numPr>
          <w:ilvl w:val="2"/>
          <w:numId w:val="1"/>
        </w:numPr>
      </w:pPr>
      <w:r w:rsidRPr="00902BDD">
        <w:t xml:space="preserve">Contractor will be allowed space for the storage of materials and the pursuance of Work under this Contract in the areas as directed by the Engineer. The Contractor shall limit storage of materials, tools, and other items necessary to the </w:t>
      </w:r>
      <w:r w:rsidR="008C18E3">
        <w:t>W</w:t>
      </w:r>
      <w:r w:rsidRPr="00902BDD">
        <w:t>ork</w:t>
      </w:r>
      <w:r w:rsidR="00F023DD">
        <w:t>,</w:t>
      </w:r>
      <w:r w:rsidRPr="00902BDD">
        <w:t xml:space="preserve"> to areas within the construction barriers. Items stored outside the designated areas shall be prohibited without prior </w:t>
      </w:r>
      <w:r w:rsidR="00421A25">
        <w:t>acceptance</w:t>
      </w:r>
      <w:r w:rsidRPr="00902BDD">
        <w:t xml:space="preserve"> of the Engineer.</w:t>
      </w:r>
    </w:p>
    <w:p w14:paraId="3AA71453" w14:textId="77777777" w:rsidR="00BF7501" w:rsidRDefault="00710D8E" w:rsidP="00BF7501">
      <w:pPr>
        <w:pStyle w:val="NumberedMaterial"/>
        <w:numPr>
          <w:ilvl w:val="3"/>
          <w:numId w:val="1"/>
        </w:numPr>
      </w:pPr>
      <w:bookmarkStart w:id="1" w:name="_Hlk62030847"/>
      <w:r>
        <w:t>Contractor storage shall not exceed design load limits of existing structures. Refer to load limits in paragraph 1.20.</w:t>
      </w:r>
    </w:p>
    <w:p w14:paraId="36C38DB1" w14:textId="77777777" w:rsidR="00710D8E" w:rsidRDefault="00710D8E" w:rsidP="008C1378">
      <w:pPr>
        <w:pStyle w:val="NumberedMaterial"/>
        <w:numPr>
          <w:ilvl w:val="3"/>
          <w:numId w:val="1"/>
        </w:numPr>
      </w:pPr>
      <w:r>
        <w:t xml:space="preserve">Provide signage identifying the Contractor and project(s) for items being stored.  </w:t>
      </w:r>
      <w:bookmarkEnd w:id="1"/>
    </w:p>
    <w:p w14:paraId="071F9B77" w14:textId="77777777" w:rsidR="00BA509E" w:rsidRDefault="00BA509E" w:rsidP="009E07D0">
      <w:pPr>
        <w:pStyle w:val="NumberedMaterial"/>
        <w:numPr>
          <w:ilvl w:val="2"/>
          <w:numId w:val="1"/>
        </w:numPr>
      </w:pPr>
      <w:r>
        <w:t xml:space="preserve">The </w:t>
      </w:r>
      <w:r w:rsidR="00A33EE4">
        <w:t>C</w:t>
      </w:r>
      <w:r>
        <w:t xml:space="preserve">ontractor shall not use baggage carts provided by </w:t>
      </w:r>
      <w:proofErr w:type="spellStart"/>
      <w:r>
        <w:t>Smarte</w:t>
      </w:r>
      <w:proofErr w:type="spellEnd"/>
      <w:r w:rsidR="005E0D22">
        <w:t xml:space="preserve"> </w:t>
      </w:r>
      <w:r>
        <w:t xml:space="preserve">Carte </w:t>
      </w:r>
      <w:r w:rsidR="007C117E">
        <w:t xml:space="preserve">or carts belonging to any Airport tenant </w:t>
      </w:r>
      <w:r>
        <w:t xml:space="preserve">to transport or store equipment and construction materials.  </w:t>
      </w:r>
    </w:p>
    <w:p w14:paraId="629BE7BD" w14:textId="77777777" w:rsidR="00890D13" w:rsidRDefault="00890D13" w:rsidP="009E07D0">
      <w:pPr>
        <w:pStyle w:val="NumberedMaterial"/>
        <w:numPr>
          <w:ilvl w:val="2"/>
          <w:numId w:val="1"/>
        </w:numPr>
      </w:pPr>
      <w:r>
        <w:t xml:space="preserve">Time Restrictions will apply to locations for delivery of materials, tools, equipment, and debris disposal into or out of the </w:t>
      </w:r>
      <w:r w:rsidR="008A06A4">
        <w:t>w</w:t>
      </w:r>
      <w:r>
        <w:t xml:space="preserve">ork areas.  The following time restrictions for </w:t>
      </w:r>
      <w:r w:rsidR="00197072">
        <w:t xml:space="preserve">deliveries </w:t>
      </w:r>
      <w:r>
        <w:t xml:space="preserve">or pickups shall apply unless </w:t>
      </w:r>
      <w:r w:rsidR="00A24821">
        <w:t>accepted</w:t>
      </w:r>
      <w:r>
        <w:t xml:space="preserve"> otherwise by the </w:t>
      </w:r>
      <w:r w:rsidR="00197072">
        <w:t>E</w:t>
      </w:r>
      <w:r>
        <w:t>ngineer.</w:t>
      </w:r>
    </w:p>
    <w:p w14:paraId="121630C1" w14:textId="77777777" w:rsidR="00890D13" w:rsidRDefault="00890D13" w:rsidP="00197072">
      <w:pPr>
        <w:pStyle w:val="NumberedMaterial"/>
        <w:numPr>
          <w:ilvl w:val="3"/>
          <w:numId w:val="1"/>
        </w:numPr>
      </w:pPr>
      <w:r>
        <w:t>Service Tunnel Loading Dock</w:t>
      </w:r>
      <w:r>
        <w:tab/>
      </w:r>
      <w:r>
        <w:tab/>
      </w:r>
      <w:r w:rsidR="009F1097">
        <w:tab/>
      </w:r>
      <w:r>
        <w:t>2400 to 0500</w:t>
      </w:r>
    </w:p>
    <w:p w14:paraId="78590F96" w14:textId="77777777" w:rsidR="00890D13" w:rsidRDefault="00440AD1" w:rsidP="00197072">
      <w:pPr>
        <w:pStyle w:val="NumberedMaterial"/>
        <w:numPr>
          <w:ilvl w:val="3"/>
          <w:numId w:val="1"/>
        </w:numPr>
      </w:pPr>
      <w:r>
        <w:t xml:space="preserve">Departures/Upper </w:t>
      </w:r>
      <w:r w:rsidR="00890D13">
        <w:t>Drive</w:t>
      </w:r>
      <w:r w:rsidR="00890D13">
        <w:tab/>
      </w:r>
      <w:r w:rsidR="00890D13">
        <w:tab/>
      </w:r>
      <w:r w:rsidR="00890D13">
        <w:tab/>
        <w:t>2400 to 0900</w:t>
      </w:r>
    </w:p>
    <w:p w14:paraId="0BB7E588" w14:textId="77777777" w:rsidR="00890D13" w:rsidRDefault="00890D13" w:rsidP="00197072">
      <w:pPr>
        <w:pStyle w:val="NumberedMaterial"/>
        <w:numPr>
          <w:ilvl w:val="3"/>
          <w:numId w:val="1"/>
        </w:numPr>
      </w:pPr>
      <w:r>
        <w:t>North and South Satellites</w:t>
      </w:r>
      <w:r>
        <w:tab/>
      </w:r>
      <w:r>
        <w:tab/>
      </w:r>
      <w:r>
        <w:tab/>
        <w:t>2400 to 0500</w:t>
      </w:r>
    </w:p>
    <w:p w14:paraId="28ED4596" w14:textId="77777777" w:rsidR="00BA509E" w:rsidRDefault="00BA509E" w:rsidP="00197072">
      <w:pPr>
        <w:pStyle w:val="NumberedMaterial"/>
        <w:numPr>
          <w:ilvl w:val="3"/>
          <w:numId w:val="1"/>
        </w:numPr>
      </w:pPr>
      <w:r>
        <w:t xml:space="preserve">Arrivals/Lower Drive </w:t>
      </w:r>
      <w:r>
        <w:tab/>
      </w:r>
      <w:r>
        <w:tab/>
      </w:r>
      <w:r>
        <w:tab/>
      </w:r>
      <w:r>
        <w:tab/>
        <w:t>1000 to 2400</w:t>
      </w:r>
    </w:p>
    <w:p w14:paraId="3193414B" w14:textId="77777777" w:rsidR="00B55E56" w:rsidRDefault="00B55E56" w:rsidP="00B55E56">
      <w:pPr>
        <w:pStyle w:val="NumberedMaterial"/>
        <w:numPr>
          <w:ilvl w:val="0"/>
          <w:numId w:val="0"/>
        </w:numPr>
        <w:ind w:left="1440"/>
      </w:pPr>
    </w:p>
    <w:p w14:paraId="793C9DC1" w14:textId="77777777" w:rsidR="00B55E56" w:rsidRPr="00902BDD" w:rsidRDefault="00B55E56" w:rsidP="00B55E56">
      <w:pPr>
        <w:pStyle w:val="Note"/>
      </w:pPr>
      <w:r>
        <w:t xml:space="preserve">NOTE TO DESIGNER:  The following pertains to the City of SeaTac requirements.  </w:t>
      </w:r>
      <w:r w:rsidR="00D27487">
        <w:t xml:space="preserve">Verify information is current.  </w:t>
      </w:r>
      <w:r>
        <w:t xml:space="preserve">Revise if other City or local ordinances or requirements apply. </w:t>
      </w:r>
    </w:p>
    <w:p w14:paraId="257CE835" w14:textId="77777777" w:rsidR="009E07D0" w:rsidRPr="00902BDD" w:rsidRDefault="009E07D0" w:rsidP="009E07D0">
      <w:pPr>
        <w:pStyle w:val="NumberedMaterial"/>
        <w:numPr>
          <w:ilvl w:val="1"/>
          <w:numId w:val="1"/>
        </w:numPr>
      </w:pPr>
      <w:r w:rsidRPr="00902BDD">
        <w:t>NOISE CONTROLS</w:t>
      </w:r>
    </w:p>
    <w:p w14:paraId="43E4ECBB" w14:textId="77777777" w:rsidR="009E07D0" w:rsidRPr="00902BDD" w:rsidRDefault="009E07D0" w:rsidP="009E07D0">
      <w:pPr>
        <w:pStyle w:val="NumberedMaterial"/>
        <w:numPr>
          <w:ilvl w:val="2"/>
          <w:numId w:val="1"/>
        </w:numPr>
      </w:pPr>
      <w:r w:rsidRPr="00902BDD">
        <w:t>At all times keep objectionable noise generation to a minimum by:</w:t>
      </w:r>
    </w:p>
    <w:p w14:paraId="405A939B" w14:textId="77777777" w:rsidR="009E07D0" w:rsidRPr="00902BDD" w:rsidRDefault="009E07D0" w:rsidP="009E07D0">
      <w:pPr>
        <w:pStyle w:val="NumberedMaterial"/>
        <w:numPr>
          <w:ilvl w:val="3"/>
          <w:numId w:val="1"/>
        </w:numPr>
      </w:pPr>
      <w:r w:rsidRPr="00902BDD">
        <w:lastRenderedPageBreak/>
        <w:t>Equipping air compressors with silencing packages.</w:t>
      </w:r>
    </w:p>
    <w:p w14:paraId="6DDD7AB2" w14:textId="77777777" w:rsidR="009E07D0" w:rsidRPr="00902BDD" w:rsidRDefault="009E07D0" w:rsidP="009E07D0">
      <w:pPr>
        <w:pStyle w:val="NumberedMaterial"/>
        <w:numPr>
          <w:ilvl w:val="3"/>
          <w:numId w:val="1"/>
        </w:numPr>
      </w:pPr>
      <w:r w:rsidRPr="00902BDD">
        <w:t>Equipping jackhammers with silencers on the air outlet.</w:t>
      </w:r>
    </w:p>
    <w:p w14:paraId="64B8F340" w14:textId="77777777" w:rsidR="009E07D0" w:rsidRPr="00902BDD" w:rsidRDefault="009E07D0" w:rsidP="009E07D0">
      <w:pPr>
        <w:pStyle w:val="NumberedMaterial"/>
        <w:numPr>
          <w:ilvl w:val="3"/>
          <w:numId w:val="1"/>
        </w:numPr>
      </w:pPr>
      <w:r w:rsidRPr="00902BDD">
        <w:t xml:space="preserve">Equipment that can be electrically driven instead of gas or diesel is preferred. If noise levels on equipment cannot reasonably be brought down to criteria, listed as follows, either the equipment will not be allowed on the job or use time will have to be scheduled subject to </w:t>
      </w:r>
      <w:r w:rsidR="00A24821">
        <w:t>acceptance</w:t>
      </w:r>
      <w:r w:rsidRPr="00902BDD">
        <w:t xml:space="preserve"> of the Engineer.</w:t>
      </w:r>
    </w:p>
    <w:p w14:paraId="2658D05E" w14:textId="77777777" w:rsidR="009E07D0" w:rsidRPr="00902BDD" w:rsidRDefault="009E07D0" w:rsidP="009E07D0">
      <w:pPr>
        <w:pStyle w:val="NumberedMaterial"/>
        <w:numPr>
          <w:ilvl w:val="3"/>
          <w:numId w:val="1"/>
        </w:numPr>
      </w:pPr>
      <w:r w:rsidRPr="00902BDD">
        <w:t>All construction vehicles and equipment on the project operating between 10:00 p.m. and 7:00 a.m. shall be equipped with an ambient noise sensing variable volume backup alarm system. The system shall be in compliance with Washington Administrative Code (WAC) 296-155-615.</w:t>
      </w:r>
    </w:p>
    <w:p w14:paraId="383E7220" w14:textId="77777777" w:rsidR="009E07D0" w:rsidRPr="00902BDD" w:rsidRDefault="009E07D0" w:rsidP="009E07D0">
      <w:pPr>
        <w:pStyle w:val="NumberedMaterial"/>
        <w:numPr>
          <w:ilvl w:val="2"/>
          <w:numId w:val="1"/>
        </w:numPr>
      </w:pPr>
      <w:r w:rsidRPr="00902BDD">
        <w:t>Objectionable noise received on neighboring (non-Port owned) properties is defined as any noise exceeding the noise limits of State Regulations (WAC 173-60-040) or City ordinance, as stated below, or as any noise causing a public nuisance in a residential area, as determined by the Port and community representatives, or by the nuisance provisions of local ordinances.</w:t>
      </w:r>
    </w:p>
    <w:p w14:paraId="4EAD1682" w14:textId="77777777" w:rsidR="009E07D0" w:rsidRPr="00902BDD" w:rsidRDefault="009E07D0" w:rsidP="009E07D0">
      <w:pPr>
        <w:pStyle w:val="NumberedMaterial"/>
        <w:numPr>
          <w:ilvl w:val="3"/>
          <w:numId w:val="1"/>
        </w:numPr>
      </w:pPr>
      <w:r w:rsidRPr="00902BDD">
        <w:t>The noise limitations established are as set forth in the following table after any applicable adjustments provided for herein are applied:</w:t>
      </w:r>
    </w:p>
    <w:p w14:paraId="61454DBE" w14:textId="77777777" w:rsidR="009E07D0" w:rsidRPr="00902BDD" w:rsidRDefault="009E07D0" w:rsidP="00247EE8">
      <w:pPr>
        <w:pStyle w:val="Heading2"/>
        <w:ind w:left="2880"/>
      </w:pPr>
      <w:r w:rsidRPr="00902BDD">
        <w:t>RECEIVING PROPERTY</w:t>
      </w:r>
    </w:p>
    <w:tbl>
      <w:tblPr>
        <w:tblW w:w="0" w:type="auto"/>
        <w:tblInd w:w="2995"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1980"/>
        <w:gridCol w:w="1800"/>
        <w:gridCol w:w="1800"/>
        <w:gridCol w:w="1800"/>
      </w:tblGrid>
      <w:tr w:rsidR="009E07D0" w:rsidRPr="00902BDD" w14:paraId="05BBC964" w14:textId="77777777" w:rsidTr="005018DB">
        <w:tc>
          <w:tcPr>
            <w:tcW w:w="1980" w:type="dxa"/>
            <w:tcBorders>
              <w:bottom w:val="single" w:sz="6" w:space="0" w:color="auto"/>
            </w:tcBorders>
            <w:shd w:val="clear" w:color="auto" w:fill="auto"/>
          </w:tcPr>
          <w:p w14:paraId="3AC46E08" w14:textId="77777777" w:rsidR="009E07D0" w:rsidRPr="005018DB" w:rsidRDefault="009E07D0" w:rsidP="005018DB">
            <w:pPr>
              <w:jc w:val="center"/>
              <w:rPr>
                <w:b/>
                <w:caps/>
              </w:rPr>
            </w:pPr>
            <w:r w:rsidRPr="005018DB">
              <w:rPr>
                <w:b/>
                <w:caps/>
              </w:rPr>
              <w:t>NOISE SOURCE</w:t>
            </w:r>
          </w:p>
        </w:tc>
        <w:tc>
          <w:tcPr>
            <w:tcW w:w="1800" w:type="dxa"/>
            <w:tcBorders>
              <w:bottom w:val="single" w:sz="6" w:space="0" w:color="auto"/>
            </w:tcBorders>
            <w:shd w:val="clear" w:color="auto" w:fill="auto"/>
          </w:tcPr>
          <w:p w14:paraId="1CBDF3FD" w14:textId="77777777" w:rsidR="009E07D0" w:rsidRPr="005018DB" w:rsidRDefault="009E07D0" w:rsidP="005018DB">
            <w:pPr>
              <w:jc w:val="center"/>
              <w:rPr>
                <w:b/>
                <w:caps/>
              </w:rPr>
            </w:pPr>
            <w:r w:rsidRPr="005018DB">
              <w:rPr>
                <w:b/>
                <w:caps/>
              </w:rPr>
              <w:t>RESIDENTIAL</w:t>
            </w:r>
          </w:p>
        </w:tc>
        <w:tc>
          <w:tcPr>
            <w:tcW w:w="1800" w:type="dxa"/>
            <w:tcBorders>
              <w:bottom w:val="single" w:sz="6" w:space="0" w:color="auto"/>
            </w:tcBorders>
            <w:shd w:val="clear" w:color="auto" w:fill="auto"/>
          </w:tcPr>
          <w:p w14:paraId="3E45E489" w14:textId="77777777" w:rsidR="009E07D0" w:rsidRPr="005018DB" w:rsidRDefault="009E07D0" w:rsidP="005018DB">
            <w:pPr>
              <w:jc w:val="center"/>
              <w:rPr>
                <w:b/>
                <w:caps/>
              </w:rPr>
            </w:pPr>
            <w:r w:rsidRPr="005018DB">
              <w:rPr>
                <w:b/>
                <w:caps/>
              </w:rPr>
              <w:t>COMMERCIAL</w:t>
            </w:r>
          </w:p>
        </w:tc>
        <w:tc>
          <w:tcPr>
            <w:tcW w:w="1800" w:type="dxa"/>
            <w:tcBorders>
              <w:bottom w:val="single" w:sz="6" w:space="0" w:color="auto"/>
            </w:tcBorders>
            <w:shd w:val="clear" w:color="auto" w:fill="auto"/>
          </w:tcPr>
          <w:p w14:paraId="1A5D3B61" w14:textId="77777777" w:rsidR="009E07D0" w:rsidRPr="005018DB" w:rsidRDefault="009E07D0" w:rsidP="005018DB">
            <w:pPr>
              <w:jc w:val="center"/>
              <w:rPr>
                <w:b/>
                <w:caps/>
              </w:rPr>
            </w:pPr>
            <w:r w:rsidRPr="005018DB">
              <w:rPr>
                <w:b/>
                <w:caps/>
              </w:rPr>
              <w:t>INDUSTRIAL</w:t>
            </w:r>
          </w:p>
        </w:tc>
      </w:tr>
      <w:tr w:rsidR="009E07D0" w:rsidRPr="00902BDD" w14:paraId="29C5D060" w14:textId="77777777" w:rsidTr="005018DB">
        <w:tc>
          <w:tcPr>
            <w:tcW w:w="1980" w:type="dxa"/>
            <w:shd w:val="clear" w:color="auto" w:fill="F3F3F3"/>
          </w:tcPr>
          <w:p w14:paraId="1029A9F1" w14:textId="77777777" w:rsidR="009E07D0" w:rsidRPr="00902BDD" w:rsidRDefault="009E07D0" w:rsidP="000D0366">
            <w:r w:rsidRPr="00902BDD">
              <w:t>Airport</w:t>
            </w:r>
          </w:p>
        </w:tc>
        <w:tc>
          <w:tcPr>
            <w:tcW w:w="1800" w:type="dxa"/>
            <w:shd w:val="clear" w:color="auto" w:fill="F3F3F3"/>
          </w:tcPr>
          <w:p w14:paraId="29694743" w14:textId="77777777" w:rsidR="009E07D0" w:rsidRPr="00902BDD" w:rsidRDefault="009E07D0" w:rsidP="000D0366">
            <w:r w:rsidRPr="00902BDD">
              <w:t>50 dBA</w:t>
            </w:r>
          </w:p>
        </w:tc>
        <w:tc>
          <w:tcPr>
            <w:tcW w:w="1800" w:type="dxa"/>
            <w:shd w:val="clear" w:color="auto" w:fill="F3F3F3"/>
          </w:tcPr>
          <w:p w14:paraId="46DF9E78" w14:textId="77777777" w:rsidR="009E07D0" w:rsidRPr="00902BDD" w:rsidRDefault="009E07D0" w:rsidP="000D0366">
            <w:r w:rsidRPr="00902BDD">
              <w:t>65 dBA</w:t>
            </w:r>
          </w:p>
        </w:tc>
        <w:tc>
          <w:tcPr>
            <w:tcW w:w="1800" w:type="dxa"/>
            <w:shd w:val="clear" w:color="auto" w:fill="F3F3F3"/>
          </w:tcPr>
          <w:p w14:paraId="0BCF463A" w14:textId="77777777" w:rsidR="009E07D0" w:rsidRPr="00902BDD" w:rsidRDefault="009E07D0" w:rsidP="000D0366">
            <w:r w:rsidRPr="00902BDD">
              <w:t>70 dBA</w:t>
            </w:r>
          </w:p>
        </w:tc>
      </w:tr>
    </w:tbl>
    <w:p w14:paraId="24D7BA49" w14:textId="77777777" w:rsidR="009E07D0" w:rsidRPr="00902BDD" w:rsidRDefault="009E07D0" w:rsidP="009E07D0"/>
    <w:p w14:paraId="031239F8" w14:textId="77777777" w:rsidR="009E07D0" w:rsidRPr="00902BDD" w:rsidRDefault="009E07D0" w:rsidP="009E07D0">
      <w:pPr>
        <w:pStyle w:val="NumberedMaterial"/>
        <w:numPr>
          <w:ilvl w:val="3"/>
          <w:numId w:val="1"/>
        </w:numPr>
      </w:pPr>
      <w:r w:rsidRPr="00902BDD">
        <w:t>Between the hours of 2200 and 0500 on weekdays and 2200 and 0900 on weekends the noise limitations above may be exceeded for any receiving property by no more than:</w:t>
      </w:r>
    </w:p>
    <w:p w14:paraId="6D46A274" w14:textId="77777777" w:rsidR="009E07D0" w:rsidRPr="00902BDD" w:rsidRDefault="009E07D0" w:rsidP="009E07D0">
      <w:pPr>
        <w:pStyle w:val="NumberedMaterial"/>
        <w:numPr>
          <w:ilvl w:val="4"/>
          <w:numId w:val="1"/>
        </w:numPr>
      </w:pPr>
      <w:r w:rsidRPr="00902BDD">
        <w:t xml:space="preserve">5 (five) dBA for a total of 15 minutes in any </w:t>
      </w:r>
      <w:r w:rsidR="0077681F" w:rsidRPr="00902BDD">
        <w:t>one</w:t>
      </w:r>
      <w:r w:rsidR="0077681F">
        <w:t>-</w:t>
      </w:r>
      <w:r w:rsidRPr="00902BDD">
        <w:t>hour period; or</w:t>
      </w:r>
    </w:p>
    <w:p w14:paraId="49D3214C" w14:textId="77777777" w:rsidR="009E07D0" w:rsidRPr="00902BDD" w:rsidRDefault="009E07D0" w:rsidP="009E07D0">
      <w:pPr>
        <w:pStyle w:val="NumberedMaterial"/>
        <w:numPr>
          <w:ilvl w:val="4"/>
          <w:numId w:val="1"/>
        </w:numPr>
      </w:pPr>
      <w:r w:rsidRPr="00902BDD">
        <w:t xml:space="preserve">10 (ten) dBA for a total of 5 minutes in any </w:t>
      </w:r>
      <w:r w:rsidR="0077681F" w:rsidRPr="00902BDD">
        <w:t>one</w:t>
      </w:r>
      <w:r w:rsidR="0077681F">
        <w:t>-</w:t>
      </w:r>
      <w:r w:rsidRPr="00902BDD">
        <w:t>hour period; or</w:t>
      </w:r>
    </w:p>
    <w:p w14:paraId="43B13368" w14:textId="77777777" w:rsidR="009E07D0" w:rsidRPr="00902BDD" w:rsidRDefault="009E07D0" w:rsidP="009E07D0">
      <w:pPr>
        <w:pStyle w:val="NumberedMaterial"/>
        <w:numPr>
          <w:ilvl w:val="4"/>
          <w:numId w:val="1"/>
        </w:numPr>
      </w:pPr>
      <w:r w:rsidRPr="00902BDD">
        <w:t xml:space="preserve">15 (fifteen) dBA for a total of 1.5 minutes in any </w:t>
      </w:r>
      <w:r w:rsidR="0077681F" w:rsidRPr="00902BDD">
        <w:t>one</w:t>
      </w:r>
      <w:r w:rsidR="0077681F">
        <w:t>-</w:t>
      </w:r>
      <w:r w:rsidRPr="00902BDD">
        <w:t>hour period.</w:t>
      </w:r>
    </w:p>
    <w:p w14:paraId="000DEB9C" w14:textId="77777777" w:rsidR="009E07D0" w:rsidRPr="00902BDD" w:rsidRDefault="009E07D0" w:rsidP="009E07D0">
      <w:pPr>
        <w:pStyle w:val="NumberedMaterial"/>
        <w:numPr>
          <w:ilvl w:val="2"/>
          <w:numId w:val="1"/>
        </w:numPr>
      </w:pPr>
      <w:r w:rsidRPr="00902BDD">
        <w:t>In addition to the noise controls specified, demolition and construction activities conducted within 1,000 feet of residential areas may have additional noise controls required.</w:t>
      </w:r>
    </w:p>
    <w:p w14:paraId="31147672" w14:textId="77777777" w:rsidR="009E07D0" w:rsidRPr="00902BDD" w:rsidRDefault="009E07D0" w:rsidP="009E07D0">
      <w:pPr>
        <w:pStyle w:val="NumberedMaterial"/>
        <w:numPr>
          <w:ilvl w:val="2"/>
          <w:numId w:val="1"/>
        </w:numPr>
      </w:pPr>
      <w:r w:rsidRPr="00902BDD">
        <w:t>The Contractor’s operation shall at all times comply with all County and City requirements.</w:t>
      </w:r>
    </w:p>
    <w:p w14:paraId="7910C4C9" w14:textId="77777777" w:rsidR="009E07D0" w:rsidRPr="00902BDD" w:rsidRDefault="009E07D0" w:rsidP="009E07D0">
      <w:pPr>
        <w:pStyle w:val="NumberedMaterial"/>
        <w:numPr>
          <w:ilvl w:val="2"/>
          <w:numId w:val="1"/>
        </w:numPr>
      </w:pPr>
      <w:r w:rsidRPr="00902BDD">
        <w:t xml:space="preserve">For </w:t>
      </w:r>
      <w:r w:rsidR="008A06A4">
        <w:t>w</w:t>
      </w:r>
      <w:r w:rsidRPr="00902BDD">
        <w:t xml:space="preserve">ork conducted within Airport buildings, noise levels from </w:t>
      </w:r>
      <w:r w:rsidR="008A06A4">
        <w:t>w</w:t>
      </w:r>
      <w:r w:rsidRPr="00902BDD">
        <w:t>ork activities shall not exceed 80 dBA on the slow scale at the project boundary.</w:t>
      </w:r>
    </w:p>
    <w:p w14:paraId="135A448A" w14:textId="77777777" w:rsidR="009E07D0" w:rsidRPr="00F747C5" w:rsidRDefault="009E07D0" w:rsidP="009E07D0">
      <w:pPr>
        <w:pStyle w:val="NumberedMaterial"/>
        <w:numPr>
          <w:ilvl w:val="2"/>
          <w:numId w:val="1"/>
        </w:numPr>
        <w:rPr>
          <w:iCs/>
        </w:rPr>
      </w:pPr>
      <w:r w:rsidRPr="00902BDD">
        <w:t xml:space="preserve">The Contractor shall plan all </w:t>
      </w:r>
      <w:r w:rsidR="008A06A4">
        <w:t>w</w:t>
      </w:r>
      <w:r w:rsidRPr="00902BDD">
        <w:t>ork activities generating noise, such as saw cutting or core drilling, during periods of low airport activity.</w:t>
      </w:r>
    </w:p>
    <w:p w14:paraId="09041CCE" w14:textId="77777777" w:rsidR="00F747C5" w:rsidRDefault="00F747C5" w:rsidP="00F747C5">
      <w:pPr>
        <w:pStyle w:val="NumberedMaterial"/>
        <w:numPr>
          <w:ilvl w:val="0"/>
          <w:numId w:val="0"/>
        </w:numPr>
        <w:ind w:left="2160"/>
      </w:pPr>
    </w:p>
    <w:p w14:paraId="7DD1C6ED" w14:textId="77777777" w:rsidR="00F747C5" w:rsidRPr="00902BDD" w:rsidRDefault="00F747C5" w:rsidP="008C1378">
      <w:pPr>
        <w:pStyle w:val="NumberedMaterial"/>
        <w:numPr>
          <w:ilvl w:val="0"/>
          <w:numId w:val="0"/>
        </w:numPr>
        <w:ind w:left="2160"/>
        <w:rPr>
          <w:iCs/>
        </w:rPr>
      </w:pPr>
    </w:p>
    <w:p w14:paraId="73C965DC" w14:textId="77777777" w:rsidR="009E07D0" w:rsidRDefault="009E07D0" w:rsidP="009E07D0">
      <w:pPr>
        <w:pStyle w:val="NumberedMaterial"/>
        <w:numPr>
          <w:ilvl w:val="1"/>
          <w:numId w:val="1"/>
        </w:numPr>
      </w:pPr>
      <w:r w:rsidRPr="00902BDD">
        <w:lastRenderedPageBreak/>
        <w:t>SCAFFOLDING</w:t>
      </w:r>
    </w:p>
    <w:p w14:paraId="10559B31" w14:textId="77777777" w:rsidR="00B55E56" w:rsidRDefault="00B55E56" w:rsidP="00B55E56">
      <w:pPr>
        <w:pStyle w:val="Note"/>
      </w:pPr>
      <w:r>
        <w:t>NOTE TO DESIGNER:  Include if scaffolding is required or shown on the plans.   The appearance requirements for scaffolding apply primarily to areas of high Public Use and visibility, such as the Main Terminal Ticketing and Baggage Levels, Concourses, and Satellites</w:t>
      </w:r>
    </w:p>
    <w:p w14:paraId="3F2F5A6D"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A.</w:t>
      </w:r>
      <w:r w:rsidRPr="00F72A54">
        <w:rPr>
          <w:rFonts w:ascii="Arial" w:hAnsi="Arial" w:cs="Arial"/>
          <w:sz w:val="22"/>
        </w:rPr>
        <w:tab/>
        <w:t>The Contractor’s attention is called to the fact that scaffolding or other support systems will be required.  Tape, plastic, or cones shall not be used by themselves as protection.  Scaffolding shall comply with the requirements of</w:t>
      </w:r>
      <w:r w:rsidR="007C117E">
        <w:rPr>
          <w:rFonts w:ascii="Arial" w:hAnsi="Arial" w:cs="Arial"/>
          <w:sz w:val="22"/>
        </w:rPr>
        <w:t xml:space="preserve"> the Washington State Department </w:t>
      </w:r>
      <w:r w:rsidR="00B96524">
        <w:rPr>
          <w:rFonts w:ascii="Arial" w:hAnsi="Arial" w:cs="Arial"/>
          <w:sz w:val="22"/>
        </w:rPr>
        <w:t xml:space="preserve">of </w:t>
      </w:r>
      <w:r w:rsidR="00B96524" w:rsidRPr="00F72A54">
        <w:rPr>
          <w:rFonts w:ascii="Arial" w:hAnsi="Arial" w:cs="Arial"/>
          <w:sz w:val="22"/>
        </w:rPr>
        <w:t>Labor</w:t>
      </w:r>
      <w:r w:rsidR="00BA509E">
        <w:rPr>
          <w:rFonts w:ascii="Arial" w:hAnsi="Arial" w:cs="Arial"/>
          <w:sz w:val="22"/>
        </w:rPr>
        <w:t xml:space="preserve"> and Industries</w:t>
      </w:r>
      <w:r w:rsidRPr="00F72A54">
        <w:rPr>
          <w:rFonts w:ascii="Arial" w:hAnsi="Arial" w:cs="Arial"/>
          <w:sz w:val="22"/>
        </w:rPr>
        <w:t>.  The Contractor shall be totally responsible for the structural integrity of any containment systems utilizing a scaffold system.  The Contractor shall post a sign in each containment specifying the maximum number of persons or weight for which the system is designed or installed and shall be responsible for seeing that this weight is not exceeded.  All scaffolding exposed to public view shall be clean and freshly painted.</w:t>
      </w:r>
    </w:p>
    <w:p w14:paraId="16ACE736"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B.</w:t>
      </w:r>
      <w:r w:rsidRPr="00F72A54">
        <w:rPr>
          <w:rFonts w:ascii="Arial" w:hAnsi="Arial" w:cs="Arial"/>
          <w:sz w:val="22"/>
        </w:rPr>
        <w:tab/>
        <w:t xml:space="preserve">Any scaffolding used must be cleaned, completely free of debris, and painted </w:t>
      </w:r>
      <w:r w:rsidR="0010629F" w:rsidRPr="00F72A54">
        <w:rPr>
          <w:rFonts w:ascii="Arial" w:hAnsi="Arial" w:cs="Arial"/>
          <w:sz w:val="22"/>
        </w:rPr>
        <w:t>Harmony Interior Acrylic Latex; or Kelly Moore with type and color to match;</w:t>
      </w:r>
      <w:r w:rsidR="003229F4" w:rsidRPr="00F72A54">
        <w:rPr>
          <w:rFonts w:ascii="Arial" w:hAnsi="Arial" w:cs="Arial"/>
          <w:sz w:val="22"/>
        </w:rPr>
        <w:t xml:space="preserve"> or equal</w:t>
      </w:r>
      <w:r w:rsidR="0010629F" w:rsidRPr="00F72A54">
        <w:rPr>
          <w:sz w:val="22"/>
        </w:rPr>
        <w:t xml:space="preserve"> </w:t>
      </w:r>
      <w:r w:rsidRPr="00F72A54">
        <w:rPr>
          <w:rFonts w:ascii="Arial" w:hAnsi="Arial" w:cs="Arial"/>
          <w:sz w:val="22"/>
        </w:rPr>
        <w:t>unless directed otherwise by the Engineer.  Contractor shall verify color prior to paint procurement.</w:t>
      </w:r>
    </w:p>
    <w:p w14:paraId="022EAD68"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C.</w:t>
      </w:r>
      <w:r w:rsidRPr="00F72A54">
        <w:rPr>
          <w:rFonts w:ascii="Arial" w:hAnsi="Arial" w:cs="Arial"/>
          <w:sz w:val="22"/>
        </w:rPr>
        <w:tab/>
        <w:t>Follow all manufacturers’ recommendations and all applicable regulations in the set-up, use and tear-down of all scaffolding used.</w:t>
      </w:r>
    </w:p>
    <w:p w14:paraId="53BF1764"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D.</w:t>
      </w:r>
      <w:r w:rsidRPr="00F72A54">
        <w:rPr>
          <w:rFonts w:ascii="Arial" w:hAnsi="Arial" w:cs="Arial"/>
          <w:sz w:val="22"/>
        </w:rPr>
        <w:tab/>
        <w:t>The Contractor shall ensure that all scaffolding has adequate debris and safety barriers to protect the public below.</w:t>
      </w:r>
    </w:p>
    <w:p w14:paraId="64F14267"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E.</w:t>
      </w:r>
      <w:r w:rsidRPr="00F72A54">
        <w:rPr>
          <w:rFonts w:ascii="Arial" w:hAnsi="Arial" w:cs="Arial"/>
          <w:sz w:val="22"/>
        </w:rPr>
        <w:tab/>
        <w:t>The Contractor shall replace any existing lighting displayed or covered by ceiling mounted scaffolding with temporary lighting.  The intent is to maintain, at a minimum, the existing lighting level.</w:t>
      </w:r>
    </w:p>
    <w:p w14:paraId="168D498E"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F.</w:t>
      </w:r>
      <w:r w:rsidRPr="00F72A54">
        <w:rPr>
          <w:rFonts w:ascii="Arial" w:hAnsi="Arial" w:cs="Arial"/>
          <w:sz w:val="22"/>
        </w:rPr>
        <w:tab/>
        <w:t>The Contractor shall submit a scaffolding plan with details, approved and stamped by a licensed Professional Engineer.</w:t>
      </w:r>
    </w:p>
    <w:p w14:paraId="454B81C9" w14:textId="77777777" w:rsidR="009E07D0" w:rsidRDefault="009E07D0" w:rsidP="00F72A54">
      <w:pPr>
        <w:pStyle w:val="NumberedMaterial"/>
        <w:numPr>
          <w:ilvl w:val="1"/>
          <w:numId w:val="1"/>
        </w:numPr>
      </w:pPr>
      <w:r w:rsidRPr="00902BDD">
        <w:t>CONSTRUCTION EQUIPMENT</w:t>
      </w:r>
    </w:p>
    <w:p w14:paraId="7CBED482" w14:textId="77777777" w:rsidR="00B55E56" w:rsidRPr="00902BDD" w:rsidRDefault="00B55E56" w:rsidP="00B55E56">
      <w:pPr>
        <w:pStyle w:val="Note"/>
      </w:pPr>
      <w:bookmarkStart w:id="2" w:name="_Hlk62030912"/>
      <w:r>
        <w:t>NOTE TO DESIGNER:  Include if construction equipment will be used inside public buildings such as the Main Terminal, Concourses, and Satellites</w:t>
      </w:r>
      <w:r w:rsidR="007F3AC8">
        <w:t xml:space="preserve">, </w:t>
      </w:r>
      <w:r w:rsidR="009F1097">
        <w:t xml:space="preserve">on the drives, </w:t>
      </w:r>
      <w:r w:rsidR="007F3AC8">
        <w:t>in the Parking Garage, or in any other area with load limitations or other construction equipment restrictions.</w:t>
      </w:r>
    </w:p>
    <w:bookmarkEnd w:id="2"/>
    <w:p w14:paraId="3FEB6CEC" w14:textId="77777777" w:rsidR="009E07D0" w:rsidRDefault="009E07D0" w:rsidP="009E07D0">
      <w:pPr>
        <w:pStyle w:val="NumberedMaterial"/>
        <w:numPr>
          <w:ilvl w:val="2"/>
          <w:numId w:val="1"/>
        </w:numPr>
      </w:pPr>
      <w:r w:rsidRPr="00902BDD">
        <w:t xml:space="preserve">The Contractor shall submit a list of construction equipment or machinery that will be used to perform the </w:t>
      </w:r>
      <w:r w:rsidR="008C18E3">
        <w:t>W</w:t>
      </w:r>
      <w:r w:rsidRPr="00902BDD">
        <w:t xml:space="preserve">ork. Construction machinery is a piece of equipment that will impose loads to the existing structure. (i.e., </w:t>
      </w:r>
      <w:r w:rsidR="00A66C7F" w:rsidRPr="00902BDD">
        <w:t>scissor lifts</w:t>
      </w:r>
      <w:r w:rsidRPr="00902BDD">
        <w:t xml:space="preserve">, </w:t>
      </w:r>
      <w:r w:rsidR="00A66C7F" w:rsidRPr="00902BDD">
        <w:t>man lift</w:t>
      </w:r>
      <w:r w:rsidRPr="00902BDD">
        <w:t xml:space="preserve">, etc.) The equipment list shall include the weights of the equipment and any axial loads or construction loads expected to perform the </w:t>
      </w:r>
      <w:r w:rsidR="008C18E3">
        <w:t>W</w:t>
      </w:r>
      <w:r w:rsidRPr="00902BDD">
        <w:t>ork.</w:t>
      </w:r>
    </w:p>
    <w:p w14:paraId="45BE7094" w14:textId="77777777" w:rsidR="007F3AC8" w:rsidRPr="00D53198" w:rsidRDefault="007F3AC8" w:rsidP="007F3AC8">
      <w:pPr>
        <w:pStyle w:val="NumberedMaterial"/>
        <w:numPr>
          <w:ilvl w:val="3"/>
          <w:numId w:val="1"/>
        </w:numPr>
        <w:rPr>
          <w:shd w:val="clear" w:color="auto" w:fill="FBD4B4"/>
        </w:rPr>
      </w:pPr>
      <w:r w:rsidRPr="00D53198">
        <w:rPr>
          <w:shd w:val="clear" w:color="auto" w:fill="FBD4B4"/>
        </w:rPr>
        <w:t>[The maximum live load in the Parking Garage is 50 pounds per SF]</w:t>
      </w:r>
    </w:p>
    <w:p w14:paraId="35F1A540" w14:textId="77777777" w:rsidR="007F3AC8" w:rsidRPr="00D53198" w:rsidRDefault="007F3AC8" w:rsidP="00E97977">
      <w:pPr>
        <w:pStyle w:val="NumberedMaterial"/>
        <w:numPr>
          <w:ilvl w:val="3"/>
          <w:numId w:val="1"/>
        </w:numPr>
        <w:rPr>
          <w:shd w:val="clear" w:color="auto" w:fill="FBD4B4"/>
        </w:rPr>
      </w:pPr>
      <w:bookmarkStart w:id="3" w:name="_Hlk62030996"/>
      <w:r w:rsidRPr="00D53198">
        <w:rPr>
          <w:shd w:val="clear" w:color="auto" w:fill="FBD4B4"/>
        </w:rPr>
        <w:t xml:space="preserve">[List other </w:t>
      </w:r>
      <w:r w:rsidR="00BF7501" w:rsidRPr="00D53198">
        <w:rPr>
          <w:shd w:val="clear" w:color="auto" w:fill="FBD4B4"/>
        </w:rPr>
        <w:t xml:space="preserve">specific </w:t>
      </w:r>
      <w:r w:rsidRPr="00D53198">
        <w:rPr>
          <w:shd w:val="clear" w:color="auto" w:fill="FBD4B4"/>
        </w:rPr>
        <w:t>loading limitations or requirements]</w:t>
      </w:r>
    </w:p>
    <w:bookmarkEnd w:id="3"/>
    <w:p w14:paraId="125D46AB" w14:textId="77777777" w:rsidR="009E07D0" w:rsidRDefault="009E07D0" w:rsidP="009E07D0">
      <w:pPr>
        <w:pStyle w:val="NumberedMaterial"/>
        <w:numPr>
          <w:ilvl w:val="2"/>
          <w:numId w:val="1"/>
        </w:numPr>
      </w:pPr>
      <w:r w:rsidRPr="00902BDD">
        <w:t xml:space="preserve">Equipment (Vehicles) used inside the building, including the baggage make-up </w:t>
      </w:r>
      <w:r w:rsidR="00E97977">
        <w:t>(</w:t>
      </w:r>
      <w:proofErr w:type="spellStart"/>
      <w:r w:rsidR="00E97977">
        <w:t>bagwell</w:t>
      </w:r>
      <w:proofErr w:type="spellEnd"/>
      <w:r w:rsidR="00E97977">
        <w:t xml:space="preserve">) </w:t>
      </w:r>
      <w:r w:rsidRPr="00902BDD">
        <w:t>area, shall be powered either electrically or by propane. If propane vehicles are used, the vehicles shall not be left running when not used.</w:t>
      </w:r>
      <w:r w:rsidR="00701C72">
        <w:t xml:space="preserve">  </w:t>
      </w:r>
    </w:p>
    <w:p w14:paraId="1F6CCD5D" w14:textId="77777777" w:rsidR="00701C72" w:rsidRPr="00902BDD" w:rsidRDefault="00701C72" w:rsidP="009E07D0">
      <w:pPr>
        <w:pStyle w:val="NumberedMaterial"/>
        <w:numPr>
          <w:ilvl w:val="2"/>
          <w:numId w:val="1"/>
        </w:numPr>
      </w:pPr>
      <w:r>
        <w:lastRenderedPageBreak/>
        <w:t xml:space="preserve">Provide signage on the equipment identifying the Contractor and project(s) for which it is being used.  </w:t>
      </w:r>
    </w:p>
    <w:p w14:paraId="2C0F27F4" w14:textId="77777777" w:rsidR="009E07D0" w:rsidRDefault="009E07D0" w:rsidP="009E07D0">
      <w:pPr>
        <w:pStyle w:val="NumberedMaterial"/>
        <w:numPr>
          <w:ilvl w:val="1"/>
          <w:numId w:val="1"/>
        </w:numPr>
      </w:pPr>
      <w:r w:rsidRPr="00902BDD">
        <w:t>WASTE WATER CONTROL</w:t>
      </w:r>
    </w:p>
    <w:p w14:paraId="5C7C73D6" w14:textId="77777777" w:rsidR="00B55E56" w:rsidRPr="00902BDD" w:rsidRDefault="00B55E56" w:rsidP="00B55E56">
      <w:pPr>
        <w:pStyle w:val="Note"/>
      </w:pPr>
      <w:r>
        <w:t xml:space="preserve">NOTE TO DESIGNER:  Use this paragraph for projects inside the terminal buildings that do not include Section </w:t>
      </w:r>
      <w:r w:rsidR="0005022B">
        <w:t xml:space="preserve">01 57 13 </w:t>
      </w:r>
      <w:r>
        <w:t>– Temporary Erosion and Sediment Control Planning and Execution</w:t>
      </w:r>
    </w:p>
    <w:p w14:paraId="2D74BB6D" w14:textId="77777777" w:rsidR="009E07D0" w:rsidRPr="00902BDD" w:rsidRDefault="009E07D0" w:rsidP="009E07D0">
      <w:pPr>
        <w:pStyle w:val="NumberedMaterial"/>
        <w:numPr>
          <w:ilvl w:val="2"/>
          <w:numId w:val="1"/>
        </w:numPr>
      </w:pPr>
      <w:r w:rsidRPr="00902BDD">
        <w:t xml:space="preserve">Prevent discharge of any water/contaminated or otherwise from the site or </w:t>
      </w:r>
      <w:r w:rsidR="008A06A4">
        <w:t>w</w:t>
      </w:r>
      <w:r w:rsidRPr="00902BDD">
        <w:t>ork locations from any source, including runoff, from entering onto adjacent areas occupied or storage spaces or properties.</w:t>
      </w:r>
    </w:p>
    <w:p w14:paraId="7247008A" w14:textId="77777777" w:rsidR="009E07D0" w:rsidRPr="00902BDD" w:rsidRDefault="009E07D0" w:rsidP="009E07D0">
      <w:pPr>
        <w:pStyle w:val="NumberedMaterial"/>
        <w:numPr>
          <w:ilvl w:val="1"/>
          <w:numId w:val="1"/>
        </w:numPr>
      </w:pPr>
      <w:r w:rsidRPr="00902BDD">
        <w:t>TEMPORARY OPENINGS</w:t>
      </w:r>
    </w:p>
    <w:p w14:paraId="28EC93F6" w14:textId="77777777" w:rsidR="00B7434D" w:rsidRPr="005836DD" w:rsidRDefault="009E07D0" w:rsidP="005836DD">
      <w:pPr>
        <w:pStyle w:val="NumberedMaterial"/>
        <w:numPr>
          <w:ilvl w:val="2"/>
          <w:numId w:val="1"/>
        </w:numPr>
        <w:rPr>
          <w:rFonts w:cs="Arial"/>
        </w:rPr>
      </w:pPr>
      <w:r w:rsidRPr="00902BDD">
        <w:t xml:space="preserve">Ensure that all temporary openings formed required for execution of the Work, are labeled with the project name and contact information of the responsible contact. At the completion of </w:t>
      </w:r>
      <w:r w:rsidR="008A06A4">
        <w:t>w</w:t>
      </w:r>
      <w:r w:rsidRPr="00902BDD">
        <w:t xml:space="preserve">ork at each location, ensure that the openings are closed and restored to match the adjacent surfaces. This will include temporary ceiling </w:t>
      </w:r>
    </w:p>
    <w:p w14:paraId="16F51884" w14:textId="77777777" w:rsidR="005836DD" w:rsidRPr="00C72EB6" w:rsidRDefault="005836DD" w:rsidP="005836DD">
      <w:pPr>
        <w:pStyle w:val="NumberedMaterial"/>
        <w:numPr>
          <w:ilvl w:val="1"/>
          <w:numId w:val="9"/>
        </w:numPr>
        <w:rPr>
          <w:rFonts w:cs="Arial"/>
        </w:rPr>
      </w:pPr>
      <w:r w:rsidRPr="00C72EB6">
        <w:t>TEMPORARY CEILING REMOVAL</w:t>
      </w:r>
    </w:p>
    <w:p w14:paraId="53BA32C1" w14:textId="77777777" w:rsidR="005836DD" w:rsidRPr="00C72EB6" w:rsidRDefault="005836DD" w:rsidP="005836DD">
      <w:pPr>
        <w:pStyle w:val="NumberedMaterial"/>
        <w:numPr>
          <w:ilvl w:val="2"/>
          <w:numId w:val="1"/>
        </w:numPr>
        <w:rPr>
          <w:rFonts w:cs="Arial"/>
        </w:rPr>
      </w:pPr>
      <w:r w:rsidRPr="00C72EB6">
        <w:t xml:space="preserve">Where ceiling </w:t>
      </w:r>
      <w:r>
        <w:t>systems are</w:t>
      </w:r>
      <w:r w:rsidRPr="00C72EB6">
        <w:t xml:space="preserve"> required to be temporarily removed for construction purposes,</w:t>
      </w:r>
      <w:r>
        <w:t xml:space="preserve"> ceiling removal shall be performed by the [</w:t>
      </w:r>
      <w:r w:rsidRPr="00D47CC0">
        <w:rPr>
          <w:shd w:val="clear" w:color="auto" w:fill="FBD4B4"/>
        </w:rPr>
        <w:t>Contractor</w:t>
      </w:r>
      <w:r w:rsidR="00D27487" w:rsidRPr="00D47CC0">
        <w:t>]</w:t>
      </w:r>
      <w:r w:rsidRPr="00D27487">
        <w:t xml:space="preserve"> </w:t>
      </w:r>
      <w:r w:rsidR="00D27487" w:rsidRPr="00D47CC0">
        <w:t>[</w:t>
      </w:r>
      <w:r w:rsidRPr="00D47CC0">
        <w:rPr>
          <w:shd w:val="clear" w:color="auto" w:fill="FBD4B4"/>
        </w:rPr>
        <w:t>Port</w:t>
      </w:r>
      <w:r>
        <w:t>].</w:t>
      </w:r>
    </w:p>
    <w:p w14:paraId="2939F5CC" w14:textId="77777777" w:rsidR="005836DD" w:rsidRPr="008D6507" w:rsidRDefault="005836DD" w:rsidP="005836DD">
      <w:pPr>
        <w:pStyle w:val="NumberedMaterial"/>
        <w:numPr>
          <w:ilvl w:val="2"/>
          <w:numId w:val="1"/>
        </w:numPr>
        <w:rPr>
          <w:rFonts w:cs="Arial"/>
        </w:rPr>
      </w:pPr>
      <w:r w:rsidRPr="00C72EB6">
        <w:t>The Contractor shall ensure the ceiling envelope is maintained</w:t>
      </w:r>
      <w:r>
        <w:t xml:space="preserve"> at all times throughout the project</w:t>
      </w:r>
      <w:r w:rsidRPr="00C72EB6">
        <w:t>.</w:t>
      </w:r>
    </w:p>
    <w:p w14:paraId="2F976B3A" w14:textId="77777777" w:rsidR="005836DD" w:rsidRPr="00C72EB6" w:rsidRDefault="005836DD" w:rsidP="005836DD">
      <w:pPr>
        <w:pStyle w:val="NumberedMaterial"/>
        <w:numPr>
          <w:ilvl w:val="2"/>
          <w:numId w:val="1"/>
        </w:numPr>
        <w:rPr>
          <w:rFonts w:cs="Arial"/>
        </w:rPr>
      </w:pPr>
      <w:r w:rsidRPr="00C72EB6">
        <w:rPr>
          <w:rFonts w:cs="Arial"/>
        </w:rPr>
        <w:t xml:space="preserve">At the time the ceiling is initially opened and throughout the project, the Contractor shall inspect the work area for evidence of rodent </w:t>
      </w:r>
      <w:r>
        <w:rPr>
          <w:rFonts w:cs="Arial"/>
        </w:rPr>
        <w:t xml:space="preserve">or other pest </w:t>
      </w:r>
      <w:r w:rsidRPr="00C72EB6">
        <w:rPr>
          <w:rFonts w:cs="Arial"/>
        </w:rPr>
        <w:t>activity.  Any evidence shall be reported to the Engineer immediately.</w:t>
      </w:r>
    </w:p>
    <w:p w14:paraId="5EF95AEC" w14:textId="77777777" w:rsidR="005836DD" w:rsidRPr="00C72EB6" w:rsidRDefault="005836DD" w:rsidP="005836DD">
      <w:pPr>
        <w:pStyle w:val="NumberedMaterial"/>
        <w:numPr>
          <w:ilvl w:val="2"/>
          <w:numId w:val="1"/>
        </w:numPr>
        <w:rPr>
          <w:rFonts w:cs="Arial"/>
        </w:rPr>
      </w:pPr>
      <w:r w:rsidRPr="00C72EB6">
        <w:t>The Contractor shall maintain a neat and clean appearance of the temporary ceilings</w:t>
      </w:r>
      <w:r>
        <w:t xml:space="preserve"> throughout the project</w:t>
      </w:r>
      <w:r w:rsidRPr="00C72EB6">
        <w:t>.  Unkempt, dirty or discolored materials shall be cleaned or reinstalled as directed by the Engineer at no cost to the Port.</w:t>
      </w:r>
    </w:p>
    <w:p w14:paraId="1F21FB2F" w14:textId="77777777" w:rsidR="005836DD" w:rsidRPr="00C72EB6" w:rsidRDefault="005836DD" w:rsidP="005836DD">
      <w:pPr>
        <w:pStyle w:val="NumberedMaterial"/>
        <w:numPr>
          <w:ilvl w:val="2"/>
          <w:numId w:val="1"/>
        </w:numPr>
        <w:rPr>
          <w:rFonts w:cs="Arial"/>
        </w:rPr>
      </w:pPr>
      <w:r w:rsidRPr="00C72EB6">
        <w:rPr>
          <w:rFonts w:cs="Arial"/>
        </w:rPr>
        <w:t xml:space="preserve">The number of ceiling openings shall be limited to the minimum quantity necessary to achieve to complete the current work item.  The number of ceiling openings shall be approved by the Engineer in advance.  Existing ceiling openings may need to be closed </w:t>
      </w:r>
      <w:r>
        <w:rPr>
          <w:rFonts w:cs="Arial"/>
        </w:rPr>
        <w:t>in order for additional ceiling</w:t>
      </w:r>
      <w:r w:rsidRPr="00C72EB6">
        <w:rPr>
          <w:rFonts w:cs="Arial"/>
        </w:rPr>
        <w:t>s to be opened.</w:t>
      </w:r>
    </w:p>
    <w:p w14:paraId="75ADFFAE" w14:textId="77777777" w:rsidR="005836DD" w:rsidRPr="00C72EB6" w:rsidRDefault="005836DD" w:rsidP="005836DD">
      <w:pPr>
        <w:pStyle w:val="NumberedMaterial"/>
        <w:numPr>
          <w:ilvl w:val="2"/>
          <w:numId w:val="1"/>
        </w:numPr>
        <w:rPr>
          <w:rFonts w:cs="Arial"/>
        </w:rPr>
      </w:pPr>
      <w:r w:rsidRPr="00C72EB6">
        <w:rPr>
          <w:rFonts w:cs="Arial"/>
        </w:rPr>
        <w:t>Installation of Temporary Ceiling Covers</w:t>
      </w:r>
    </w:p>
    <w:p w14:paraId="2F36AC99" w14:textId="77777777" w:rsidR="005836DD" w:rsidRPr="00C72EB6" w:rsidRDefault="005836DD" w:rsidP="005836DD">
      <w:pPr>
        <w:pStyle w:val="NumberedMaterial"/>
        <w:numPr>
          <w:ilvl w:val="3"/>
          <w:numId w:val="1"/>
        </w:numPr>
        <w:rPr>
          <w:rFonts w:cs="Arial"/>
        </w:rPr>
      </w:pPr>
      <w:r w:rsidRPr="00C72EB6">
        <w:t xml:space="preserve">To maintain the ceiling envelope for limited durations, </w:t>
      </w:r>
      <w:r w:rsidRPr="00C72EB6">
        <w:rPr>
          <w:rFonts w:cs="Arial"/>
        </w:rPr>
        <w:t>white or opaque fire retardant, flame resistant polyethylene of at least 6 mil thickness shall be installed across temporary ceiling openings.</w:t>
      </w:r>
    </w:p>
    <w:p w14:paraId="5F88431F" w14:textId="77777777" w:rsidR="005836DD" w:rsidRPr="00C72EB6" w:rsidRDefault="005836DD" w:rsidP="005836DD">
      <w:pPr>
        <w:pStyle w:val="NumberedMaterial"/>
        <w:numPr>
          <w:ilvl w:val="3"/>
          <w:numId w:val="1"/>
        </w:numPr>
        <w:rPr>
          <w:rFonts w:cs="Arial"/>
        </w:rPr>
      </w:pPr>
      <w:r w:rsidRPr="00C72EB6">
        <w:rPr>
          <w:rFonts w:cs="Arial"/>
        </w:rPr>
        <w:t>Polyethylene sheet shall be attached with Universal brand metal binder clips, 2-inch size with 1-inch capacity, or equivalent.</w:t>
      </w:r>
    </w:p>
    <w:p w14:paraId="0983D86D" w14:textId="77777777" w:rsidR="005836DD" w:rsidRPr="00C72EB6" w:rsidRDefault="005836DD" w:rsidP="005836DD">
      <w:pPr>
        <w:pStyle w:val="NumberedMaterial"/>
        <w:numPr>
          <w:ilvl w:val="4"/>
          <w:numId w:val="1"/>
        </w:numPr>
        <w:rPr>
          <w:rFonts w:cs="Arial"/>
        </w:rPr>
      </w:pPr>
      <w:r w:rsidRPr="00C72EB6">
        <w:rPr>
          <w:rFonts w:cs="Arial"/>
        </w:rPr>
        <w:t xml:space="preserve">Binder clips shall be installed on all sides of the ceiling opening, no more than </w:t>
      </w:r>
      <w:r>
        <w:rPr>
          <w:rFonts w:cs="Arial"/>
        </w:rPr>
        <w:t>18</w:t>
      </w:r>
      <w:r w:rsidRPr="00C72EB6">
        <w:rPr>
          <w:rFonts w:cs="Arial"/>
        </w:rPr>
        <w:t xml:space="preserve"> inches apart.</w:t>
      </w:r>
    </w:p>
    <w:p w14:paraId="2212911C" w14:textId="77777777" w:rsidR="005836DD" w:rsidRPr="00C72EB6" w:rsidRDefault="005836DD" w:rsidP="005836DD">
      <w:pPr>
        <w:pStyle w:val="NumberedMaterial"/>
        <w:numPr>
          <w:ilvl w:val="4"/>
          <w:numId w:val="1"/>
        </w:numPr>
        <w:rPr>
          <w:rFonts w:cs="Arial"/>
        </w:rPr>
      </w:pPr>
      <w:r w:rsidRPr="00C72EB6">
        <w:rPr>
          <w:rFonts w:cs="Arial"/>
        </w:rPr>
        <w:t>Binder clips shall be installed in a manner sufficient to:</w:t>
      </w:r>
    </w:p>
    <w:p w14:paraId="3D55ABE6" w14:textId="77777777" w:rsidR="005836DD" w:rsidRPr="00C72EB6" w:rsidRDefault="005836DD" w:rsidP="005836DD">
      <w:pPr>
        <w:pStyle w:val="NumberedMaterial"/>
        <w:numPr>
          <w:ilvl w:val="5"/>
          <w:numId w:val="1"/>
        </w:numPr>
        <w:rPr>
          <w:rFonts w:cs="Arial"/>
        </w:rPr>
      </w:pPr>
      <w:r w:rsidRPr="00C72EB6">
        <w:rPr>
          <w:rFonts w:cs="Arial"/>
        </w:rPr>
        <w:t>Maintain the ceiling envelope,</w:t>
      </w:r>
    </w:p>
    <w:p w14:paraId="1AB07065" w14:textId="77777777" w:rsidR="005836DD" w:rsidRPr="00C72EB6" w:rsidRDefault="005836DD" w:rsidP="005836DD">
      <w:pPr>
        <w:pStyle w:val="NumberedMaterial"/>
        <w:numPr>
          <w:ilvl w:val="5"/>
          <w:numId w:val="1"/>
        </w:numPr>
        <w:rPr>
          <w:rFonts w:cs="Arial"/>
        </w:rPr>
      </w:pPr>
      <w:r w:rsidRPr="00C72EB6">
        <w:rPr>
          <w:rFonts w:cs="Arial"/>
        </w:rPr>
        <w:t>Prevent debris from the work area falling into the space below the ceiling, and</w:t>
      </w:r>
    </w:p>
    <w:p w14:paraId="7DD4A45C" w14:textId="77777777" w:rsidR="005836DD" w:rsidRPr="00C72EB6" w:rsidRDefault="005836DD" w:rsidP="005836DD">
      <w:pPr>
        <w:pStyle w:val="NumberedMaterial"/>
        <w:numPr>
          <w:ilvl w:val="5"/>
          <w:numId w:val="1"/>
        </w:numPr>
        <w:rPr>
          <w:rFonts w:cs="Arial"/>
        </w:rPr>
      </w:pPr>
      <w:r w:rsidRPr="00C72EB6">
        <w:rPr>
          <w:rFonts w:cs="Arial"/>
        </w:rPr>
        <w:lastRenderedPageBreak/>
        <w:t>Prevent rodent</w:t>
      </w:r>
      <w:r>
        <w:rPr>
          <w:rFonts w:cs="Arial"/>
        </w:rPr>
        <w:t>s</w:t>
      </w:r>
      <w:r w:rsidRPr="00C72EB6">
        <w:rPr>
          <w:rFonts w:cs="Arial"/>
        </w:rPr>
        <w:t xml:space="preserve"> </w:t>
      </w:r>
      <w:r>
        <w:rPr>
          <w:rFonts w:cs="Arial"/>
        </w:rPr>
        <w:t xml:space="preserve">or other pests </w:t>
      </w:r>
      <w:r w:rsidRPr="00C72EB6">
        <w:rPr>
          <w:rFonts w:cs="Arial"/>
        </w:rPr>
        <w:t>from accessing the space below the ceiling.</w:t>
      </w:r>
    </w:p>
    <w:p w14:paraId="61B25D2C" w14:textId="77777777" w:rsidR="005836DD" w:rsidRPr="00C72EB6" w:rsidRDefault="005836DD" w:rsidP="005836DD">
      <w:pPr>
        <w:pStyle w:val="NumberedMaterial"/>
        <w:numPr>
          <w:ilvl w:val="3"/>
          <w:numId w:val="1"/>
        </w:numPr>
        <w:rPr>
          <w:rFonts w:cs="Arial"/>
        </w:rPr>
      </w:pPr>
      <w:r w:rsidRPr="00C72EB6">
        <w:t>The installation of the polyethylene sheeting shall be done in a neat manner</w:t>
      </w:r>
      <w:r w:rsidRPr="00C72EB6">
        <w:rPr>
          <w:rFonts w:cs="Arial"/>
        </w:rPr>
        <w:t xml:space="preserve">, made as tight as possible across the opening, with </w:t>
      </w:r>
      <w:r>
        <w:rPr>
          <w:rFonts w:cs="Arial"/>
        </w:rPr>
        <w:t xml:space="preserve">no greater than 2 inches of sag and </w:t>
      </w:r>
      <w:r w:rsidRPr="00C72EB6">
        <w:rPr>
          <w:rFonts w:cs="Arial"/>
        </w:rPr>
        <w:t>no gaps along the edges of the opening.</w:t>
      </w:r>
    </w:p>
    <w:p w14:paraId="12AD55A7" w14:textId="77777777" w:rsidR="005836DD" w:rsidRPr="00C72EB6" w:rsidRDefault="005836DD" w:rsidP="005836DD">
      <w:pPr>
        <w:pStyle w:val="NumberedMaterial"/>
        <w:numPr>
          <w:ilvl w:val="3"/>
          <w:numId w:val="1"/>
        </w:numPr>
        <w:rPr>
          <w:rFonts w:cs="Arial"/>
        </w:rPr>
      </w:pPr>
      <w:r w:rsidRPr="00C72EB6">
        <w:rPr>
          <w:rFonts w:cs="Arial"/>
        </w:rPr>
        <w:t xml:space="preserve">Polyethylene shall </w:t>
      </w:r>
      <w:r>
        <w:rPr>
          <w:rFonts w:cs="Arial"/>
        </w:rPr>
        <w:t xml:space="preserve">be trimmed neatly and may </w:t>
      </w:r>
      <w:r w:rsidRPr="00C72EB6">
        <w:rPr>
          <w:rFonts w:cs="Arial"/>
        </w:rPr>
        <w:t xml:space="preserve">not be left hanging at the edges of the opening. </w:t>
      </w:r>
    </w:p>
    <w:p w14:paraId="1EBB9407" w14:textId="77777777" w:rsidR="005836DD" w:rsidRPr="00C72EB6" w:rsidRDefault="005836DD" w:rsidP="005836DD">
      <w:pPr>
        <w:pStyle w:val="NumberedMaterial"/>
        <w:numPr>
          <w:ilvl w:val="3"/>
          <w:numId w:val="1"/>
        </w:numPr>
        <w:rPr>
          <w:rFonts w:cs="Arial"/>
        </w:rPr>
      </w:pPr>
      <w:r w:rsidRPr="00C72EB6">
        <w:rPr>
          <w:rFonts w:cs="Arial"/>
        </w:rPr>
        <w:t xml:space="preserve">For ceiling openings above or adjacent to food service or </w:t>
      </w:r>
      <w:r>
        <w:rPr>
          <w:rFonts w:cs="Arial"/>
        </w:rPr>
        <w:t>other sensitive</w:t>
      </w:r>
      <w:r w:rsidRPr="00C72EB6">
        <w:rPr>
          <w:rFonts w:cs="Arial"/>
        </w:rPr>
        <w:t xml:space="preserve"> locations, </w:t>
      </w:r>
      <w:r>
        <w:rPr>
          <w:rFonts w:cs="Arial"/>
        </w:rPr>
        <w:t xml:space="preserve">the Engineer may require </w:t>
      </w:r>
      <w:r w:rsidRPr="00C72EB6">
        <w:rPr>
          <w:rFonts w:cs="Arial"/>
        </w:rPr>
        <w:t xml:space="preserve">tape </w:t>
      </w:r>
      <w:r>
        <w:rPr>
          <w:rFonts w:cs="Arial"/>
        </w:rPr>
        <w:t>to</w:t>
      </w:r>
      <w:r w:rsidRPr="00C72EB6">
        <w:rPr>
          <w:rFonts w:cs="Arial"/>
        </w:rPr>
        <w:t xml:space="preserve"> be </w:t>
      </w:r>
      <w:r>
        <w:rPr>
          <w:rFonts w:cs="Arial"/>
        </w:rPr>
        <w:t>installed</w:t>
      </w:r>
      <w:r w:rsidRPr="00C72EB6">
        <w:rPr>
          <w:rFonts w:cs="Arial"/>
        </w:rPr>
        <w:t xml:space="preserve"> at the edges of the polyethylene sheeting.  If tape is used, it shall be </w:t>
      </w:r>
      <w:r>
        <w:rPr>
          <w:rFonts w:cs="Arial"/>
        </w:rPr>
        <w:t xml:space="preserve">4-inch wide poly tape </w:t>
      </w:r>
      <w:r w:rsidRPr="00C72EB6">
        <w:rPr>
          <w:rFonts w:cs="Arial"/>
        </w:rPr>
        <w:t>of matching color.</w:t>
      </w:r>
      <w:r>
        <w:rPr>
          <w:rFonts w:cs="Arial"/>
        </w:rPr>
        <w:t xml:space="preserve">  Any tape residue shall be removed by the</w:t>
      </w:r>
      <w:r w:rsidR="00D27487">
        <w:rPr>
          <w:rFonts w:cs="Arial"/>
        </w:rPr>
        <w:t xml:space="preserve"> </w:t>
      </w:r>
      <w:r w:rsidR="00D27487">
        <w:t>[</w:t>
      </w:r>
      <w:r w:rsidR="00D27487" w:rsidRPr="00B42DE1">
        <w:rPr>
          <w:shd w:val="clear" w:color="auto" w:fill="FBD4B4"/>
        </w:rPr>
        <w:t>Contractor</w:t>
      </w:r>
      <w:r w:rsidR="00D27487" w:rsidRPr="00B42DE1">
        <w:t>]</w:t>
      </w:r>
      <w:r w:rsidR="00D27487" w:rsidRPr="00D27487">
        <w:t xml:space="preserve"> </w:t>
      </w:r>
      <w:r w:rsidR="00D27487" w:rsidRPr="00B42DE1">
        <w:t>[</w:t>
      </w:r>
      <w:r w:rsidR="00D27487" w:rsidRPr="00B42DE1">
        <w:rPr>
          <w:shd w:val="clear" w:color="auto" w:fill="FBD4B4"/>
        </w:rPr>
        <w:t>Port</w:t>
      </w:r>
      <w:r w:rsidR="00D27487">
        <w:t>]</w:t>
      </w:r>
      <w:r>
        <w:rPr>
          <w:rFonts w:cs="Arial"/>
        </w:rPr>
        <w:t>.  Tape shall not be used on surfaces that may be damaged by tape removal.</w:t>
      </w:r>
    </w:p>
    <w:p w14:paraId="1D2A9867" w14:textId="77777777" w:rsidR="005836DD" w:rsidRPr="00C72EB6" w:rsidRDefault="005836DD" w:rsidP="005836DD">
      <w:pPr>
        <w:pStyle w:val="NumberedMaterial"/>
        <w:numPr>
          <w:ilvl w:val="3"/>
          <w:numId w:val="1"/>
        </w:numPr>
        <w:rPr>
          <w:rFonts w:cs="Arial"/>
        </w:rPr>
      </w:pPr>
      <w:r w:rsidRPr="00C72EB6">
        <w:rPr>
          <w:rFonts w:cs="Arial"/>
        </w:rPr>
        <w:t>The Contractor shall ensure that the sheeting is legibly labeled in indelible black ink with the following information:</w:t>
      </w:r>
    </w:p>
    <w:p w14:paraId="06256251" w14:textId="77777777" w:rsidR="005836DD" w:rsidRPr="00C72EB6" w:rsidRDefault="005836DD" w:rsidP="005836DD">
      <w:pPr>
        <w:pStyle w:val="NumberedMaterial"/>
        <w:numPr>
          <w:ilvl w:val="4"/>
          <w:numId w:val="1"/>
        </w:numPr>
        <w:rPr>
          <w:rFonts w:cs="Arial"/>
        </w:rPr>
      </w:pPr>
      <w:r w:rsidRPr="00C72EB6">
        <w:rPr>
          <w:rFonts w:cs="Arial"/>
        </w:rPr>
        <w:t>Date the ceiling tile was removed,</w:t>
      </w:r>
    </w:p>
    <w:p w14:paraId="6339680F" w14:textId="77777777" w:rsidR="005836DD" w:rsidRPr="00C72EB6" w:rsidRDefault="005836DD" w:rsidP="005836DD">
      <w:pPr>
        <w:pStyle w:val="NumberedMaterial"/>
        <w:numPr>
          <w:ilvl w:val="4"/>
          <w:numId w:val="1"/>
        </w:numPr>
        <w:rPr>
          <w:rFonts w:cs="Arial"/>
        </w:rPr>
      </w:pPr>
      <w:r w:rsidRPr="00C72EB6">
        <w:rPr>
          <w:rFonts w:cs="Arial"/>
        </w:rPr>
        <w:t xml:space="preserve">Contractor name, and </w:t>
      </w:r>
    </w:p>
    <w:p w14:paraId="2C59EEDA" w14:textId="51042D44" w:rsidR="005836DD" w:rsidRPr="00C72EB6" w:rsidRDefault="00F55DE3" w:rsidP="005836DD">
      <w:pPr>
        <w:pStyle w:val="NumberedMaterial"/>
        <w:numPr>
          <w:ilvl w:val="4"/>
          <w:numId w:val="1"/>
        </w:numPr>
        <w:rPr>
          <w:rFonts w:cs="Arial"/>
        </w:rPr>
      </w:pPr>
      <w:r w:rsidRPr="00C72EB6">
        <w:rPr>
          <w:rFonts w:cs="Arial"/>
        </w:rPr>
        <w:t>P</w:t>
      </w:r>
      <w:r>
        <w:rPr>
          <w:rFonts w:cs="Arial"/>
        </w:rPr>
        <w:t>ort</w:t>
      </w:r>
      <w:r w:rsidRPr="00C72EB6">
        <w:rPr>
          <w:rFonts w:cs="Arial"/>
        </w:rPr>
        <w:t xml:space="preserve"> </w:t>
      </w:r>
      <w:r w:rsidR="005836DD" w:rsidRPr="00C72EB6">
        <w:rPr>
          <w:rFonts w:cs="Arial"/>
        </w:rPr>
        <w:t>Work Project number.</w:t>
      </w:r>
    </w:p>
    <w:p w14:paraId="112CEE26" w14:textId="77777777" w:rsidR="005836DD" w:rsidRPr="00C72EB6" w:rsidRDefault="005836DD" w:rsidP="005836DD">
      <w:pPr>
        <w:pStyle w:val="NumberedMaterial"/>
        <w:numPr>
          <w:ilvl w:val="3"/>
          <w:numId w:val="1"/>
        </w:numPr>
        <w:rPr>
          <w:rFonts w:cs="Arial"/>
        </w:rPr>
      </w:pPr>
      <w:r w:rsidRPr="00BC76A2">
        <w:rPr>
          <w:rFonts w:cs="Arial"/>
        </w:rPr>
        <w:t>Reference attachment</w:t>
      </w:r>
      <w:r>
        <w:rPr>
          <w:rFonts w:cs="Arial"/>
        </w:rPr>
        <w:t>s</w:t>
      </w:r>
      <w:r w:rsidRPr="00BC76A2">
        <w:rPr>
          <w:rFonts w:cs="Arial"/>
        </w:rPr>
        <w:t xml:space="preserve"> 01 50 00 </w:t>
      </w:r>
      <w:r w:rsidR="00D27487">
        <w:rPr>
          <w:rFonts w:cs="Arial"/>
        </w:rPr>
        <w:t>[</w:t>
      </w:r>
      <w:r w:rsidRPr="00D47CC0">
        <w:rPr>
          <w:shd w:val="clear" w:color="auto" w:fill="FBD4B4"/>
        </w:rPr>
        <w:t>##</w:t>
      </w:r>
      <w:r w:rsidR="00D27487">
        <w:rPr>
          <w:rFonts w:cs="Arial"/>
        </w:rPr>
        <w:t>]</w:t>
      </w:r>
      <w:r>
        <w:rPr>
          <w:rFonts w:cs="Arial"/>
        </w:rPr>
        <w:t xml:space="preserve"> through </w:t>
      </w:r>
      <w:r w:rsidR="00D27487">
        <w:rPr>
          <w:rFonts w:cs="Arial"/>
        </w:rPr>
        <w:t>[</w:t>
      </w:r>
      <w:r w:rsidRPr="00D47CC0">
        <w:rPr>
          <w:shd w:val="clear" w:color="auto" w:fill="FBD4B4"/>
        </w:rPr>
        <w:t>##</w:t>
      </w:r>
      <w:r w:rsidR="00D27487">
        <w:rPr>
          <w:rFonts w:cs="Arial"/>
        </w:rPr>
        <w:t>]</w:t>
      </w:r>
      <w:r w:rsidRPr="00BC76A2">
        <w:rPr>
          <w:rFonts w:cs="Arial"/>
        </w:rPr>
        <w:t xml:space="preserve"> for</w:t>
      </w:r>
      <w:r>
        <w:rPr>
          <w:rFonts w:cs="Arial"/>
        </w:rPr>
        <w:t xml:space="preserve"> installation and configuration requirements of temporary ceiling covers.</w:t>
      </w:r>
      <w:r w:rsidRPr="00BC76A2">
        <w:rPr>
          <w:rFonts w:cs="Arial"/>
        </w:rPr>
        <w:t xml:space="preserve"> </w:t>
      </w:r>
      <w:r w:rsidRPr="00C72EB6">
        <w:rPr>
          <w:rFonts w:cs="Arial"/>
        </w:rPr>
        <w:t xml:space="preserve"> </w:t>
      </w:r>
    </w:p>
    <w:p w14:paraId="03B8F030" w14:textId="77777777" w:rsidR="005836DD" w:rsidRPr="00C72EB6" w:rsidRDefault="005836DD" w:rsidP="005836DD">
      <w:pPr>
        <w:pStyle w:val="NumberedMaterial"/>
        <w:numPr>
          <w:ilvl w:val="2"/>
          <w:numId w:val="1"/>
        </w:numPr>
        <w:rPr>
          <w:rFonts w:cs="Arial"/>
        </w:rPr>
      </w:pPr>
      <w:r w:rsidRPr="00C72EB6">
        <w:rPr>
          <w:rFonts w:cs="Arial"/>
        </w:rPr>
        <w:t>Accessing Existing Temporary Ceiling Openings</w:t>
      </w:r>
    </w:p>
    <w:p w14:paraId="68E326BE" w14:textId="77777777" w:rsidR="005836DD" w:rsidRPr="00C72EB6" w:rsidRDefault="005836DD" w:rsidP="005836DD">
      <w:pPr>
        <w:pStyle w:val="NumberedMaterial"/>
        <w:numPr>
          <w:ilvl w:val="3"/>
          <w:numId w:val="1"/>
        </w:numPr>
        <w:rPr>
          <w:rFonts w:cs="Arial"/>
        </w:rPr>
      </w:pPr>
      <w:r w:rsidRPr="00C72EB6">
        <w:rPr>
          <w:rFonts w:cs="Arial"/>
        </w:rPr>
        <w:t>Temporary ceiling covers shall be opened carefully, with all components set aside for reinstallation at the end of the shift.</w:t>
      </w:r>
    </w:p>
    <w:p w14:paraId="6D5247E6" w14:textId="77777777" w:rsidR="005836DD" w:rsidRPr="00C72EB6" w:rsidRDefault="005836DD" w:rsidP="005836DD">
      <w:pPr>
        <w:pStyle w:val="NumberedMaterial"/>
        <w:numPr>
          <w:ilvl w:val="3"/>
          <w:numId w:val="1"/>
        </w:numPr>
        <w:rPr>
          <w:rFonts w:cs="Arial"/>
        </w:rPr>
      </w:pPr>
      <w:r w:rsidRPr="00C72EB6">
        <w:rPr>
          <w:rFonts w:cs="Arial"/>
        </w:rPr>
        <w:t xml:space="preserve">Any evidence of rodent </w:t>
      </w:r>
      <w:r>
        <w:rPr>
          <w:rFonts w:cs="Arial"/>
        </w:rPr>
        <w:t xml:space="preserve">or other pest </w:t>
      </w:r>
      <w:r w:rsidRPr="00C72EB6">
        <w:rPr>
          <w:rFonts w:cs="Arial"/>
        </w:rPr>
        <w:t>activity shall be reported to the Engineer immediately</w:t>
      </w:r>
      <w:r>
        <w:rPr>
          <w:rFonts w:cs="Arial"/>
        </w:rPr>
        <w:t>.</w:t>
      </w:r>
      <w:r w:rsidRPr="00C72EB6">
        <w:rPr>
          <w:rFonts w:cs="Arial"/>
        </w:rPr>
        <w:t xml:space="preserve"> </w:t>
      </w:r>
    </w:p>
    <w:p w14:paraId="089D2C95" w14:textId="77777777" w:rsidR="005836DD" w:rsidRPr="00C72EB6" w:rsidRDefault="005836DD" w:rsidP="005836DD">
      <w:pPr>
        <w:pStyle w:val="NumberedMaterial"/>
        <w:numPr>
          <w:ilvl w:val="3"/>
          <w:numId w:val="1"/>
        </w:numPr>
        <w:rPr>
          <w:rFonts w:cs="Arial"/>
        </w:rPr>
      </w:pPr>
      <w:r w:rsidRPr="00C72EB6">
        <w:rPr>
          <w:rFonts w:cs="Arial"/>
        </w:rPr>
        <w:t>On a given shift, the Contractor shall limit opening temporary ceiling covers to the locations where work will be performed during that shift.</w:t>
      </w:r>
    </w:p>
    <w:p w14:paraId="10C40482" w14:textId="77777777" w:rsidR="005836DD" w:rsidRPr="00C72EB6" w:rsidRDefault="005836DD" w:rsidP="005836DD">
      <w:pPr>
        <w:pStyle w:val="NumberedMaterial"/>
        <w:numPr>
          <w:ilvl w:val="3"/>
          <w:numId w:val="1"/>
        </w:numPr>
        <w:rPr>
          <w:rFonts w:cs="Arial"/>
        </w:rPr>
      </w:pPr>
      <w:r w:rsidRPr="00C72EB6">
        <w:rPr>
          <w:rFonts w:cs="Arial"/>
        </w:rPr>
        <w:t>The Contractor shall reinstall temporary ceiling covers as specified above.</w:t>
      </w:r>
    </w:p>
    <w:p w14:paraId="4AEDA16E" w14:textId="77777777" w:rsidR="005836DD" w:rsidRPr="00C72EB6" w:rsidRDefault="005836DD" w:rsidP="005836DD">
      <w:pPr>
        <w:pStyle w:val="NumberedMaterial"/>
        <w:numPr>
          <w:ilvl w:val="3"/>
          <w:numId w:val="1"/>
        </w:numPr>
        <w:rPr>
          <w:rFonts w:cs="Arial"/>
        </w:rPr>
      </w:pPr>
      <w:r w:rsidRPr="00C72EB6">
        <w:rPr>
          <w:rFonts w:cs="Arial"/>
        </w:rPr>
        <w:t>The Contractor shall conduct a visual inspection of all temporary ceiling covers during each work shift.  Any deficiencies shall be corrected by the Contractor prior to the end of the work shift.</w:t>
      </w:r>
    </w:p>
    <w:p w14:paraId="1956C744" w14:textId="77777777" w:rsidR="005836DD" w:rsidRPr="00C72EB6" w:rsidRDefault="005836DD" w:rsidP="005836DD">
      <w:pPr>
        <w:pStyle w:val="NumberedMaterial"/>
        <w:numPr>
          <w:ilvl w:val="2"/>
          <w:numId w:val="1"/>
        </w:numPr>
        <w:rPr>
          <w:rFonts w:cs="Arial"/>
        </w:rPr>
      </w:pPr>
      <w:r w:rsidRPr="00C72EB6">
        <w:rPr>
          <w:rFonts w:cs="Arial"/>
        </w:rPr>
        <w:t>Closing Temporary Ceiling Openings</w:t>
      </w:r>
    </w:p>
    <w:p w14:paraId="31272810" w14:textId="77777777" w:rsidR="005836DD" w:rsidRPr="00C72EB6" w:rsidRDefault="005836DD" w:rsidP="005836DD">
      <w:pPr>
        <w:pStyle w:val="NumberedMaterial"/>
        <w:numPr>
          <w:ilvl w:val="3"/>
          <w:numId w:val="1"/>
        </w:numPr>
        <w:rPr>
          <w:rFonts w:cs="Arial"/>
        </w:rPr>
      </w:pPr>
      <w:r w:rsidRPr="00C72EB6">
        <w:rPr>
          <w:rFonts w:cs="Arial"/>
        </w:rPr>
        <w:t>Permanent ceiling systems shall be replaced as soon as possible to minimize the duration that temporary ceiling covers are in place.</w:t>
      </w:r>
    </w:p>
    <w:p w14:paraId="4638B5AB" w14:textId="77777777" w:rsidR="005836DD" w:rsidRPr="00C72EB6" w:rsidRDefault="005836DD" w:rsidP="005836DD">
      <w:pPr>
        <w:pStyle w:val="NumberedMaterial"/>
        <w:numPr>
          <w:ilvl w:val="3"/>
          <w:numId w:val="1"/>
        </w:numPr>
        <w:rPr>
          <w:rFonts w:cs="Arial"/>
        </w:rPr>
      </w:pPr>
      <w:r w:rsidRPr="00C72EB6">
        <w:rPr>
          <w:rFonts w:cs="Arial"/>
        </w:rPr>
        <w:t>The Contractor shall arrange for required inspections from the Port and regulatory agencies as soon as possible to minimize the duration the temporary ceiling covers are in place.</w:t>
      </w:r>
    </w:p>
    <w:p w14:paraId="089E4262" w14:textId="77777777" w:rsidR="005836DD" w:rsidRPr="00C72EB6" w:rsidRDefault="005836DD" w:rsidP="005836DD">
      <w:pPr>
        <w:pStyle w:val="NumberedMaterial"/>
        <w:numPr>
          <w:ilvl w:val="3"/>
          <w:numId w:val="1"/>
        </w:numPr>
        <w:rPr>
          <w:rFonts w:cs="Arial"/>
        </w:rPr>
      </w:pPr>
      <w:r w:rsidRPr="00C72EB6">
        <w:rPr>
          <w:rFonts w:cs="Arial"/>
        </w:rPr>
        <w:t>The Contractor shall contact the Engineer to request closure of temporary ceiling openings as soon as possible after work is complete in each area.  Temporary ceiling openings shall not be maintained throughout the duration of the project.</w:t>
      </w:r>
    </w:p>
    <w:p w14:paraId="3A65543D" w14:textId="77777777" w:rsidR="005836DD" w:rsidRPr="00D54F86" w:rsidRDefault="005836DD" w:rsidP="005836DD">
      <w:pPr>
        <w:pStyle w:val="NumberedMaterial"/>
        <w:numPr>
          <w:ilvl w:val="3"/>
          <w:numId w:val="1"/>
        </w:numPr>
        <w:rPr>
          <w:rFonts w:cs="Arial"/>
        </w:rPr>
      </w:pPr>
      <w:r w:rsidRPr="00D54F86">
        <w:rPr>
          <w:rFonts w:cs="Arial"/>
        </w:rPr>
        <w:lastRenderedPageBreak/>
        <w:t>Replacement of ceiling systems shall be performed by the</w:t>
      </w:r>
      <w:r w:rsidR="00D27487">
        <w:rPr>
          <w:rFonts w:cs="Arial"/>
        </w:rPr>
        <w:t xml:space="preserve"> </w:t>
      </w:r>
      <w:r w:rsidR="00D27487">
        <w:t>[</w:t>
      </w:r>
      <w:r w:rsidR="00D27487" w:rsidRPr="00B42DE1">
        <w:rPr>
          <w:shd w:val="clear" w:color="auto" w:fill="FBD4B4"/>
        </w:rPr>
        <w:t>Contractor</w:t>
      </w:r>
      <w:r w:rsidR="00D27487" w:rsidRPr="00B42DE1">
        <w:t>]</w:t>
      </w:r>
      <w:r w:rsidR="00D27487" w:rsidRPr="00D27487">
        <w:t xml:space="preserve"> </w:t>
      </w:r>
      <w:r w:rsidR="00D27487" w:rsidRPr="00B42DE1">
        <w:t>[</w:t>
      </w:r>
      <w:r w:rsidR="00D27487" w:rsidRPr="00B42DE1">
        <w:rPr>
          <w:shd w:val="clear" w:color="auto" w:fill="FBD4B4"/>
        </w:rPr>
        <w:t>Port</w:t>
      </w:r>
      <w:r w:rsidR="00D27487">
        <w:t>]</w:t>
      </w:r>
      <w:r w:rsidRPr="00D54F86">
        <w:rPr>
          <w:rFonts w:cs="Arial"/>
        </w:rPr>
        <w:t>.</w:t>
      </w:r>
    </w:p>
    <w:p w14:paraId="5C5D6932" w14:textId="77777777" w:rsidR="005836DD" w:rsidRPr="00C72EB6" w:rsidRDefault="005836DD" w:rsidP="005836DD">
      <w:pPr>
        <w:tabs>
          <w:tab w:val="decimal" w:pos="-1980"/>
          <w:tab w:val="right" w:pos="9900"/>
        </w:tabs>
      </w:pPr>
    </w:p>
    <w:p w14:paraId="0699967C" w14:textId="77777777" w:rsidR="009E07D0" w:rsidRPr="00902BDD" w:rsidRDefault="009E07D0" w:rsidP="009E07D0">
      <w:pPr>
        <w:pStyle w:val="NumberedMaterial"/>
        <w:numPr>
          <w:ilvl w:val="1"/>
          <w:numId w:val="1"/>
        </w:numPr>
      </w:pPr>
      <w:r w:rsidRPr="00902BDD">
        <w:t>MAINTENANCE OF OPERATIONS</w:t>
      </w:r>
    </w:p>
    <w:p w14:paraId="4D2EB510" w14:textId="77777777" w:rsidR="009E07D0" w:rsidRPr="00902BDD" w:rsidRDefault="009E07D0" w:rsidP="009E07D0">
      <w:pPr>
        <w:pStyle w:val="NumberedMaterial"/>
        <w:numPr>
          <w:ilvl w:val="2"/>
          <w:numId w:val="1"/>
        </w:numPr>
      </w:pPr>
      <w:r w:rsidRPr="00902BDD">
        <w:t>Public Safety Convenience: The Contractor shall conduct all operations with the least possible obstruction and inconvenience to the Port, its tenants and the public.</w:t>
      </w:r>
    </w:p>
    <w:p w14:paraId="13E5127D" w14:textId="77777777" w:rsidR="009E07D0" w:rsidRPr="00902BDD" w:rsidRDefault="009E07D0" w:rsidP="009E07D0">
      <w:pPr>
        <w:pStyle w:val="NumberedMaterial"/>
        <w:numPr>
          <w:ilvl w:val="3"/>
          <w:numId w:val="1"/>
        </w:numPr>
      </w:pPr>
      <w:r w:rsidRPr="00902BDD">
        <w:t xml:space="preserve">Permit traffic (pedestrian and baggage) to pass through the </w:t>
      </w:r>
      <w:r w:rsidR="008A06A4">
        <w:t>w</w:t>
      </w:r>
      <w:r w:rsidRPr="00902BDD">
        <w:t>ork area with least possible inconvenience and delay.</w:t>
      </w:r>
    </w:p>
    <w:p w14:paraId="5602F98F" w14:textId="77777777" w:rsidR="009E07D0" w:rsidRPr="00902BDD" w:rsidRDefault="009E07D0" w:rsidP="009E07D0">
      <w:pPr>
        <w:pStyle w:val="NumberedMaterial"/>
        <w:numPr>
          <w:ilvl w:val="3"/>
          <w:numId w:val="1"/>
        </w:numPr>
      </w:pPr>
      <w:r w:rsidRPr="00902BDD">
        <w:t xml:space="preserve">Maintain pedestrian traffic routes and existing roadways within, and adjacent to, the </w:t>
      </w:r>
      <w:r w:rsidR="008A06A4">
        <w:t>w</w:t>
      </w:r>
      <w:r w:rsidRPr="00902BDD">
        <w:t>ork area.</w:t>
      </w:r>
    </w:p>
    <w:p w14:paraId="4B2CCCF9" w14:textId="77777777" w:rsidR="009E07D0" w:rsidRPr="00902BDD" w:rsidRDefault="009E07D0" w:rsidP="009E07D0">
      <w:pPr>
        <w:pStyle w:val="NumberedMaterial"/>
        <w:numPr>
          <w:ilvl w:val="3"/>
          <w:numId w:val="1"/>
        </w:numPr>
      </w:pPr>
      <w:r w:rsidRPr="00902BDD">
        <w:t xml:space="preserve">Maintain existing signing and lighting systems in operation as the </w:t>
      </w:r>
      <w:r w:rsidR="008A06A4">
        <w:t>w</w:t>
      </w:r>
      <w:r w:rsidRPr="00902BDD">
        <w:t>ork proceeds unless noted otherwise on drawings.</w:t>
      </w:r>
    </w:p>
    <w:p w14:paraId="10C04720" w14:textId="77777777" w:rsidR="009E07D0" w:rsidRPr="00902BDD" w:rsidRDefault="009E07D0" w:rsidP="009E07D0">
      <w:pPr>
        <w:pStyle w:val="NumberedMaterial"/>
        <w:numPr>
          <w:ilvl w:val="3"/>
          <w:numId w:val="1"/>
        </w:numPr>
      </w:pPr>
      <w:r w:rsidRPr="00902BDD">
        <w:t>Maintain access to entrances, driveways, loading docks, buildings, etc. Unless noted otherwise on drawings. Coordinate any reduction in service at such locations with Engineer.</w:t>
      </w:r>
    </w:p>
    <w:p w14:paraId="3B7541DC" w14:textId="77777777" w:rsidR="009E07D0" w:rsidRPr="00902BDD" w:rsidRDefault="009E07D0" w:rsidP="009E07D0">
      <w:pPr>
        <w:pStyle w:val="NumberedMaterial"/>
        <w:numPr>
          <w:ilvl w:val="3"/>
          <w:numId w:val="1"/>
        </w:numPr>
      </w:pPr>
      <w:r w:rsidRPr="00902BDD">
        <w:t>Maintain all walkways, access ramps, entrances and related facilities that satisfy the requirements of the Americans with Disabilities Act (ADA) of 1990. If closure of such facilities is necessary, provide alternate temporary facilities that replace the temporarily closed facilities.</w:t>
      </w:r>
    </w:p>
    <w:p w14:paraId="1C6C6758" w14:textId="77777777" w:rsidR="009E07D0" w:rsidRPr="00902BDD" w:rsidRDefault="009E07D0" w:rsidP="009E07D0">
      <w:pPr>
        <w:pStyle w:val="NumberedMaterial"/>
        <w:numPr>
          <w:ilvl w:val="2"/>
          <w:numId w:val="1"/>
        </w:numPr>
      </w:pPr>
      <w:r w:rsidRPr="00902BDD">
        <w:t>Responsible Representative: The Contractor shall appoint one employee as the Contractor’s responsible representative and point of contact. The appointed representative shall have authority to act on behalf of the Contractor and shall be available, on call, twenty-four hours a day, throughout the period of construction for the Contract. A twenty-four hour telephone number shall be provided to the Engineer for use in case of an off-hour emergency. The Contractor shall provide immediate response to correct all deficiencies upon notification.</w:t>
      </w:r>
    </w:p>
    <w:p w14:paraId="05C56D52" w14:textId="77777777" w:rsidR="009E07D0" w:rsidRPr="00902BDD" w:rsidRDefault="009E07D0" w:rsidP="009E07D0">
      <w:pPr>
        <w:pStyle w:val="NumberedMaterial"/>
        <w:numPr>
          <w:ilvl w:val="2"/>
          <w:numId w:val="1"/>
        </w:numPr>
      </w:pPr>
      <w:r w:rsidRPr="00902BDD">
        <w:t xml:space="preserve">Temporary Facilities: The Contractor shall provide temporary barriers, temporary enclosures or partitions sufficient to physically separate airport operations, including but not limited to pedestrians from the </w:t>
      </w:r>
      <w:r w:rsidR="008A06A4">
        <w:t>W</w:t>
      </w:r>
      <w:r w:rsidRPr="00902BDD">
        <w:t xml:space="preserve">ork. The use of temporary scaffolding and other access equipment shall also be commensurate with facility operations. </w:t>
      </w:r>
    </w:p>
    <w:p w14:paraId="01FF87CF" w14:textId="77777777" w:rsidR="00C52AD6" w:rsidRDefault="009E07D0" w:rsidP="00C52AD6">
      <w:pPr>
        <w:pStyle w:val="NumberedMaterial"/>
        <w:numPr>
          <w:ilvl w:val="2"/>
          <w:numId w:val="1"/>
        </w:numPr>
      </w:pPr>
      <w:r w:rsidRPr="00902BDD">
        <w:t xml:space="preserve">Traffic Control Devices: The Contractor shall provide and maintain controls as required to warn and protect the public, tenants and Port employees from injury or damage caused by the Contractor’s operations. No </w:t>
      </w:r>
      <w:r w:rsidR="008A06A4">
        <w:t>w</w:t>
      </w:r>
      <w:r w:rsidRPr="00902BDD">
        <w:t xml:space="preserve">ork shall be performed on or adjacent to any vehicular or pedestrian roadway/walkway until all necessary signage and traffic control devices have been </w:t>
      </w:r>
      <w:r w:rsidR="00A24821">
        <w:t>accepted</w:t>
      </w:r>
      <w:r w:rsidRPr="00902BDD">
        <w:t xml:space="preserve"> and are in place. </w:t>
      </w:r>
      <w:r w:rsidR="00A66C7F">
        <w:t>(</w:t>
      </w:r>
      <w:r w:rsidR="00016DC4">
        <w:t xml:space="preserve">Section </w:t>
      </w:r>
      <w:r w:rsidRPr="00902BDD">
        <w:t>01</w:t>
      </w:r>
      <w:r w:rsidR="0005022B">
        <w:t xml:space="preserve"> </w:t>
      </w:r>
      <w:r w:rsidRPr="00902BDD">
        <w:t>5</w:t>
      </w:r>
      <w:r w:rsidR="0005022B">
        <w:t>5 26</w:t>
      </w:r>
      <w:r w:rsidR="00362D96">
        <w:t xml:space="preserve"> -</w:t>
      </w:r>
      <w:r w:rsidRPr="00902BDD">
        <w:t xml:space="preserve"> Traffic Control</w:t>
      </w:r>
      <w:r w:rsidR="00A66C7F">
        <w:t>)</w:t>
      </w:r>
      <w:r w:rsidRPr="00902BDD">
        <w:t>.</w:t>
      </w:r>
    </w:p>
    <w:p w14:paraId="4309B956" w14:textId="77777777" w:rsidR="003956AA" w:rsidRDefault="003956AA" w:rsidP="00EA145A">
      <w:pPr>
        <w:pStyle w:val="Note"/>
        <w:tabs>
          <w:tab w:val="left" w:pos="1440"/>
        </w:tabs>
      </w:pPr>
      <w:r>
        <w:t>NOTE TO ENGINEER:  Include Part 2 if the Contractor will have access to the Contractor Parking Lot</w:t>
      </w:r>
      <w:r w:rsidR="00495F31">
        <w:t xml:space="preserve">.  Engineer to complete </w:t>
      </w:r>
      <w:hyperlink r:id="rId15" w:history="1">
        <w:r w:rsidR="00495F31" w:rsidRPr="00495F31">
          <w:rPr>
            <w:rStyle w:val="Hyperlink"/>
          </w:rPr>
          <w:t>Contractor Parking Request</w:t>
        </w:r>
      </w:hyperlink>
      <w:r w:rsidR="00495F31">
        <w:t xml:space="preserve"> Form after execution.</w:t>
      </w:r>
    </w:p>
    <w:p w14:paraId="6717E75E" w14:textId="77777777" w:rsidR="00C52AD6" w:rsidRPr="00F3245F" w:rsidRDefault="00C52AD6" w:rsidP="004927A4">
      <w:pPr>
        <w:pStyle w:val="NumberedMaterial"/>
        <w:ind w:left="720"/>
        <w:rPr>
          <w:u w:val="single"/>
        </w:rPr>
      </w:pPr>
      <w:r w:rsidRPr="00F3245F">
        <w:rPr>
          <w:u w:val="single"/>
        </w:rPr>
        <w:t>CONTRACTOR PARKING</w:t>
      </w:r>
      <w:r w:rsidR="00F2773D" w:rsidRPr="00F3245F">
        <w:rPr>
          <w:u w:val="single"/>
        </w:rPr>
        <w:t>/SHUTTLE OPERAT</w:t>
      </w:r>
      <w:r w:rsidR="004927A4" w:rsidRPr="00F3245F">
        <w:rPr>
          <w:u w:val="single"/>
        </w:rPr>
        <w:t>I</w:t>
      </w:r>
      <w:r w:rsidR="00F2773D" w:rsidRPr="00F3245F">
        <w:rPr>
          <w:u w:val="single"/>
        </w:rPr>
        <w:t>ONS</w:t>
      </w:r>
    </w:p>
    <w:p w14:paraId="1B13EACD" w14:textId="77777777" w:rsidR="004927A4" w:rsidRPr="00902BDD" w:rsidRDefault="004927A4" w:rsidP="001D2BFC">
      <w:pPr>
        <w:pStyle w:val="NumberedMaterial"/>
        <w:numPr>
          <w:ilvl w:val="1"/>
          <w:numId w:val="1"/>
        </w:numPr>
      </w:pPr>
      <w:r>
        <w:t xml:space="preserve"> Contractor Parking </w:t>
      </w:r>
    </w:p>
    <w:p w14:paraId="6623724B" w14:textId="77777777" w:rsidR="00DB7566" w:rsidRDefault="00C52AD6" w:rsidP="001D2BFC">
      <w:pPr>
        <w:pStyle w:val="NumberedMaterial"/>
        <w:numPr>
          <w:ilvl w:val="2"/>
          <w:numId w:val="1"/>
        </w:numPr>
      </w:pPr>
      <w:r w:rsidRPr="0017633C">
        <w:t>Limited parking for construction workers is available within the Contractor Parking Lot</w:t>
      </w:r>
      <w:r w:rsidR="002B7DD4">
        <w:t xml:space="preserve"> (CPL)</w:t>
      </w:r>
      <w:r w:rsidRPr="0017633C">
        <w:t xml:space="preserve"> located at 19020 28th Avenue South</w:t>
      </w:r>
      <w:r w:rsidR="003E331B">
        <w:t xml:space="preserve">, </w:t>
      </w:r>
      <w:r w:rsidR="003E331B" w:rsidRPr="003E331B">
        <w:t>SeaTac WA, 98188</w:t>
      </w:r>
      <w:r w:rsidRPr="0017633C">
        <w:t xml:space="preserve"> at no </w:t>
      </w:r>
      <w:r w:rsidR="00F55DE3">
        <w:lastRenderedPageBreak/>
        <w:t xml:space="preserve">additional </w:t>
      </w:r>
      <w:r w:rsidRPr="0017633C">
        <w:t xml:space="preserve">cost to the </w:t>
      </w:r>
      <w:r>
        <w:t>Contractor</w:t>
      </w:r>
      <w:r w:rsidRPr="0017633C">
        <w:t>.</w:t>
      </w:r>
      <w:r w:rsidR="00C96B59">
        <w:t xml:space="preserve"> </w:t>
      </w:r>
      <w:r w:rsidR="002B7DD4">
        <w:t xml:space="preserve">Use of the CPL will be permitted on a first-come first-served basis.  </w:t>
      </w:r>
      <w:r w:rsidR="00C96B59">
        <w:t xml:space="preserve">  </w:t>
      </w:r>
    </w:p>
    <w:p w14:paraId="78E48D72" w14:textId="5E306C61" w:rsidR="00C52AD6" w:rsidRDefault="00DB7566" w:rsidP="001D2BFC">
      <w:pPr>
        <w:pStyle w:val="NumberedMaterial"/>
        <w:numPr>
          <w:ilvl w:val="2"/>
          <w:numId w:val="1"/>
        </w:numPr>
      </w:pPr>
      <w:r>
        <w:t>Access to the Contractor Parking Lot will be given at NTP. The</w:t>
      </w:r>
      <w:r w:rsidR="00C52AD6" w:rsidRPr="0017633C">
        <w:t xml:space="preserve"> </w:t>
      </w:r>
      <w:r w:rsidR="00C52AD6">
        <w:t>Contractor</w:t>
      </w:r>
      <w:r w:rsidR="00C52AD6" w:rsidRPr="0017633C">
        <w:t xml:space="preserve"> shall coordinate with the Engineer for the number of parking passes </w:t>
      </w:r>
      <w:r w:rsidR="004F3923">
        <w:t>to request</w:t>
      </w:r>
      <w:r w:rsidR="00C52AD6" w:rsidRPr="0017633C">
        <w:t xml:space="preserve">.  All issued parking passes shall be returned to Engineer </w:t>
      </w:r>
      <w:r w:rsidR="00F82506">
        <w:t xml:space="preserve">at the time of Demobilization.  Return of parking passes is </w:t>
      </w:r>
      <w:r w:rsidR="00C52AD6" w:rsidRPr="0017633C">
        <w:t xml:space="preserve"> a condition of </w:t>
      </w:r>
      <w:r w:rsidR="00F82506">
        <w:t>Physical Completion</w:t>
      </w:r>
      <w:r w:rsidR="00C52AD6" w:rsidRPr="0017633C">
        <w:t xml:space="preserve">. </w:t>
      </w:r>
    </w:p>
    <w:p w14:paraId="73134553" w14:textId="77777777" w:rsidR="004B545C" w:rsidRDefault="004B545C" w:rsidP="001D2BFC">
      <w:pPr>
        <w:pStyle w:val="NumberedMaterial"/>
        <w:numPr>
          <w:ilvl w:val="2"/>
          <w:numId w:val="1"/>
        </w:numPr>
      </w:pPr>
      <w:r>
        <w:t xml:space="preserve">Reference attachment </w:t>
      </w:r>
      <w:r w:rsidRPr="004B545C">
        <w:t xml:space="preserve">01 50 00 </w:t>
      </w:r>
      <w:r w:rsidR="00BB2B86">
        <w:t>D</w:t>
      </w:r>
      <w:r w:rsidRPr="004B545C">
        <w:t xml:space="preserve"> CPL and Logistics Facilities</w:t>
      </w:r>
      <w:r>
        <w:t xml:space="preserve"> for location and layout of the Contractor Parking Lot (CPL).</w:t>
      </w:r>
    </w:p>
    <w:p w14:paraId="4557652E" w14:textId="77777777" w:rsidR="00BB5E04" w:rsidRDefault="00023FCA" w:rsidP="001D2BFC">
      <w:pPr>
        <w:pStyle w:val="NumberedMaterial"/>
        <w:numPr>
          <w:ilvl w:val="2"/>
          <w:numId w:val="1"/>
        </w:numPr>
      </w:pPr>
      <w:r>
        <w:t xml:space="preserve">The </w:t>
      </w:r>
      <w:r w:rsidR="00BB5E04">
        <w:t>CPL</w:t>
      </w:r>
      <w:r>
        <w:t xml:space="preserve"> is</w:t>
      </w:r>
      <w:r w:rsidR="003E331B">
        <w:t xml:space="preserve"> to be used for parking of the Contractor</w:t>
      </w:r>
      <w:r w:rsidR="002B7DD4">
        <w:t>’</w:t>
      </w:r>
      <w:r w:rsidR="003E331B">
        <w:t xml:space="preserve">s employees only. </w:t>
      </w:r>
      <w:r>
        <w:t xml:space="preserve"> </w:t>
      </w:r>
    </w:p>
    <w:p w14:paraId="44D1826F" w14:textId="4E6F7D2D" w:rsidR="00BB5E04" w:rsidRDefault="003E331B" w:rsidP="008C1378">
      <w:pPr>
        <w:pStyle w:val="NumberedMaterial"/>
        <w:numPr>
          <w:ilvl w:val="3"/>
          <w:numId w:val="1"/>
        </w:numPr>
      </w:pPr>
      <w:r>
        <w:t>Construction trailers, equipment, material storage, laydown space, and stockpiling</w:t>
      </w:r>
      <w:r w:rsidR="00023C22">
        <w:t xml:space="preserve"> of earthwork</w:t>
      </w:r>
      <w:r>
        <w:t xml:space="preserve"> </w:t>
      </w:r>
      <w:r w:rsidR="00023C22">
        <w:t xml:space="preserve">are </w:t>
      </w:r>
      <w:r>
        <w:t xml:space="preserve">prohibited in the </w:t>
      </w:r>
      <w:r w:rsidR="00BB5E04">
        <w:t>CPL</w:t>
      </w:r>
      <w:r>
        <w:t xml:space="preserve">. </w:t>
      </w:r>
      <w:r w:rsidR="00023C22">
        <w:t xml:space="preserve">All </w:t>
      </w:r>
      <w:r w:rsidR="00BB5E04">
        <w:t xml:space="preserve">prohibited </w:t>
      </w:r>
      <w:r w:rsidR="00023C22">
        <w:t xml:space="preserve">objects in the </w:t>
      </w:r>
      <w:r w:rsidR="00BB5E04">
        <w:t>CPL</w:t>
      </w:r>
      <w:r w:rsidR="00023C22">
        <w:t xml:space="preserve"> are subject to removal at the </w:t>
      </w:r>
      <w:r w:rsidR="00F82506">
        <w:t xml:space="preserve">contractor’s </w:t>
      </w:r>
      <w:r w:rsidR="00023C22">
        <w:t>expense.</w:t>
      </w:r>
    </w:p>
    <w:p w14:paraId="3485A54E" w14:textId="77777777" w:rsidR="00023FCA" w:rsidRPr="0017633C" w:rsidRDefault="00BB5E04" w:rsidP="008C1378">
      <w:pPr>
        <w:pStyle w:val="NumberedMaterial"/>
        <w:numPr>
          <w:ilvl w:val="3"/>
          <w:numId w:val="1"/>
        </w:numPr>
      </w:pPr>
      <w:r>
        <w:t>Maintenance of vehicles or contractor equipment is prohibited within the CPL.</w:t>
      </w:r>
    </w:p>
    <w:p w14:paraId="06237808" w14:textId="77777777" w:rsidR="00C52AD6" w:rsidRDefault="00C52AD6" w:rsidP="001D2BFC">
      <w:pPr>
        <w:pStyle w:val="NumberedMaterial"/>
        <w:numPr>
          <w:ilvl w:val="2"/>
          <w:numId w:val="1"/>
        </w:numPr>
      </w:pPr>
      <w:r w:rsidRPr="0017633C">
        <w:t xml:space="preserve">The </w:t>
      </w:r>
      <w:r>
        <w:t>Contractor</w:t>
      </w:r>
      <w:r w:rsidRPr="0017633C">
        <w:t xml:space="preserve"> shall be responsible for and bear all costs of transporting the employees between the </w:t>
      </w:r>
      <w:r w:rsidR="00BB5E04">
        <w:t xml:space="preserve">CPL </w:t>
      </w:r>
      <w:r w:rsidRPr="0017633C">
        <w:t xml:space="preserve">and the project work site.  The Port does not direct the </w:t>
      </w:r>
      <w:r>
        <w:t>Contractor</w:t>
      </w:r>
      <w:r w:rsidRPr="0017633C">
        <w:t xml:space="preserve"> regarding the means and methods of transporting the employees, nor does the Port preclude the </w:t>
      </w:r>
      <w:r>
        <w:t>Contractor</w:t>
      </w:r>
      <w:r w:rsidRPr="0017633C">
        <w:t xml:space="preserve"> f</w:t>
      </w:r>
      <w:r w:rsidR="00EC38C2">
        <w:t>rom</w:t>
      </w:r>
      <w:r w:rsidRPr="0017633C">
        <w:t xml:space="preserve"> making any reasonable arrangement for getting the employees to the project work site, including but not limited to paying their employees to park in the Airport Parking Garage.  The </w:t>
      </w:r>
      <w:r>
        <w:t>Contractor</w:t>
      </w:r>
      <w:r w:rsidRPr="0017633C">
        <w:t xml:space="preserve"> shall ensure that whatever transportation method is utilized, it is implemented in a manner that maximizes project efficiency, minimizes working traveling time between the </w:t>
      </w:r>
      <w:r w:rsidR="00BB5E04">
        <w:t>CPL</w:t>
      </w:r>
      <w:r w:rsidRPr="0017633C">
        <w:t xml:space="preserve"> and the project work site, and minimizes the impacts on public roadways</w:t>
      </w:r>
      <w:r>
        <w:t xml:space="preserve"> and airport operations</w:t>
      </w:r>
      <w:r w:rsidRPr="0017633C">
        <w:t>.</w:t>
      </w:r>
    </w:p>
    <w:p w14:paraId="19C08474" w14:textId="77777777" w:rsidR="00C52AD6" w:rsidRPr="00B56651" w:rsidRDefault="00C52AD6" w:rsidP="001D2BFC">
      <w:pPr>
        <w:pStyle w:val="NumberedMaterial"/>
        <w:numPr>
          <w:ilvl w:val="2"/>
          <w:numId w:val="1"/>
        </w:numPr>
      </w:pPr>
      <w:r>
        <w:t xml:space="preserve">Access cards are required to utilize the </w:t>
      </w:r>
      <w:r w:rsidR="00BB5E04">
        <w:t>CPL</w:t>
      </w:r>
      <w:r>
        <w:t xml:space="preserve">.  The Contractor </w:t>
      </w:r>
      <w:r w:rsidRPr="00B56651">
        <w:t>shall follow the steps</w:t>
      </w:r>
      <w:r>
        <w:t xml:space="preserve"> outlined below </w:t>
      </w:r>
      <w:r w:rsidRPr="00B56651">
        <w:t>to obtain, manage, and return the access cards:</w:t>
      </w:r>
    </w:p>
    <w:p w14:paraId="09A61CCD" w14:textId="77777777" w:rsidR="00C52AD6" w:rsidRPr="00B56651" w:rsidRDefault="00C52AD6" w:rsidP="008828EB">
      <w:pPr>
        <w:pStyle w:val="NumberedMaterial"/>
        <w:numPr>
          <w:ilvl w:val="3"/>
          <w:numId w:val="1"/>
        </w:numPr>
      </w:pPr>
      <w:r w:rsidRPr="00B56651">
        <w:t xml:space="preserve">The </w:t>
      </w:r>
      <w:r>
        <w:t>Contractor</w:t>
      </w:r>
      <w:r w:rsidRPr="00B56651">
        <w:t xml:space="preserve"> shall coordinate with the Engineer to determine the number of access cards required.  If additional access cards are required</w:t>
      </w:r>
      <w:r w:rsidR="00F747C5">
        <w:t>,</w:t>
      </w:r>
      <w:r w:rsidRPr="00B56651">
        <w:t xml:space="preserve"> the </w:t>
      </w:r>
      <w:r>
        <w:t>Contractor</w:t>
      </w:r>
      <w:r w:rsidRPr="00B56651">
        <w:t xml:space="preserve"> shall notify the Engineer.</w:t>
      </w:r>
    </w:p>
    <w:p w14:paraId="44ABA2F7" w14:textId="77777777" w:rsidR="00C52AD6" w:rsidRPr="00B56651" w:rsidRDefault="00C52AD6" w:rsidP="008828EB">
      <w:pPr>
        <w:pStyle w:val="NumberedMaterial"/>
        <w:numPr>
          <w:ilvl w:val="3"/>
          <w:numId w:val="1"/>
        </w:numPr>
      </w:pPr>
      <w:r w:rsidRPr="00B56651">
        <w:t xml:space="preserve">The Engineer will coordinate with </w:t>
      </w:r>
      <w:r>
        <w:t>Airport</w:t>
      </w:r>
      <w:r w:rsidRPr="00B56651">
        <w:t xml:space="preserve"> </w:t>
      </w:r>
      <w:r w:rsidR="00CA280D">
        <w:t xml:space="preserve">Landside </w:t>
      </w:r>
      <w:r w:rsidRPr="00B56651">
        <w:t xml:space="preserve">Operations to obtain the </w:t>
      </w:r>
      <w:r w:rsidR="00EC38C2" w:rsidRPr="00B56651">
        <w:t xml:space="preserve">requested </w:t>
      </w:r>
      <w:r w:rsidRPr="00B56651">
        <w:t xml:space="preserve">access cards and will provide them to the </w:t>
      </w:r>
      <w:r>
        <w:t>Contractor</w:t>
      </w:r>
      <w:r w:rsidRPr="00B56651">
        <w:t>.</w:t>
      </w:r>
    </w:p>
    <w:p w14:paraId="0797A3F1" w14:textId="77777777" w:rsidR="00C52AD6" w:rsidRPr="00B56651" w:rsidRDefault="00C52AD6" w:rsidP="008828EB">
      <w:pPr>
        <w:pStyle w:val="NumberedMaterial"/>
        <w:numPr>
          <w:ilvl w:val="3"/>
          <w:numId w:val="1"/>
        </w:numPr>
      </w:pPr>
      <w:r w:rsidRPr="00B56651">
        <w:t xml:space="preserve">The </w:t>
      </w:r>
      <w:r>
        <w:t>Contractor</w:t>
      </w:r>
      <w:r w:rsidRPr="00B56651">
        <w:t xml:space="preserve"> is required to track which access card is issued to each </w:t>
      </w:r>
      <w:r w:rsidR="00EC38C2">
        <w:t>employee</w:t>
      </w:r>
      <w:r w:rsidRPr="00B56651">
        <w:t>.  Each access card will have a unique card number that will support this effort.</w:t>
      </w:r>
    </w:p>
    <w:p w14:paraId="5F790F98" w14:textId="77777777" w:rsidR="00C52AD6" w:rsidRPr="00B56651" w:rsidRDefault="00C52AD6" w:rsidP="008828EB">
      <w:pPr>
        <w:pStyle w:val="NumberedMaterial"/>
        <w:numPr>
          <w:ilvl w:val="3"/>
          <w:numId w:val="1"/>
        </w:numPr>
      </w:pPr>
      <w:r w:rsidRPr="00B56651">
        <w:t xml:space="preserve">Upon completion of the work the </w:t>
      </w:r>
      <w:r>
        <w:t>Contractor</w:t>
      </w:r>
      <w:r w:rsidRPr="00B56651">
        <w:t xml:space="preserve"> shall collect all the issued access cards and return them to the Engineer.  A portion of the issued access cards can be returned earlier to the Engineer if the </w:t>
      </w:r>
      <w:r>
        <w:t>Contractor</w:t>
      </w:r>
      <w:r w:rsidRPr="00B56651">
        <w:t xml:space="preserve"> so chooses.</w:t>
      </w:r>
    </w:p>
    <w:p w14:paraId="42581927" w14:textId="77777777" w:rsidR="00C52AD6" w:rsidRDefault="00C52AD6" w:rsidP="008828EB">
      <w:pPr>
        <w:pStyle w:val="NumberedMaterial"/>
        <w:numPr>
          <w:ilvl w:val="2"/>
          <w:numId w:val="1"/>
        </w:numPr>
      </w:pPr>
      <w:r w:rsidRPr="00B56651">
        <w:t xml:space="preserve">The </w:t>
      </w:r>
      <w:r>
        <w:t>Contractor</w:t>
      </w:r>
      <w:r w:rsidRPr="00B56651">
        <w:t xml:space="preserve"> shall be responsible for the costs to replace damaged, lost</w:t>
      </w:r>
      <w:r>
        <w:t>,</w:t>
      </w:r>
      <w:r w:rsidRPr="00B56651">
        <w:t xml:space="preserve"> stolen</w:t>
      </w:r>
      <w:r>
        <w:t>, or non-returned</w:t>
      </w:r>
      <w:r w:rsidRPr="00B56651">
        <w:t xml:space="preserve"> access cards.  If an access card is damaged, lost or stolen the </w:t>
      </w:r>
      <w:r>
        <w:t>Contractor</w:t>
      </w:r>
      <w:r w:rsidRPr="00B56651">
        <w:t xml:space="preserve"> shall </w:t>
      </w:r>
      <w:r>
        <w:t xml:space="preserve">promptly </w:t>
      </w:r>
      <w:r w:rsidRPr="00B56651">
        <w:t>notify the Engineer to arrange for a replacement card.</w:t>
      </w:r>
    </w:p>
    <w:p w14:paraId="48C9CC54" w14:textId="77777777" w:rsidR="00EC38C2" w:rsidRDefault="00EC38C2" w:rsidP="00EC38C2">
      <w:pPr>
        <w:pStyle w:val="NumberedMaterial"/>
        <w:numPr>
          <w:ilvl w:val="2"/>
          <w:numId w:val="1"/>
        </w:numPr>
      </w:pPr>
      <w:r>
        <w:t xml:space="preserve">Upon project completion, if all access cards are not returned, the Contractor will continue to be billed the daily rate for each lost or damaged access card until it is </w:t>
      </w:r>
      <w:r w:rsidR="00E97977">
        <w:t>returned,</w:t>
      </w:r>
      <w:r>
        <w:t xml:space="preserve"> or the lost or damaged card fee is paid. Payment must be made at the </w:t>
      </w:r>
      <w:r>
        <w:lastRenderedPageBreak/>
        <w:t>Customer Service Window at the Seattle-Tacoma International Airport's onsite parking garage North Toll Plaza.</w:t>
      </w:r>
    </w:p>
    <w:p w14:paraId="00B08038" w14:textId="77777777" w:rsidR="000C02C1" w:rsidRPr="0017633C" w:rsidRDefault="00C52AD6" w:rsidP="008828EB">
      <w:pPr>
        <w:pStyle w:val="NumberedMaterial"/>
        <w:numPr>
          <w:ilvl w:val="2"/>
          <w:numId w:val="1"/>
        </w:numPr>
      </w:pPr>
      <w:r w:rsidRPr="00A9649E">
        <w:t>Access card</w:t>
      </w:r>
      <w:r>
        <w:t xml:space="preserve"> usage w</w:t>
      </w:r>
      <w:r w:rsidRPr="00A9649E">
        <w:t>ill be monitored by the Port.  If the Port determines that the access card was used for non-work related purposes</w:t>
      </w:r>
      <w:r w:rsidR="00E97977">
        <w:t>,</w:t>
      </w:r>
      <w:r w:rsidRPr="00A9649E">
        <w:t xml:space="preserve"> this will result in the loss of use of the Contractor Parking Lot for the responsible party.</w:t>
      </w:r>
    </w:p>
    <w:p w14:paraId="0E33A5AF" w14:textId="77777777" w:rsidR="00E70E81" w:rsidRDefault="00E70E81" w:rsidP="001D2BFC">
      <w:pPr>
        <w:pStyle w:val="NumberedMaterial"/>
        <w:numPr>
          <w:ilvl w:val="1"/>
          <w:numId w:val="1"/>
        </w:numPr>
      </w:pPr>
      <w:r>
        <w:t xml:space="preserve">Contractor Shuttle </w:t>
      </w:r>
      <w:r w:rsidR="0051754C">
        <w:t>Operation</w:t>
      </w:r>
    </w:p>
    <w:p w14:paraId="6E67ED09" w14:textId="020D31AF" w:rsidR="00AE2FFF" w:rsidRPr="00AE2FFF" w:rsidRDefault="00AE2FFF" w:rsidP="00012BC7">
      <w:pPr>
        <w:pStyle w:val="NumberedMaterial"/>
        <w:numPr>
          <w:ilvl w:val="2"/>
          <w:numId w:val="1"/>
        </w:numPr>
      </w:pPr>
      <w:r w:rsidRPr="00AE2FFF">
        <w:t xml:space="preserve">The Port anticipates that </w:t>
      </w:r>
      <w:r>
        <w:t>shuttling</w:t>
      </w:r>
      <w:r w:rsidRPr="00AE2FFF">
        <w:t xml:space="preserve"> of employees will likely only be needed on larger scale projects. S</w:t>
      </w:r>
      <w:r w:rsidR="00F82506">
        <w:t xml:space="preserve">hould </w:t>
      </w:r>
      <w:r w:rsidRPr="00AE2FFF">
        <w:t xml:space="preserve">the Contractor choose to utilize </w:t>
      </w:r>
      <w:r>
        <w:t>shuttles</w:t>
      </w:r>
      <w:r w:rsidRPr="00AE2FFF">
        <w:t xml:space="preserve"> for employee transport between the </w:t>
      </w:r>
      <w:r>
        <w:t>Contractor Parking Lot</w:t>
      </w:r>
      <w:r w:rsidRPr="00AE2FFF">
        <w:t xml:space="preserve"> and the project work site, the following requirements must be satisfied:</w:t>
      </w:r>
    </w:p>
    <w:p w14:paraId="23FD5C08" w14:textId="77777777" w:rsidR="00AE2FFF" w:rsidRPr="00AE2FFF" w:rsidRDefault="00AE2FFF" w:rsidP="00012BC7">
      <w:pPr>
        <w:pStyle w:val="NumberedMaterial"/>
        <w:numPr>
          <w:ilvl w:val="3"/>
          <w:numId w:val="1"/>
        </w:numPr>
      </w:pPr>
      <w:r w:rsidRPr="00AE2FFF">
        <w:t xml:space="preserve">The Contractor shall run an efficient </w:t>
      </w:r>
      <w:r>
        <w:t>shuttle</w:t>
      </w:r>
      <w:r w:rsidRPr="00AE2FFF">
        <w:t xml:space="preserve"> operation</w:t>
      </w:r>
      <w:r w:rsidR="00B34010">
        <w:t xml:space="preserve"> </w:t>
      </w:r>
      <w:r w:rsidRPr="00AE2FFF">
        <w:t xml:space="preserve">and select </w:t>
      </w:r>
      <w:r w:rsidR="00B34010">
        <w:t>appropriate</w:t>
      </w:r>
      <w:r w:rsidR="00D961DC">
        <w:t>ly</w:t>
      </w:r>
      <w:r w:rsidR="00B34010">
        <w:t xml:space="preserve"> sized</w:t>
      </w:r>
      <w:r w:rsidR="000A3090">
        <w:t xml:space="preserve"> shuttle</w:t>
      </w:r>
      <w:r w:rsidR="00B34010">
        <w:t xml:space="preserve"> </w:t>
      </w:r>
      <w:r w:rsidRPr="00AE2FFF">
        <w:t>vehicle</w:t>
      </w:r>
      <w:r w:rsidR="00B34010">
        <w:t xml:space="preserve">s. </w:t>
      </w:r>
    </w:p>
    <w:p w14:paraId="49C07466" w14:textId="77777777" w:rsidR="00AC7841" w:rsidRPr="00AE2FFF" w:rsidRDefault="00AE2FFF" w:rsidP="00012BC7">
      <w:pPr>
        <w:pStyle w:val="NumberedMaterial"/>
        <w:numPr>
          <w:ilvl w:val="3"/>
          <w:numId w:val="1"/>
        </w:numPr>
      </w:pPr>
      <w:r w:rsidRPr="00AE2FFF">
        <w:t xml:space="preserve">All </w:t>
      </w:r>
      <w:r>
        <w:t>shuttles</w:t>
      </w:r>
      <w:r w:rsidRPr="00AE2FFF">
        <w:t xml:space="preserve"> shall be in good working condition, mechanically sound, and meet all applicable federal, state, and county environmental regulations. Contractor shall provide all fuel, oil, tires, other necessary products, and mechanical maintenance and repair. Contractor shall not perform any fueling, </w:t>
      </w:r>
      <w:r w:rsidR="00E55818">
        <w:t xml:space="preserve">cleaning, or maintenance on Port of Seattle property </w:t>
      </w:r>
      <w:r w:rsidRPr="00AE2FFF">
        <w:t>unless approved in writing by the Port. Any maintenance performed on-site shall be subject to the requirements of Section 01</w:t>
      </w:r>
      <w:r>
        <w:t xml:space="preserve"> </w:t>
      </w:r>
      <w:r w:rsidRPr="00AE2FFF">
        <w:t>50</w:t>
      </w:r>
      <w:r>
        <w:t xml:space="preserve"> </w:t>
      </w:r>
      <w:r w:rsidRPr="00AE2FFF">
        <w:t>0</w:t>
      </w:r>
      <w:r w:rsidR="00EF099E">
        <w:t>0</w:t>
      </w:r>
      <w:r w:rsidRPr="00AE2FFF">
        <w:t>, Temporary Facilities and Controls.</w:t>
      </w:r>
    </w:p>
    <w:p w14:paraId="773E508E" w14:textId="77777777" w:rsidR="00AE2FFF" w:rsidRPr="00AE2FFF" w:rsidRDefault="00AE2FFF" w:rsidP="00012BC7">
      <w:pPr>
        <w:pStyle w:val="NumberedMaterial"/>
        <w:numPr>
          <w:ilvl w:val="2"/>
          <w:numId w:val="1"/>
        </w:numPr>
      </w:pPr>
      <w:r w:rsidRPr="00AE2FFF">
        <w:t xml:space="preserve">All </w:t>
      </w:r>
      <w:r>
        <w:t>shuttles</w:t>
      </w:r>
      <w:r w:rsidRPr="00AE2FFF">
        <w:t xml:space="preserve"> shall comply with the following:</w:t>
      </w:r>
    </w:p>
    <w:p w14:paraId="2CA5602F" w14:textId="77777777" w:rsidR="00AE2FFF" w:rsidRPr="00AE2FFF" w:rsidRDefault="00AE2FFF" w:rsidP="00012BC7">
      <w:pPr>
        <w:pStyle w:val="NumberedMaterial"/>
        <w:numPr>
          <w:ilvl w:val="3"/>
          <w:numId w:val="1"/>
        </w:numPr>
      </w:pPr>
      <w:r w:rsidRPr="00AE2FFF">
        <w:rPr>
          <w:u w:val="single"/>
        </w:rPr>
        <w:t>Exterior:</w:t>
      </w:r>
      <w:r w:rsidRPr="00AE2FFF">
        <w:t xml:space="preserve"> All headlights, tail lights, brake lights, signal lights, license plate lights, windshield wipers, horn, window raisers (if so equipped), doors and door locks, trunk locks (if so equipped), hood latch, door handles, mirrors, exhaust system, hubcaps, bumpers, fenders, body and tires shall be functioning safely and properly. There shall be no tears or rust holes in the vehicle body and no loose pieces such as fenders, bumpers, or trim hanging from the vehicle body. There shall be no un-repaired body damage or </w:t>
      </w:r>
      <w:proofErr w:type="spellStart"/>
      <w:r w:rsidRPr="00AE2FFF">
        <w:t>any</w:t>
      </w:r>
      <w:r w:rsidR="00D961DC">
        <w:t xml:space="preserve"> </w:t>
      </w:r>
      <w:r w:rsidRPr="00AE2FFF">
        <w:t>body</w:t>
      </w:r>
      <w:proofErr w:type="spellEnd"/>
      <w:r w:rsidRPr="00AE2FFF">
        <w:t xml:space="preserve"> condition that would create a safety problem or interfere with the operation of the vehicle. </w:t>
      </w:r>
      <w:r>
        <w:t>Shuttles</w:t>
      </w:r>
      <w:r w:rsidRPr="00AE2FFF">
        <w:t xml:space="preserve"> shall be uniformly painted, contain no advertising, and be clearly marked to indicate that they are providing transportation for the Contractors construction workers. All </w:t>
      </w:r>
      <w:r>
        <w:t>shuttles</w:t>
      </w:r>
      <w:r w:rsidRPr="00AE2FFF">
        <w:t xml:space="preserve"> must display signs of commercial design on both sides of the vehicle to identify the vehicle as belonging to the Contractor firm. The Contractor’s name must appear in letters a minimum of two inches high. Magnetic signs are acceptable. The company name on the </w:t>
      </w:r>
      <w:r w:rsidR="00F3245F">
        <w:t>shuttle</w:t>
      </w:r>
      <w:r w:rsidRPr="00AE2FFF">
        <w:t xml:space="preserve"> must match the company name on the driver's badge.</w:t>
      </w:r>
    </w:p>
    <w:p w14:paraId="5F67A3A5" w14:textId="77777777" w:rsidR="00AE2FFF" w:rsidRPr="00AE2FFF" w:rsidRDefault="00AE2FFF" w:rsidP="00012BC7">
      <w:pPr>
        <w:pStyle w:val="NumberedMaterial"/>
        <w:numPr>
          <w:ilvl w:val="3"/>
          <w:numId w:val="1"/>
        </w:numPr>
      </w:pPr>
      <w:r w:rsidRPr="00AE2FFF">
        <w:rPr>
          <w:u w:val="single"/>
        </w:rPr>
        <w:t>Interior:</w:t>
      </w:r>
      <w:r w:rsidRPr="00AE2FFF">
        <w:t xml:space="preserve"> All </w:t>
      </w:r>
      <w:r w:rsidR="00F3245F">
        <w:t>shuttles</w:t>
      </w:r>
      <w:r w:rsidRPr="00AE2FFF">
        <w:t xml:space="preserve"> shall be heated and contain seats that can withstand potential wear and tear from construction workers’ tool belts. All </w:t>
      </w:r>
      <w:r w:rsidR="00F3245F">
        <w:t>shuttles</w:t>
      </w:r>
      <w:r w:rsidRPr="00AE2FFF">
        <w:t xml:space="preserve"> shall be equipped w</w:t>
      </w:r>
      <w:r w:rsidR="008F3A94">
        <w:t>ith communication means</w:t>
      </w:r>
      <w:r w:rsidRPr="00AE2FFF">
        <w:t xml:space="preserve"> between the </w:t>
      </w:r>
      <w:r w:rsidR="008F3A94">
        <w:t>shuttles</w:t>
      </w:r>
      <w:r w:rsidRPr="00AE2FFF">
        <w:t xml:space="preserve"> and the Contractor’s dispatching personnel. The rearview mirror, steering wheel, foot brakes, parking brakes, windows, interior lights and heating systems shall be functioning safely and properly. The seats, floor mats or carpet, seat belts (if so equipped), and door panels shall be clean and free of excessive wear.</w:t>
      </w:r>
    </w:p>
    <w:p w14:paraId="25FDD01A" w14:textId="77777777" w:rsidR="00AE2FFF" w:rsidRPr="00AE2FFF" w:rsidRDefault="00AE2FFF" w:rsidP="00AE2FFF">
      <w:pPr>
        <w:pStyle w:val="NumberedMaterial"/>
        <w:numPr>
          <w:ilvl w:val="3"/>
          <w:numId w:val="1"/>
        </w:numPr>
      </w:pPr>
      <w:r w:rsidRPr="00AE2FFF">
        <w:rPr>
          <w:u w:val="single"/>
        </w:rPr>
        <w:lastRenderedPageBreak/>
        <w:t>Acceptable Operating Condition:</w:t>
      </w:r>
      <w:r w:rsidRPr="00AE2FFF">
        <w:t xml:space="preserve"> Contractor shall keep the </w:t>
      </w:r>
      <w:r w:rsidR="008F3A94">
        <w:t>shuttles</w:t>
      </w:r>
      <w:r w:rsidRPr="00AE2FFF">
        <w:t xml:space="preserve"> in proper working order. Contractor shall remove and repair or replace any vehicle that is not properly operating.</w:t>
      </w:r>
    </w:p>
    <w:p w14:paraId="15254326" w14:textId="77777777" w:rsidR="00AE2FFF" w:rsidRPr="00AE2FFF" w:rsidRDefault="00AE2FFF" w:rsidP="00AE2FFF">
      <w:pPr>
        <w:pStyle w:val="NumberedMaterial"/>
        <w:numPr>
          <w:ilvl w:val="3"/>
          <w:numId w:val="1"/>
        </w:numPr>
      </w:pPr>
      <w:r w:rsidRPr="00AE2FFF">
        <w:rPr>
          <w:u w:val="single"/>
        </w:rPr>
        <w:t>Acceptable Appearance:</w:t>
      </w:r>
      <w:r w:rsidRPr="00AE2FFF">
        <w:t xml:space="preserve"> Contractor shall maintain the interior and exterior of all </w:t>
      </w:r>
      <w:r w:rsidR="008F3A94">
        <w:t>shuttles</w:t>
      </w:r>
      <w:r w:rsidRPr="00AE2FFF">
        <w:t xml:space="preserve"> in a clean and attractive condition at all times, including repair of damage of any kind or character. Contractor shall remove any vehicle that the Port determines is unsightly. Contractor’s employees or agents shall pick up trash in the </w:t>
      </w:r>
      <w:r w:rsidR="008B2D99">
        <w:t>shuttles</w:t>
      </w:r>
      <w:r w:rsidRPr="00AE2FFF">
        <w:t xml:space="preserve"> throughout the day and properly dispose of it, and on a daily basis, sweep and/or vacuum the vehicle interiors as required, clean the glass as required, clean the grab bars as required, and clean the seats as required.</w:t>
      </w:r>
    </w:p>
    <w:p w14:paraId="518DCA24" w14:textId="77777777" w:rsidR="00AE2FFF" w:rsidRPr="00AE2FFF" w:rsidRDefault="00AE2FFF" w:rsidP="00AE2FFF">
      <w:pPr>
        <w:pStyle w:val="NumberedMaterial"/>
        <w:numPr>
          <w:ilvl w:val="3"/>
          <w:numId w:val="1"/>
        </w:numPr>
      </w:pPr>
      <w:r w:rsidRPr="00AE2FFF">
        <w:t xml:space="preserve">At the beginning and end of each scheduled </w:t>
      </w:r>
      <w:r w:rsidR="008F3A94" w:rsidRPr="00AE2FFF">
        <w:t>shift</w:t>
      </w:r>
      <w:r w:rsidR="008F3A94">
        <w:t xml:space="preserve"> </w:t>
      </w:r>
      <w:r w:rsidR="008F3A94" w:rsidRPr="00AE2FFF">
        <w:t>the</w:t>
      </w:r>
      <w:r w:rsidRPr="00AE2FFF">
        <w:t xml:space="preserve"> Contractor shall provide </w:t>
      </w:r>
      <w:r w:rsidR="008F3A94">
        <w:t>shuttle</w:t>
      </w:r>
      <w:r w:rsidRPr="00AE2FFF">
        <w:t xml:space="preserve"> transportation for Contractor employees, subcontractors and suppliers between the designated loading/unloading area at the </w:t>
      </w:r>
      <w:r w:rsidR="008F3A94">
        <w:t xml:space="preserve">Contractor Parking Lot </w:t>
      </w:r>
      <w:r w:rsidR="008F3A94" w:rsidRPr="00AE2FFF">
        <w:t>and</w:t>
      </w:r>
      <w:r w:rsidRPr="00AE2FFF">
        <w:t xml:space="preserve"> the </w:t>
      </w:r>
      <w:r w:rsidR="00F3245F">
        <w:t>shuttle</w:t>
      </w:r>
      <w:r w:rsidRPr="00AE2FFF">
        <w:t xml:space="preserve"> stop(s) located at the </w:t>
      </w:r>
      <w:r w:rsidR="008F3A94">
        <w:t>project site</w:t>
      </w:r>
      <w:r w:rsidRPr="00AE2FFF">
        <w:t xml:space="preserve"> as approved by the Engineer.  The location of </w:t>
      </w:r>
      <w:r w:rsidR="00F3245F">
        <w:t>shuttle</w:t>
      </w:r>
      <w:r w:rsidRPr="00AE2FFF">
        <w:t xml:space="preserve"> stops is subject to change by the Port as necessary, depending on the particular construction projects in operation at any given time. Contractor is also responsible for transporting workers if they need to arrive or leave work prior to start or end of shift or otherwise return to the </w:t>
      </w:r>
      <w:r w:rsidR="008F3A94">
        <w:t>Contractor Parking Lot</w:t>
      </w:r>
      <w:r w:rsidRPr="00AE2FFF">
        <w:t>.</w:t>
      </w:r>
    </w:p>
    <w:p w14:paraId="4790AFE7" w14:textId="77777777" w:rsidR="00B34010" w:rsidRDefault="00AE2FFF" w:rsidP="00F2773D">
      <w:pPr>
        <w:pStyle w:val="NumberedMaterial"/>
        <w:numPr>
          <w:ilvl w:val="3"/>
          <w:numId w:val="1"/>
        </w:numPr>
      </w:pPr>
      <w:r w:rsidRPr="00AE2FFF">
        <w:t xml:space="preserve">The Contractor shall have access to the airport by public and Port of Seattle roads as indicated on the drawings, or as otherwise designated by the Engineer. </w:t>
      </w:r>
    </w:p>
    <w:p w14:paraId="14B90F2E" w14:textId="77777777" w:rsidR="0095166E" w:rsidRPr="00AE2FFF" w:rsidRDefault="00B34010" w:rsidP="0095166E">
      <w:pPr>
        <w:pStyle w:val="NumberedMaterial"/>
        <w:numPr>
          <w:ilvl w:val="3"/>
          <w:numId w:val="1"/>
        </w:numPr>
      </w:pPr>
      <w:r>
        <w:t>A</w:t>
      </w:r>
      <w:r w:rsidR="00AE2FFF" w:rsidRPr="00AE2FFF">
        <w:t xml:space="preserve">ccess </w:t>
      </w:r>
      <w:r w:rsidR="00F2773D">
        <w:t>to</w:t>
      </w:r>
      <w:r w:rsidR="00E55818">
        <w:t xml:space="preserve"> the Airport Operations Area (AOA) will be through</w:t>
      </w:r>
      <w:r w:rsidR="00F2773D">
        <w:t xml:space="preserve"> </w:t>
      </w:r>
      <w:r w:rsidR="00F2773D" w:rsidRPr="00764DED">
        <w:t>Gate E-45</w:t>
      </w:r>
      <w:r>
        <w:t xml:space="preserve"> unless otherwise designated or approved by the Engineer</w:t>
      </w:r>
      <w:r w:rsidR="00E55818">
        <w:t>. It</w:t>
      </w:r>
      <w:r w:rsidR="00F2773D" w:rsidRPr="00764DED">
        <w:t xml:space="preserve"> may</w:t>
      </w:r>
      <w:r w:rsidR="00F2773D">
        <w:t xml:space="preserve"> </w:t>
      </w:r>
      <w:r w:rsidR="00F2773D" w:rsidRPr="00764DED">
        <w:t>be used for the transportation of workers and deliveries in accordance with the requirements of Section 01</w:t>
      </w:r>
      <w:r w:rsidR="00F2773D">
        <w:t xml:space="preserve"> 14 13 – Airport Personnel Identification/Access Control and Security, and Section 01 35.13.13 – Operational Safety </w:t>
      </w:r>
      <w:r w:rsidR="00E55818">
        <w:t xml:space="preserve">on Airports </w:t>
      </w:r>
      <w:r w:rsidR="00016DC4">
        <w:t>D</w:t>
      </w:r>
      <w:r w:rsidR="00E55818">
        <w:t>uring</w:t>
      </w:r>
      <w:r w:rsidR="00F2773D">
        <w:t xml:space="preserve"> Construction</w:t>
      </w:r>
      <w:r w:rsidR="00F2773D" w:rsidRPr="00764DED">
        <w:t>.</w:t>
      </w:r>
      <w:r w:rsidR="0095166E">
        <w:t xml:space="preserve"> The Contractor shall be responsible </w:t>
      </w:r>
      <w:r w:rsidR="00D961DC">
        <w:t>for</w:t>
      </w:r>
      <w:r w:rsidR="0095166E">
        <w:t xml:space="preserve"> ensur</w:t>
      </w:r>
      <w:r w:rsidR="00D961DC">
        <w:t>ing</w:t>
      </w:r>
      <w:r w:rsidR="0095166E">
        <w:t xml:space="preserve"> that the shuttle drivers do not allow the addition or removal of people or items once the shuttle has departed the designated loading area at the Contractor Parking Lot and prior to arriving at the shuttle stop(s) located at the project site.</w:t>
      </w:r>
    </w:p>
    <w:p w14:paraId="1A881E85" w14:textId="77777777" w:rsidR="00AE2FFF" w:rsidRPr="00AE2FFF" w:rsidRDefault="00AE2FFF" w:rsidP="00AE2FFF">
      <w:pPr>
        <w:pStyle w:val="NumberedMaterial"/>
        <w:numPr>
          <w:ilvl w:val="3"/>
          <w:numId w:val="1"/>
        </w:numPr>
      </w:pPr>
      <w:r w:rsidRPr="00AE2FFF">
        <w:t xml:space="preserve">The Contractor shall be responsible for coordinating the start and finish times for all work shifts with </w:t>
      </w:r>
      <w:r w:rsidR="00F3245F">
        <w:t>shuttle</w:t>
      </w:r>
      <w:r w:rsidRPr="00AE2FFF">
        <w:t xml:space="preserve"> operations for other projects in order to facilitate efficient staging of all </w:t>
      </w:r>
      <w:r w:rsidR="008B2D99">
        <w:t>shuttle</w:t>
      </w:r>
      <w:r w:rsidRPr="00AE2FFF">
        <w:t xml:space="preserve"> operations at the </w:t>
      </w:r>
      <w:r w:rsidR="008B2D99">
        <w:t>Contractors Parking Lot</w:t>
      </w:r>
      <w:r w:rsidRPr="00AE2FFF">
        <w:t xml:space="preserve"> and the </w:t>
      </w:r>
      <w:r w:rsidR="008B2D99">
        <w:t>projects</w:t>
      </w:r>
      <w:r w:rsidRPr="00AE2FFF">
        <w:t xml:space="preserve"> </w:t>
      </w:r>
      <w:r w:rsidR="00F3245F">
        <w:t>shuttle</w:t>
      </w:r>
      <w:r w:rsidRPr="00AE2FFF">
        <w:t xml:space="preserve"> stops. Contractor shall notify the Engineer of any schedule changes at least twenty-four (24) hours in advance whenever possible.</w:t>
      </w:r>
    </w:p>
    <w:p w14:paraId="7307A0BE" w14:textId="77777777" w:rsidR="00AE2FFF" w:rsidRPr="00AE2FFF" w:rsidRDefault="00AE2FFF" w:rsidP="00AE2FFF">
      <w:pPr>
        <w:pStyle w:val="NumberedMaterial"/>
        <w:numPr>
          <w:ilvl w:val="3"/>
          <w:numId w:val="1"/>
        </w:numPr>
      </w:pPr>
      <w:r w:rsidRPr="00AE2FFF">
        <w:t xml:space="preserve">The Contractor shall cooperate and coordinate with other contractors’ </w:t>
      </w:r>
      <w:r w:rsidR="008B2D99">
        <w:t>shuttle</w:t>
      </w:r>
      <w:r w:rsidRPr="00AE2FFF">
        <w:t xml:space="preserve"> operations and the Port to ensure smooth and efficient operation of the construction </w:t>
      </w:r>
      <w:r w:rsidR="008B2D99">
        <w:t>shuttle</w:t>
      </w:r>
      <w:r w:rsidRPr="00AE2FFF">
        <w:t xml:space="preserve"> operations for their specific project. Contractor shall comply with all direction provided by the Port regarding </w:t>
      </w:r>
      <w:r w:rsidR="008B2D99">
        <w:t>shuttle</w:t>
      </w:r>
      <w:r w:rsidRPr="00AE2FFF">
        <w:t xml:space="preserve"> operations conducted at the </w:t>
      </w:r>
      <w:r w:rsidR="008B2D99">
        <w:t>Contractor Parking Lot</w:t>
      </w:r>
      <w:r w:rsidRPr="00AE2FFF">
        <w:t>, the Airport, and points in between.</w:t>
      </w:r>
    </w:p>
    <w:p w14:paraId="06AE7D5B" w14:textId="77777777" w:rsidR="00AE2FFF" w:rsidRDefault="00AE2FFF" w:rsidP="00AE2FFF">
      <w:pPr>
        <w:pStyle w:val="NumberedMaterial"/>
        <w:numPr>
          <w:ilvl w:val="3"/>
          <w:numId w:val="1"/>
        </w:numPr>
      </w:pPr>
      <w:r w:rsidRPr="00AE2FFF">
        <w:t xml:space="preserve">The Contractor shall require its employees, subcontractors and suppliers to conduct themselves in a civil manner while utilizing the </w:t>
      </w:r>
      <w:r w:rsidR="00F2773D">
        <w:t xml:space="preserve">Contractors Parking </w:t>
      </w:r>
      <w:r w:rsidR="00F2773D">
        <w:lastRenderedPageBreak/>
        <w:t xml:space="preserve">Lot. While at the Airport, Contractor Parking Lot, or </w:t>
      </w:r>
      <w:r w:rsidRPr="00AE2FFF">
        <w:t>logistics site Contractor employees shall not use profanity, engage in any loud, boisterous, or otherwise offensive or disturbing speech or conduct, nor display any rudeness whatsoever to any person at the Airport.</w:t>
      </w:r>
    </w:p>
    <w:p w14:paraId="6F0BC7EC" w14:textId="77777777" w:rsidR="00C52AD6" w:rsidRDefault="00C52AD6" w:rsidP="00C52AD6">
      <w:pPr>
        <w:pStyle w:val="Note"/>
      </w:pPr>
      <w:r>
        <w:t xml:space="preserve">NOTE TO ENGINEER:  Include Paragraph </w:t>
      </w:r>
      <w:r w:rsidR="003956AA">
        <w:t>Part 3</w:t>
      </w:r>
      <w:r>
        <w:t xml:space="preserve"> if the Contractor will have access to the Port’s Logistics Area </w:t>
      </w:r>
    </w:p>
    <w:p w14:paraId="3201ADF5" w14:textId="77777777" w:rsidR="00C52AD6" w:rsidRPr="00524928" w:rsidRDefault="00C52AD6" w:rsidP="004927A4">
      <w:pPr>
        <w:pStyle w:val="NumberedMaterial"/>
        <w:ind w:left="720"/>
        <w:rPr>
          <w:caps/>
          <w:u w:val="single"/>
        </w:rPr>
      </w:pPr>
      <w:r w:rsidRPr="00524928">
        <w:rPr>
          <w:caps/>
          <w:u w:val="single"/>
        </w:rPr>
        <w:t>Logistics (Field Office/Laydown Area)</w:t>
      </w:r>
    </w:p>
    <w:p w14:paraId="057B6859" w14:textId="77777777" w:rsidR="00C96B59" w:rsidRPr="008C1378" w:rsidRDefault="008319CA" w:rsidP="00C96B59">
      <w:pPr>
        <w:numPr>
          <w:ilvl w:val="1"/>
          <w:numId w:val="1"/>
        </w:numPr>
        <w:rPr>
          <w:rFonts w:ascii="Arial" w:eastAsia="Times New Roman" w:hAnsi="Arial"/>
          <w:szCs w:val="24"/>
        </w:rPr>
      </w:pPr>
      <w:r w:rsidRPr="008C1378">
        <w:rPr>
          <w:rFonts w:ascii="Arial" w:eastAsia="Times New Roman" w:hAnsi="Arial"/>
          <w:szCs w:val="24"/>
        </w:rPr>
        <w:t xml:space="preserve">Space is available to the Contractor </w:t>
      </w:r>
      <w:r w:rsidR="00EC3FEE" w:rsidRPr="008C1378">
        <w:rPr>
          <w:rFonts w:ascii="Arial" w:eastAsia="Times New Roman" w:hAnsi="Arial"/>
          <w:szCs w:val="24"/>
        </w:rPr>
        <w:t>at</w:t>
      </w:r>
      <w:r w:rsidRPr="008C1378">
        <w:rPr>
          <w:rFonts w:ascii="Arial" w:eastAsia="Times New Roman" w:hAnsi="Arial"/>
          <w:szCs w:val="24"/>
        </w:rPr>
        <w:t xml:space="preserve"> the Port’s Logistics </w:t>
      </w:r>
      <w:r w:rsidR="00EC3FEE" w:rsidRPr="008C1378">
        <w:rPr>
          <w:rFonts w:ascii="Arial" w:eastAsia="Times New Roman" w:hAnsi="Arial"/>
          <w:szCs w:val="24"/>
        </w:rPr>
        <w:t>site</w:t>
      </w:r>
      <w:r w:rsidR="009D638C">
        <w:rPr>
          <w:rFonts w:ascii="Arial" w:eastAsia="Times New Roman" w:hAnsi="Arial"/>
          <w:szCs w:val="24"/>
        </w:rPr>
        <w:t>s</w:t>
      </w:r>
      <w:r w:rsidR="000D28ED">
        <w:rPr>
          <w:rFonts w:ascii="Arial" w:eastAsia="Times New Roman" w:hAnsi="Arial"/>
          <w:szCs w:val="24"/>
        </w:rPr>
        <w:t xml:space="preserve"> and/or alternate laydown staging areas (LSAs)</w:t>
      </w:r>
      <w:r w:rsidRPr="008C1378">
        <w:rPr>
          <w:rFonts w:ascii="Arial" w:eastAsia="Times New Roman" w:hAnsi="Arial"/>
          <w:szCs w:val="24"/>
        </w:rPr>
        <w:t xml:space="preserve"> for field offices and laydown space. The use of this space is provided to the Contractor at no </w:t>
      </w:r>
      <w:r w:rsidR="00F55DE3">
        <w:rPr>
          <w:rFonts w:ascii="Arial" w:eastAsia="Times New Roman" w:hAnsi="Arial"/>
          <w:szCs w:val="24"/>
        </w:rPr>
        <w:t xml:space="preserve">additional </w:t>
      </w:r>
      <w:r w:rsidRPr="008C1378">
        <w:rPr>
          <w:rFonts w:ascii="Arial" w:eastAsia="Times New Roman" w:hAnsi="Arial"/>
          <w:szCs w:val="24"/>
        </w:rPr>
        <w:t>cost. The Contractor is responsible for all costs associated with permits and connecting to temporary utilities.</w:t>
      </w:r>
      <w:r w:rsidR="00C96B59" w:rsidRPr="008C1378">
        <w:rPr>
          <w:rFonts w:ascii="Arial" w:eastAsia="Times New Roman" w:hAnsi="Arial"/>
          <w:szCs w:val="24"/>
        </w:rPr>
        <w:br/>
      </w:r>
    </w:p>
    <w:p w14:paraId="6A5ED7BA" w14:textId="77777777" w:rsidR="00C96B59" w:rsidRPr="008C1378" w:rsidRDefault="00C96B59" w:rsidP="00C96B59">
      <w:pPr>
        <w:numPr>
          <w:ilvl w:val="1"/>
          <w:numId w:val="1"/>
        </w:numPr>
        <w:rPr>
          <w:rFonts w:ascii="Arial" w:eastAsia="Times New Roman" w:hAnsi="Arial"/>
          <w:szCs w:val="24"/>
        </w:rPr>
      </w:pPr>
      <w:r w:rsidRPr="008C1378">
        <w:rPr>
          <w:rFonts w:ascii="Arial" w:eastAsia="Times New Roman" w:hAnsi="Arial"/>
          <w:szCs w:val="24"/>
        </w:rPr>
        <w:t>Reference attachment</w:t>
      </w:r>
      <w:r w:rsidR="000F2D83" w:rsidRPr="008C1378">
        <w:rPr>
          <w:rFonts w:ascii="Arial" w:eastAsia="Times New Roman" w:hAnsi="Arial"/>
          <w:szCs w:val="24"/>
        </w:rPr>
        <w:t>,</w:t>
      </w:r>
      <w:r w:rsidRPr="008C1378">
        <w:rPr>
          <w:rFonts w:ascii="Arial" w:eastAsia="Times New Roman" w:hAnsi="Arial"/>
          <w:szCs w:val="24"/>
        </w:rPr>
        <w:t xml:space="preserve"> 01 50 00 </w:t>
      </w:r>
      <w:r w:rsidR="00BB2B86" w:rsidRPr="008C1378">
        <w:rPr>
          <w:rFonts w:ascii="Arial" w:eastAsia="Times New Roman" w:hAnsi="Arial"/>
          <w:szCs w:val="24"/>
        </w:rPr>
        <w:t>D</w:t>
      </w:r>
      <w:r w:rsidRPr="008C1378">
        <w:rPr>
          <w:rFonts w:ascii="Arial" w:eastAsia="Times New Roman" w:hAnsi="Arial"/>
          <w:szCs w:val="24"/>
        </w:rPr>
        <w:t xml:space="preserve"> CPL and </w:t>
      </w:r>
      <w:r w:rsidR="000D28ED">
        <w:rPr>
          <w:rFonts w:ascii="Arial" w:eastAsia="Times New Roman" w:hAnsi="Arial"/>
          <w:szCs w:val="24"/>
        </w:rPr>
        <w:t>Laydown Staging Areas</w:t>
      </w:r>
      <w:r w:rsidR="000F2D83" w:rsidRPr="008C1378">
        <w:rPr>
          <w:rFonts w:ascii="Arial" w:eastAsia="Times New Roman" w:hAnsi="Arial"/>
          <w:szCs w:val="24"/>
        </w:rPr>
        <w:t>,</w:t>
      </w:r>
      <w:r w:rsidRPr="008C1378">
        <w:rPr>
          <w:rFonts w:ascii="Arial" w:eastAsia="Times New Roman" w:hAnsi="Arial"/>
          <w:szCs w:val="24"/>
        </w:rPr>
        <w:t xml:space="preserve"> for location and layout of the Logistics Area.</w:t>
      </w:r>
    </w:p>
    <w:p w14:paraId="5386D9A7" w14:textId="77777777" w:rsidR="008319CA" w:rsidRDefault="008319CA" w:rsidP="00F5573A">
      <w:pPr>
        <w:pStyle w:val="NumberedMaterial"/>
        <w:numPr>
          <w:ilvl w:val="0"/>
          <w:numId w:val="0"/>
        </w:numPr>
        <w:ind w:left="2880"/>
      </w:pPr>
    </w:p>
    <w:p w14:paraId="7758C8C3" w14:textId="77777777" w:rsidR="005C0EE7" w:rsidRPr="008C1378" w:rsidRDefault="00271C7B" w:rsidP="007E1897">
      <w:pPr>
        <w:numPr>
          <w:ilvl w:val="1"/>
          <w:numId w:val="1"/>
        </w:numPr>
        <w:rPr>
          <w:rFonts w:ascii="Arial" w:eastAsia="Times New Roman" w:hAnsi="Arial"/>
          <w:szCs w:val="24"/>
        </w:rPr>
      </w:pPr>
      <w:r w:rsidRPr="008C1378">
        <w:rPr>
          <w:rFonts w:ascii="Arial" w:eastAsia="Times New Roman" w:hAnsi="Arial"/>
          <w:szCs w:val="24"/>
        </w:rPr>
        <w:t>The following space</w:t>
      </w:r>
      <w:r w:rsidR="005C0EE7" w:rsidRPr="008C1378">
        <w:rPr>
          <w:rFonts w:ascii="Arial" w:eastAsia="Times New Roman" w:hAnsi="Arial"/>
          <w:szCs w:val="24"/>
        </w:rPr>
        <w:t xml:space="preserve"> </w:t>
      </w:r>
      <w:r w:rsidR="00DB7566" w:rsidRPr="008C1378">
        <w:rPr>
          <w:rFonts w:ascii="Arial" w:eastAsia="Times New Roman" w:hAnsi="Arial"/>
          <w:szCs w:val="24"/>
        </w:rPr>
        <w:t xml:space="preserve">will </w:t>
      </w:r>
      <w:r w:rsidR="005C0EE7" w:rsidRPr="008C1378">
        <w:rPr>
          <w:rFonts w:ascii="Arial" w:eastAsia="Times New Roman" w:hAnsi="Arial"/>
          <w:szCs w:val="24"/>
        </w:rPr>
        <w:t xml:space="preserve">be available to the Contractor from </w:t>
      </w:r>
      <w:r w:rsidR="00DB7566" w:rsidRPr="008C1378">
        <w:rPr>
          <w:rFonts w:ascii="Arial" w:eastAsia="Times New Roman" w:hAnsi="Arial"/>
          <w:szCs w:val="24"/>
        </w:rPr>
        <w:t>NTP</w:t>
      </w:r>
      <w:r w:rsidR="005C0EE7" w:rsidRPr="008C1378">
        <w:rPr>
          <w:rFonts w:ascii="Arial" w:eastAsia="Times New Roman" w:hAnsi="Arial"/>
          <w:szCs w:val="24"/>
        </w:rPr>
        <w:t xml:space="preserve"> to Physical Completion of the</w:t>
      </w:r>
      <w:r w:rsidR="00DB7566" w:rsidRPr="008C1378">
        <w:rPr>
          <w:rFonts w:ascii="Arial" w:eastAsia="Times New Roman" w:hAnsi="Arial"/>
          <w:szCs w:val="24"/>
        </w:rPr>
        <w:t xml:space="preserve"> project:</w:t>
      </w:r>
    </w:p>
    <w:p w14:paraId="241ACCAA" w14:textId="77777777" w:rsidR="003A7DA5" w:rsidRDefault="003A7DA5" w:rsidP="003A7DA5">
      <w:pPr>
        <w:pStyle w:val="Note"/>
      </w:pPr>
      <w:bookmarkStart w:id="4" w:name="_Hlk51837995"/>
      <w:r>
        <w:t>NOTE TO ENGINEER:  Work with Logistics Coordinator (</w:t>
      </w:r>
      <w:hyperlink r:id="rId16" w:history="1">
        <w:r w:rsidR="005A2475" w:rsidRPr="007B1FD0">
          <w:rPr>
            <w:rStyle w:val="Hyperlink"/>
            <w:color w:val="548DD4"/>
          </w:rPr>
          <w:t>Logistics/CPL Coordination SharePoint Site</w:t>
        </w:r>
      </w:hyperlink>
      <w:r>
        <w:t xml:space="preserve">) </w:t>
      </w:r>
      <w:r w:rsidR="008319CA">
        <w:t>to assign space</w:t>
      </w:r>
      <w:r>
        <w:t xml:space="preserve"> </w:t>
      </w:r>
      <w:r w:rsidR="00D75057">
        <w:t xml:space="preserve">as </w:t>
      </w:r>
      <w:r w:rsidR="005A2475">
        <w:t>need</w:t>
      </w:r>
      <w:r w:rsidR="00D75057">
        <w:t>ed</w:t>
      </w:r>
      <w:r w:rsidR="005A2475">
        <w:t xml:space="preserve"> for the</w:t>
      </w:r>
      <w:r>
        <w:t xml:space="preserve"> project. </w:t>
      </w:r>
      <w:r w:rsidR="005A2475">
        <w:t xml:space="preserve">Remove the spaces listed below not assigned to the </w:t>
      </w:r>
      <w:r w:rsidR="00D75057">
        <w:t>C</w:t>
      </w:r>
      <w:r w:rsidR="005A2475">
        <w:t>ontract</w:t>
      </w:r>
      <w:r w:rsidR="00D71B98">
        <w:t>or</w:t>
      </w:r>
    </w:p>
    <w:tbl>
      <w:tblPr>
        <w:tblW w:w="8012" w:type="dxa"/>
        <w:jc w:val="center"/>
        <w:tblLook w:val="04A0" w:firstRow="1" w:lastRow="0" w:firstColumn="1" w:lastColumn="0" w:noHBand="0" w:noVBand="1"/>
      </w:tblPr>
      <w:tblGrid>
        <w:gridCol w:w="1063"/>
        <w:gridCol w:w="747"/>
        <w:gridCol w:w="1200"/>
        <w:gridCol w:w="810"/>
        <w:gridCol w:w="1350"/>
        <w:gridCol w:w="1350"/>
        <w:gridCol w:w="1476"/>
        <w:gridCol w:w="16"/>
      </w:tblGrid>
      <w:tr w:rsidR="0037294A" w:rsidRPr="00F5573A" w14:paraId="28A654FA" w14:textId="77777777" w:rsidTr="0037294A">
        <w:trPr>
          <w:gridAfter w:val="1"/>
          <w:wAfter w:w="92" w:type="dxa"/>
          <w:trHeight w:val="421"/>
          <w:tblHeader/>
          <w:jc w:val="center"/>
        </w:trPr>
        <w:tc>
          <w:tcPr>
            <w:tcW w:w="1063"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bookmarkEnd w:id="4"/>
          <w:p w14:paraId="332A57EC" w14:textId="77777777" w:rsidR="0037294A" w:rsidRPr="00F5573A" w:rsidRDefault="0037294A" w:rsidP="002A7904">
            <w:pPr>
              <w:jc w:val="center"/>
              <w:rPr>
                <w:rFonts w:cs="Arial"/>
                <w:b/>
                <w:bCs/>
                <w:color w:val="FFFFFF"/>
                <w:sz w:val="18"/>
                <w:szCs w:val="18"/>
              </w:rPr>
            </w:pPr>
            <w:r>
              <w:rPr>
                <w:rFonts w:cs="Arial"/>
                <w:b/>
                <w:bCs/>
                <w:color w:val="FFFFFF"/>
                <w:sz w:val="18"/>
                <w:szCs w:val="18"/>
              </w:rPr>
              <w:t xml:space="preserve">LSA </w:t>
            </w:r>
            <w:r w:rsidRPr="00F5573A">
              <w:rPr>
                <w:rFonts w:cs="Arial"/>
                <w:b/>
                <w:bCs/>
                <w:color w:val="FFFFFF"/>
                <w:sz w:val="18"/>
                <w:szCs w:val="18"/>
              </w:rPr>
              <w:t>Lot</w:t>
            </w:r>
          </w:p>
        </w:tc>
        <w:tc>
          <w:tcPr>
            <w:tcW w:w="747"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p w14:paraId="7A7BBB1E"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Space</w:t>
            </w:r>
          </w:p>
        </w:tc>
        <w:tc>
          <w:tcPr>
            <w:tcW w:w="143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7C66B8D"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Address</w:t>
            </w:r>
          </w:p>
        </w:tc>
        <w:tc>
          <w:tcPr>
            <w:tcW w:w="810"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p w14:paraId="1218F198"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Area (SF)</w:t>
            </w:r>
          </w:p>
        </w:tc>
        <w:tc>
          <w:tcPr>
            <w:tcW w:w="4176" w:type="dxa"/>
            <w:gridSpan w:val="3"/>
            <w:tcBorders>
              <w:top w:val="single" w:sz="8" w:space="0" w:color="auto"/>
              <w:left w:val="nil"/>
              <w:bottom w:val="nil"/>
              <w:right w:val="single" w:sz="8" w:space="0" w:color="000000"/>
            </w:tcBorders>
            <w:shd w:val="clear" w:color="000000" w:fill="808080"/>
            <w:noWrap/>
            <w:vAlign w:val="center"/>
            <w:hideMark/>
          </w:tcPr>
          <w:p w14:paraId="15D531CF" w14:textId="01C7D4BF" w:rsidR="0037294A" w:rsidRPr="00F5573A" w:rsidRDefault="0037294A" w:rsidP="002A7904">
            <w:pPr>
              <w:jc w:val="center"/>
              <w:rPr>
                <w:rFonts w:cs="Arial"/>
                <w:b/>
                <w:bCs/>
                <w:color w:val="FFFFFF"/>
                <w:sz w:val="18"/>
                <w:szCs w:val="18"/>
              </w:rPr>
            </w:pPr>
            <w:r w:rsidRPr="00F5573A">
              <w:rPr>
                <w:rFonts w:cs="Arial"/>
                <w:b/>
                <w:bCs/>
                <w:color w:val="FFFFFF"/>
                <w:sz w:val="18"/>
                <w:szCs w:val="18"/>
              </w:rPr>
              <w:t>Utilit</w:t>
            </w:r>
            <w:r>
              <w:rPr>
                <w:rFonts w:cs="Arial"/>
                <w:b/>
                <w:bCs/>
                <w:color w:val="FFFFFF"/>
                <w:sz w:val="18"/>
                <w:szCs w:val="18"/>
              </w:rPr>
              <w:t>i</w:t>
            </w:r>
            <w:r w:rsidRPr="00F5573A">
              <w:rPr>
                <w:rFonts w:cs="Arial"/>
                <w:b/>
                <w:bCs/>
                <w:color w:val="FFFFFF"/>
                <w:sz w:val="18"/>
                <w:szCs w:val="18"/>
              </w:rPr>
              <w:t>es Available</w:t>
            </w:r>
          </w:p>
        </w:tc>
      </w:tr>
      <w:tr w:rsidR="0037294A" w:rsidRPr="00F5573A" w14:paraId="79046E7E" w14:textId="77777777" w:rsidTr="0037294A">
        <w:trPr>
          <w:trHeight w:val="285"/>
          <w:jc w:val="center"/>
        </w:trPr>
        <w:tc>
          <w:tcPr>
            <w:tcW w:w="1063" w:type="dxa"/>
            <w:vMerge/>
            <w:tcBorders>
              <w:top w:val="single" w:sz="8" w:space="0" w:color="auto"/>
              <w:left w:val="single" w:sz="8" w:space="0" w:color="auto"/>
              <w:bottom w:val="single" w:sz="8" w:space="0" w:color="000000"/>
              <w:right w:val="single" w:sz="8" w:space="0" w:color="auto"/>
            </w:tcBorders>
            <w:vAlign w:val="center"/>
            <w:hideMark/>
          </w:tcPr>
          <w:p w14:paraId="1016C77A" w14:textId="77777777" w:rsidR="0037294A" w:rsidRPr="00F5573A" w:rsidRDefault="0037294A" w:rsidP="002A7904">
            <w:pPr>
              <w:rPr>
                <w:rFonts w:cs="Arial"/>
                <w:b/>
                <w:bCs/>
                <w:color w:val="FFFFFF"/>
                <w:sz w:val="18"/>
                <w:szCs w:val="18"/>
              </w:rPr>
            </w:pPr>
          </w:p>
        </w:tc>
        <w:tc>
          <w:tcPr>
            <w:tcW w:w="747" w:type="dxa"/>
            <w:vMerge/>
            <w:tcBorders>
              <w:top w:val="single" w:sz="8" w:space="0" w:color="auto"/>
              <w:left w:val="single" w:sz="8" w:space="0" w:color="auto"/>
              <w:bottom w:val="single" w:sz="8" w:space="0" w:color="000000"/>
              <w:right w:val="single" w:sz="8" w:space="0" w:color="auto"/>
            </w:tcBorders>
            <w:vAlign w:val="center"/>
            <w:hideMark/>
          </w:tcPr>
          <w:p w14:paraId="54EF3FD4" w14:textId="77777777" w:rsidR="0037294A" w:rsidRPr="00F5573A" w:rsidRDefault="0037294A" w:rsidP="002A7904">
            <w:pPr>
              <w:rPr>
                <w:rFonts w:cs="Arial"/>
                <w:b/>
                <w:bCs/>
                <w:color w:val="FFFFFF"/>
                <w:sz w:val="18"/>
                <w:szCs w:val="18"/>
              </w:rPr>
            </w:pPr>
          </w:p>
        </w:tc>
        <w:tc>
          <w:tcPr>
            <w:tcW w:w="1430" w:type="dxa"/>
            <w:vMerge/>
            <w:tcBorders>
              <w:top w:val="single" w:sz="8" w:space="0" w:color="auto"/>
              <w:left w:val="single" w:sz="8" w:space="0" w:color="auto"/>
              <w:bottom w:val="single" w:sz="8" w:space="0" w:color="000000"/>
              <w:right w:val="single" w:sz="8" w:space="0" w:color="auto"/>
            </w:tcBorders>
            <w:vAlign w:val="center"/>
            <w:hideMark/>
          </w:tcPr>
          <w:p w14:paraId="79707DCE" w14:textId="77777777" w:rsidR="0037294A" w:rsidRPr="00F5573A" w:rsidRDefault="0037294A" w:rsidP="002A7904">
            <w:pPr>
              <w:rPr>
                <w:rFonts w:cs="Arial"/>
                <w:b/>
                <w:bCs/>
                <w:color w:val="FFFFFF"/>
                <w:sz w:val="18"/>
                <w:szCs w:val="18"/>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6B974736" w14:textId="77777777" w:rsidR="0037294A" w:rsidRPr="00F5573A" w:rsidRDefault="0037294A" w:rsidP="002A7904">
            <w:pPr>
              <w:rPr>
                <w:rFonts w:cs="Arial"/>
                <w:b/>
                <w:bCs/>
                <w:color w:val="FFFFFF"/>
                <w:sz w:val="18"/>
                <w:szCs w:val="18"/>
              </w:rPr>
            </w:pPr>
          </w:p>
        </w:tc>
        <w:tc>
          <w:tcPr>
            <w:tcW w:w="1350" w:type="dxa"/>
            <w:tcBorders>
              <w:top w:val="single" w:sz="4" w:space="0" w:color="auto"/>
              <w:left w:val="nil"/>
              <w:bottom w:val="single" w:sz="8" w:space="0" w:color="auto"/>
              <w:right w:val="single" w:sz="4" w:space="0" w:color="auto"/>
            </w:tcBorders>
            <w:shd w:val="clear" w:color="000000" w:fill="808080"/>
            <w:noWrap/>
            <w:vAlign w:val="center"/>
            <w:hideMark/>
          </w:tcPr>
          <w:p w14:paraId="2593DABB"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Power</w:t>
            </w:r>
          </w:p>
        </w:tc>
        <w:tc>
          <w:tcPr>
            <w:tcW w:w="1350" w:type="dxa"/>
            <w:tcBorders>
              <w:top w:val="single" w:sz="4" w:space="0" w:color="auto"/>
              <w:left w:val="nil"/>
              <w:bottom w:val="single" w:sz="8" w:space="0" w:color="auto"/>
              <w:right w:val="single" w:sz="4" w:space="0" w:color="auto"/>
            </w:tcBorders>
            <w:shd w:val="clear" w:color="000000" w:fill="808080"/>
            <w:noWrap/>
            <w:vAlign w:val="center"/>
            <w:hideMark/>
          </w:tcPr>
          <w:p w14:paraId="343AF201"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Water</w:t>
            </w:r>
          </w:p>
        </w:tc>
        <w:tc>
          <w:tcPr>
            <w:tcW w:w="1262" w:type="dxa"/>
            <w:gridSpan w:val="2"/>
            <w:tcBorders>
              <w:top w:val="single" w:sz="4" w:space="0" w:color="auto"/>
              <w:left w:val="nil"/>
              <w:bottom w:val="single" w:sz="8" w:space="0" w:color="auto"/>
              <w:right w:val="single" w:sz="4" w:space="0" w:color="auto"/>
            </w:tcBorders>
            <w:shd w:val="clear" w:color="000000" w:fill="808080"/>
            <w:noWrap/>
            <w:vAlign w:val="center"/>
            <w:hideMark/>
          </w:tcPr>
          <w:p w14:paraId="5462E16F"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Sewer</w:t>
            </w:r>
          </w:p>
        </w:tc>
      </w:tr>
      <w:tr w:rsidR="0037294A" w:rsidRPr="00F5573A" w14:paraId="4B1A630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A0FC6E5"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A4E010F"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D8B42F6"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294BF25" w14:textId="77777777" w:rsidR="0037294A" w:rsidRPr="00F5573A" w:rsidRDefault="0037294A" w:rsidP="002A7904">
            <w:pPr>
              <w:jc w:val="center"/>
              <w:rPr>
                <w:rFonts w:cs="Arial"/>
                <w:color w:val="000000"/>
                <w:sz w:val="18"/>
                <w:szCs w:val="18"/>
              </w:rPr>
            </w:pPr>
            <w:r w:rsidRPr="00F5573A">
              <w:rPr>
                <w:rFonts w:cs="Arial"/>
                <w:color w:val="000000"/>
                <w:sz w:val="18"/>
                <w:szCs w:val="18"/>
              </w:rPr>
              <w:t>8,772</w:t>
            </w:r>
          </w:p>
        </w:tc>
        <w:tc>
          <w:tcPr>
            <w:tcW w:w="1350" w:type="dxa"/>
            <w:tcBorders>
              <w:top w:val="nil"/>
              <w:left w:val="nil"/>
              <w:bottom w:val="single" w:sz="4" w:space="0" w:color="auto"/>
              <w:right w:val="single" w:sz="4" w:space="0" w:color="auto"/>
            </w:tcBorders>
            <w:shd w:val="clear" w:color="auto" w:fill="auto"/>
            <w:noWrap/>
            <w:vAlign w:val="center"/>
            <w:hideMark/>
          </w:tcPr>
          <w:p w14:paraId="6F75B7F2"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121EA006"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3BEDC93E"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B4AAF0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E56460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ECA759B"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80E921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206C9C8"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5977C031"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SW3-LOG1-2</w:t>
            </w:r>
          </w:p>
        </w:tc>
        <w:tc>
          <w:tcPr>
            <w:tcW w:w="1350" w:type="dxa"/>
            <w:tcBorders>
              <w:top w:val="nil"/>
              <w:left w:val="nil"/>
              <w:bottom w:val="single" w:sz="8" w:space="0" w:color="auto"/>
              <w:right w:val="single" w:sz="4" w:space="0" w:color="auto"/>
            </w:tcBorders>
            <w:shd w:val="clear" w:color="auto" w:fill="auto"/>
            <w:noWrap/>
            <w:vAlign w:val="center"/>
            <w:hideMark/>
          </w:tcPr>
          <w:p w14:paraId="6214FD0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5A3BF59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82E3279"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B2A9FEC"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D4619E4"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55C3517"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D6D9776" w14:textId="77777777" w:rsidR="0037294A" w:rsidRPr="00F5573A" w:rsidRDefault="0037294A" w:rsidP="002A7904">
            <w:pPr>
              <w:jc w:val="center"/>
              <w:rPr>
                <w:rFonts w:cs="Arial"/>
                <w:color w:val="000000"/>
                <w:sz w:val="18"/>
                <w:szCs w:val="18"/>
              </w:rPr>
            </w:pPr>
            <w:r w:rsidRPr="00F5573A">
              <w:rPr>
                <w:rFonts w:cs="Arial"/>
                <w:color w:val="000000"/>
                <w:sz w:val="18"/>
                <w:szCs w:val="18"/>
              </w:rPr>
              <w:t>6,300</w:t>
            </w:r>
          </w:p>
        </w:tc>
        <w:tc>
          <w:tcPr>
            <w:tcW w:w="1350" w:type="dxa"/>
            <w:tcBorders>
              <w:top w:val="nil"/>
              <w:left w:val="nil"/>
              <w:bottom w:val="single" w:sz="4" w:space="0" w:color="auto"/>
              <w:right w:val="single" w:sz="4" w:space="0" w:color="auto"/>
            </w:tcBorders>
            <w:shd w:val="clear" w:color="000000" w:fill="D9D9D9"/>
            <w:noWrap/>
            <w:vAlign w:val="center"/>
            <w:hideMark/>
          </w:tcPr>
          <w:p w14:paraId="1058571F"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2812FE27"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7BACF95A"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3A22A7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F53474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8E2BB1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D317AE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E453701"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005BEC9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SW3-LOG1-3</w:t>
            </w:r>
          </w:p>
        </w:tc>
        <w:tc>
          <w:tcPr>
            <w:tcW w:w="1350" w:type="dxa"/>
            <w:tcBorders>
              <w:top w:val="nil"/>
              <w:left w:val="nil"/>
              <w:bottom w:val="single" w:sz="8" w:space="0" w:color="auto"/>
              <w:right w:val="single" w:sz="4" w:space="0" w:color="auto"/>
            </w:tcBorders>
            <w:shd w:val="clear" w:color="000000" w:fill="D9D9D9"/>
            <w:noWrap/>
            <w:vAlign w:val="center"/>
            <w:hideMark/>
          </w:tcPr>
          <w:p w14:paraId="619044C7"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76AB840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1337AA0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F430845"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9A10308"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00FDF3B8"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97B9AF5" w14:textId="77777777" w:rsidR="0037294A" w:rsidRPr="00F5573A" w:rsidRDefault="0037294A" w:rsidP="002A7904">
            <w:pPr>
              <w:jc w:val="center"/>
              <w:rPr>
                <w:rFonts w:cs="Arial"/>
                <w:color w:val="000000"/>
                <w:sz w:val="18"/>
                <w:szCs w:val="18"/>
              </w:rPr>
            </w:pPr>
            <w:r w:rsidRPr="00F5573A">
              <w:rPr>
                <w:rFonts w:cs="Arial"/>
                <w:color w:val="000000"/>
                <w:sz w:val="18"/>
                <w:szCs w:val="18"/>
              </w:rPr>
              <w:t>4,559</w:t>
            </w:r>
          </w:p>
        </w:tc>
        <w:tc>
          <w:tcPr>
            <w:tcW w:w="1350" w:type="dxa"/>
            <w:tcBorders>
              <w:top w:val="nil"/>
              <w:left w:val="nil"/>
              <w:bottom w:val="single" w:sz="4" w:space="0" w:color="auto"/>
              <w:right w:val="single" w:sz="4" w:space="0" w:color="auto"/>
            </w:tcBorders>
            <w:shd w:val="clear" w:color="auto" w:fill="auto"/>
            <w:noWrap/>
            <w:vAlign w:val="center"/>
            <w:hideMark/>
          </w:tcPr>
          <w:p w14:paraId="05F47CE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0F695FDD"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588F4F41"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041709F6"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983A47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A48563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4209403"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0DAFF9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4C8D4A02"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SW3-LOG1-4</w:t>
            </w:r>
          </w:p>
        </w:tc>
        <w:tc>
          <w:tcPr>
            <w:tcW w:w="1350" w:type="dxa"/>
            <w:tcBorders>
              <w:top w:val="nil"/>
              <w:left w:val="nil"/>
              <w:bottom w:val="single" w:sz="8" w:space="0" w:color="auto"/>
              <w:right w:val="single" w:sz="4" w:space="0" w:color="auto"/>
            </w:tcBorders>
            <w:shd w:val="clear" w:color="auto" w:fill="auto"/>
            <w:noWrap/>
            <w:vAlign w:val="center"/>
            <w:hideMark/>
          </w:tcPr>
          <w:p w14:paraId="635D00F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01FC216A"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53987CA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02E5C2D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36F71FD"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574DB3E"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F0BAC53" w14:textId="77777777" w:rsidR="0037294A" w:rsidRPr="00F5573A" w:rsidRDefault="0037294A" w:rsidP="002A7904">
            <w:pPr>
              <w:jc w:val="center"/>
              <w:rPr>
                <w:rFonts w:cs="Arial"/>
                <w:color w:val="000000"/>
                <w:sz w:val="18"/>
                <w:szCs w:val="18"/>
              </w:rPr>
            </w:pPr>
            <w:r w:rsidRPr="00F5573A">
              <w:rPr>
                <w:rFonts w:cs="Arial"/>
                <w:color w:val="000000"/>
                <w:sz w:val="18"/>
                <w:szCs w:val="18"/>
              </w:rPr>
              <w:t>6,344</w:t>
            </w:r>
          </w:p>
        </w:tc>
        <w:tc>
          <w:tcPr>
            <w:tcW w:w="1350" w:type="dxa"/>
            <w:tcBorders>
              <w:top w:val="nil"/>
              <w:left w:val="nil"/>
              <w:bottom w:val="single" w:sz="4" w:space="0" w:color="auto"/>
              <w:right w:val="single" w:sz="4" w:space="0" w:color="auto"/>
            </w:tcBorders>
            <w:shd w:val="clear" w:color="000000" w:fill="D9D9D9"/>
            <w:noWrap/>
            <w:vAlign w:val="center"/>
            <w:hideMark/>
          </w:tcPr>
          <w:p w14:paraId="4DDE949D"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6EF8282B"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4129F15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62C8259C"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BF2619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C96C422"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EEF23D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73FDB7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27D3E3D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SW3-LOG1-5</w:t>
            </w:r>
          </w:p>
        </w:tc>
        <w:tc>
          <w:tcPr>
            <w:tcW w:w="1350" w:type="dxa"/>
            <w:tcBorders>
              <w:top w:val="nil"/>
              <w:left w:val="nil"/>
              <w:bottom w:val="single" w:sz="8" w:space="0" w:color="auto"/>
              <w:right w:val="single" w:sz="4" w:space="0" w:color="auto"/>
            </w:tcBorders>
            <w:shd w:val="clear" w:color="000000" w:fill="D9D9D9"/>
            <w:noWrap/>
            <w:vAlign w:val="center"/>
            <w:hideMark/>
          </w:tcPr>
          <w:p w14:paraId="06D76C2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115C892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23B9D314"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57C0B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8890DAA"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CDDFCC9"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B37968A" w14:textId="77777777" w:rsidR="0037294A" w:rsidRPr="00F5573A" w:rsidRDefault="0037294A" w:rsidP="002A7904">
            <w:pPr>
              <w:jc w:val="center"/>
              <w:rPr>
                <w:rFonts w:cs="Arial"/>
                <w:color w:val="000000"/>
                <w:sz w:val="18"/>
                <w:szCs w:val="18"/>
              </w:rPr>
            </w:pPr>
            <w:r w:rsidRPr="00F5573A">
              <w:rPr>
                <w:rFonts w:cs="Arial"/>
                <w:color w:val="000000"/>
                <w:sz w:val="18"/>
                <w:szCs w:val="18"/>
              </w:rPr>
              <w:t>6,246</w:t>
            </w:r>
          </w:p>
        </w:tc>
        <w:tc>
          <w:tcPr>
            <w:tcW w:w="1350" w:type="dxa"/>
            <w:tcBorders>
              <w:top w:val="nil"/>
              <w:left w:val="nil"/>
              <w:bottom w:val="single" w:sz="4" w:space="0" w:color="auto"/>
              <w:right w:val="single" w:sz="4" w:space="0" w:color="auto"/>
            </w:tcBorders>
            <w:shd w:val="clear" w:color="auto" w:fill="auto"/>
            <w:noWrap/>
            <w:vAlign w:val="center"/>
            <w:hideMark/>
          </w:tcPr>
          <w:p w14:paraId="1E971F13"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268FE7F5"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79C2637D"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B9917B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AE374C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304510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7A49B96"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0F185A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5CA178C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SW3-LOG1-6</w:t>
            </w:r>
          </w:p>
        </w:tc>
        <w:tc>
          <w:tcPr>
            <w:tcW w:w="1350" w:type="dxa"/>
            <w:tcBorders>
              <w:top w:val="nil"/>
              <w:left w:val="nil"/>
              <w:bottom w:val="single" w:sz="8" w:space="0" w:color="auto"/>
              <w:right w:val="single" w:sz="4" w:space="0" w:color="auto"/>
            </w:tcBorders>
            <w:shd w:val="clear" w:color="auto" w:fill="auto"/>
            <w:noWrap/>
            <w:vAlign w:val="center"/>
            <w:hideMark/>
          </w:tcPr>
          <w:p w14:paraId="39A2BEE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3382C3F7"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1CAD28D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B30CE62"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A6A50D5" w14:textId="77777777" w:rsidR="0037294A" w:rsidRPr="00F5573A" w:rsidRDefault="0037294A" w:rsidP="002A7904">
            <w:pPr>
              <w:jc w:val="center"/>
              <w:rPr>
                <w:rFonts w:cs="Arial"/>
                <w:color w:val="000000"/>
                <w:sz w:val="18"/>
                <w:szCs w:val="18"/>
              </w:rPr>
            </w:pPr>
            <w:r w:rsidRPr="00F5573A">
              <w:rPr>
                <w:rFonts w:cs="Arial"/>
                <w:color w:val="000000"/>
                <w:sz w:val="18"/>
                <w:szCs w:val="18"/>
              </w:rPr>
              <w:t>F</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BABBCF2"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67C40EB" w14:textId="77777777" w:rsidR="0037294A" w:rsidRPr="00F5573A" w:rsidRDefault="0037294A" w:rsidP="002A7904">
            <w:pPr>
              <w:jc w:val="center"/>
              <w:rPr>
                <w:rFonts w:cs="Arial"/>
                <w:color w:val="000000"/>
                <w:sz w:val="18"/>
                <w:szCs w:val="18"/>
              </w:rPr>
            </w:pPr>
            <w:r w:rsidRPr="00F5573A">
              <w:rPr>
                <w:rFonts w:cs="Arial"/>
                <w:color w:val="000000"/>
                <w:sz w:val="18"/>
                <w:szCs w:val="18"/>
              </w:rPr>
              <w:t>6,234</w:t>
            </w:r>
          </w:p>
        </w:tc>
        <w:tc>
          <w:tcPr>
            <w:tcW w:w="1350" w:type="dxa"/>
            <w:tcBorders>
              <w:top w:val="nil"/>
              <w:left w:val="nil"/>
              <w:bottom w:val="single" w:sz="4" w:space="0" w:color="auto"/>
              <w:right w:val="single" w:sz="4" w:space="0" w:color="auto"/>
            </w:tcBorders>
            <w:shd w:val="clear" w:color="000000" w:fill="D9D9D9"/>
            <w:noWrap/>
            <w:vAlign w:val="center"/>
            <w:hideMark/>
          </w:tcPr>
          <w:p w14:paraId="07D3494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4FAEA3FF"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79D655DC"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B022BD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3A03D7A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07519EE"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770876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306EF8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1C20E77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SW3-LOG1-7</w:t>
            </w:r>
          </w:p>
        </w:tc>
        <w:tc>
          <w:tcPr>
            <w:tcW w:w="1350" w:type="dxa"/>
            <w:tcBorders>
              <w:top w:val="nil"/>
              <w:left w:val="nil"/>
              <w:bottom w:val="single" w:sz="8" w:space="0" w:color="auto"/>
              <w:right w:val="single" w:sz="4" w:space="0" w:color="auto"/>
            </w:tcBorders>
            <w:shd w:val="clear" w:color="000000" w:fill="D9D9D9"/>
            <w:noWrap/>
            <w:vAlign w:val="center"/>
            <w:hideMark/>
          </w:tcPr>
          <w:p w14:paraId="355C81A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38E6605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C8373A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9133F" w14:textId="77777777" w:rsidR="0037294A" w:rsidRPr="00F5573A" w:rsidRDefault="0037294A" w:rsidP="002A7904">
            <w:pPr>
              <w:jc w:val="center"/>
              <w:rPr>
                <w:rFonts w:cs="Arial"/>
                <w:color w:val="000000"/>
                <w:sz w:val="18"/>
                <w:szCs w:val="18"/>
              </w:rPr>
            </w:pPr>
            <w:r>
              <w:rPr>
                <w:rFonts w:cs="Arial"/>
                <w:color w:val="000000"/>
                <w:sz w:val="18"/>
                <w:szCs w:val="18"/>
              </w:rPr>
              <w:lastRenderedPageBreak/>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D445BE9"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286D595"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9BC8A19" w14:textId="77777777" w:rsidR="0037294A" w:rsidRPr="00F5573A" w:rsidRDefault="0037294A" w:rsidP="002A7904">
            <w:pPr>
              <w:jc w:val="center"/>
              <w:rPr>
                <w:rFonts w:cs="Arial"/>
                <w:color w:val="000000"/>
                <w:sz w:val="18"/>
                <w:szCs w:val="18"/>
              </w:rPr>
            </w:pPr>
            <w:r w:rsidRPr="00F5573A">
              <w:rPr>
                <w:rFonts w:cs="Arial"/>
                <w:color w:val="000000"/>
                <w:sz w:val="18"/>
                <w:szCs w:val="18"/>
              </w:rPr>
              <w:t>6,897</w:t>
            </w:r>
          </w:p>
        </w:tc>
        <w:tc>
          <w:tcPr>
            <w:tcW w:w="1350" w:type="dxa"/>
            <w:tcBorders>
              <w:top w:val="nil"/>
              <w:left w:val="nil"/>
              <w:bottom w:val="single" w:sz="4" w:space="0" w:color="auto"/>
              <w:right w:val="single" w:sz="4" w:space="0" w:color="auto"/>
            </w:tcBorders>
            <w:shd w:val="clear" w:color="auto" w:fill="auto"/>
            <w:noWrap/>
            <w:vAlign w:val="center"/>
            <w:hideMark/>
          </w:tcPr>
          <w:p w14:paraId="410ABA2C"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539502B3"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16956944"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702357D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9F9B48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B8E679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129FF6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338C91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3486948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SW3-LOG2-2</w:t>
            </w:r>
          </w:p>
        </w:tc>
        <w:tc>
          <w:tcPr>
            <w:tcW w:w="1350" w:type="dxa"/>
            <w:tcBorders>
              <w:top w:val="nil"/>
              <w:left w:val="nil"/>
              <w:bottom w:val="single" w:sz="8" w:space="0" w:color="auto"/>
              <w:right w:val="single" w:sz="4" w:space="0" w:color="auto"/>
            </w:tcBorders>
            <w:shd w:val="clear" w:color="auto" w:fill="auto"/>
            <w:noWrap/>
            <w:vAlign w:val="center"/>
            <w:hideMark/>
          </w:tcPr>
          <w:p w14:paraId="29FCC27C"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60BDC571"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A3212D5"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6ECF02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AC4D791"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C8E8449"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275973F" w14:textId="77777777" w:rsidR="0037294A" w:rsidRPr="00F5573A" w:rsidRDefault="0037294A" w:rsidP="002A7904">
            <w:pPr>
              <w:jc w:val="center"/>
              <w:rPr>
                <w:rFonts w:cs="Arial"/>
                <w:color w:val="000000"/>
                <w:sz w:val="18"/>
                <w:szCs w:val="18"/>
              </w:rPr>
            </w:pPr>
            <w:r w:rsidRPr="00F5573A">
              <w:rPr>
                <w:rFonts w:cs="Arial"/>
                <w:color w:val="000000"/>
                <w:sz w:val="18"/>
                <w:szCs w:val="18"/>
              </w:rPr>
              <w:t>6,733</w:t>
            </w:r>
          </w:p>
        </w:tc>
        <w:tc>
          <w:tcPr>
            <w:tcW w:w="1350" w:type="dxa"/>
            <w:tcBorders>
              <w:top w:val="nil"/>
              <w:left w:val="nil"/>
              <w:bottom w:val="single" w:sz="4" w:space="0" w:color="auto"/>
              <w:right w:val="single" w:sz="4" w:space="0" w:color="auto"/>
            </w:tcBorders>
            <w:shd w:val="clear" w:color="000000" w:fill="D9D9D9"/>
            <w:noWrap/>
            <w:vAlign w:val="center"/>
            <w:hideMark/>
          </w:tcPr>
          <w:p w14:paraId="0438249B"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78E1042E"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6B6A498D"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00F1F8E"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E094240"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43F9F64"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7D288D5"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42D8347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7B62627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SW3-LOG2-3</w:t>
            </w:r>
          </w:p>
        </w:tc>
        <w:tc>
          <w:tcPr>
            <w:tcW w:w="1350" w:type="dxa"/>
            <w:tcBorders>
              <w:top w:val="nil"/>
              <w:left w:val="nil"/>
              <w:bottom w:val="single" w:sz="8" w:space="0" w:color="auto"/>
              <w:right w:val="single" w:sz="4" w:space="0" w:color="auto"/>
            </w:tcBorders>
            <w:shd w:val="clear" w:color="000000" w:fill="D9D9D9"/>
            <w:noWrap/>
            <w:vAlign w:val="center"/>
            <w:hideMark/>
          </w:tcPr>
          <w:p w14:paraId="0868853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2CCC4183"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0025113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F3A621B"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DD25F48"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A9E0CD9"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C5FA372" w14:textId="77777777" w:rsidR="0037294A" w:rsidRPr="00F5573A" w:rsidRDefault="0037294A" w:rsidP="002A7904">
            <w:pPr>
              <w:jc w:val="center"/>
              <w:rPr>
                <w:rFonts w:cs="Arial"/>
                <w:color w:val="000000"/>
                <w:sz w:val="18"/>
                <w:szCs w:val="18"/>
              </w:rPr>
            </w:pPr>
            <w:r w:rsidRPr="00F5573A">
              <w:rPr>
                <w:rFonts w:cs="Arial"/>
                <w:color w:val="000000"/>
                <w:sz w:val="18"/>
                <w:szCs w:val="18"/>
              </w:rPr>
              <w:t>5,284</w:t>
            </w:r>
          </w:p>
        </w:tc>
        <w:tc>
          <w:tcPr>
            <w:tcW w:w="1350" w:type="dxa"/>
            <w:tcBorders>
              <w:top w:val="nil"/>
              <w:left w:val="nil"/>
              <w:bottom w:val="single" w:sz="4" w:space="0" w:color="auto"/>
              <w:right w:val="single" w:sz="4" w:space="0" w:color="auto"/>
            </w:tcBorders>
            <w:shd w:val="clear" w:color="auto" w:fill="auto"/>
            <w:noWrap/>
            <w:vAlign w:val="center"/>
            <w:hideMark/>
          </w:tcPr>
          <w:p w14:paraId="4C0E123F"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52DEDFD0"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4B3D221A"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6A9721D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913532A"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56A425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8046F2"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2C2E79FF"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E0AFB7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SW3-LOG2-4</w:t>
            </w:r>
          </w:p>
        </w:tc>
        <w:tc>
          <w:tcPr>
            <w:tcW w:w="1350" w:type="dxa"/>
            <w:tcBorders>
              <w:top w:val="nil"/>
              <w:left w:val="nil"/>
              <w:bottom w:val="single" w:sz="8" w:space="0" w:color="auto"/>
              <w:right w:val="single" w:sz="4" w:space="0" w:color="auto"/>
            </w:tcBorders>
            <w:shd w:val="clear" w:color="auto" w:fill="auto"/>
            <w:noWrap/>
            <w:vAlign w:val="center"/>
            <w:hideMark/>
          </w:tcPr>
          <w:p w14:paraId="565CBC52"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3EB17E50"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01041AE2"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42FA997D"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2DF1C77"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453C2B7"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C61DD3D" w14:textId="77777777" w:rsidR="0037294A" w:rsidRPr="00F5573A" w:rsidRDefault="0037294A" w:rsidP="002A7904">
            <w:pPr>
              <w:jc w:val="center"/>
              <w:rPr>
                <w:rFonts w:cs="Arial"/>
                <w:color w:val="000000"/>
                <w:sz w:val="18"/>
                <w:szCs w:val="18"/>
              </w:rPr>
            </w:pPr>
            <w:r w:rsidRPr="00F5573A">
              <w:rPr>
                <w:rFonts w:cs="Arial"/>
                <w:color w:val="000000"/>
                <w:sz w:val="18"/>
                <w:szCs w:val="18"/>
              </w:rPr>
              <w:t>5,123</w:t>
            </w:r>
          </w:p>
        </w:tc>
        <w:tc>
          <w:tcPr>
            <w:tcW w:w="1350" w:type="dxa"/>
            <w:tcBorders>
              <w:top w:val="nil"/>
              <w:left w:val="nil"/>
              <w:bottom w:val="single" w:sz="4" w:space="0" w:color="auto"/>
              <w:right w:val="single" w:sz="4" w:space="0" w:color="auto"/>
            </w:tcBorders>
            <w:shd w:val="clear" w:color="000000" w:fill="D9D9D9"/>
            <w:noWrap/>
            <w:vAlign w:val="center"/>
            <w:hideMark/>
          </w:tcPr>
          <w:p w14:paraId="5171698A"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06EAC10E"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76FCFB77"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D73A002"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5880BB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F376858"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BAAC1A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0D44FB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7C03F7F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SW3-LOG2-5</w:t>
            </w:r>
          </w:p>
        </w:tc>
        <w:tc>
          <w:tcPr>
            <w:tcW w:w="1350" w:type="dxa"/>
            <w:tcBorders>
              <w:top w:val="nil"/>
              <w:left w:val="nil"/>
              <w:bottom w:val="single" w:sz="8" w:space="0" w:color="auto"/>
              <w:right w:val="single" w:sz="4" w:space="0" w:color="auto"/>
            </w:tcBorders>
            <w:shd w:val="clear" w:color="000000" w:fill="D9D9D9"/>
            <w:noWrap/>
            <w:vAlign w:val="center"/>
            <w:hideMark/>
          </w:tcPr>
          <w:p w14:paraId="3F4C88E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762D25E3"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D4D5A4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7CE27EB"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ADE4F3E"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D92D471"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4ECC181" w14:textId="77777777" w:rsidR="0037294A" w:rsidRPr="00F5573A" w:rsidRDefault="0037294A" w:rsidP="002A7904">
            <w:pPr>
              <w:jc w:val="center"/>
              <w:rPr>
                <w:rFonts w:cs="Arial"/>
                <w:color w:val="000000"/>
                <w:sz w:val="18"/>
                <w:szCs w:val="18"/>
              </w:rPr>
            </w:pPr>
            <w:r w:rsidRPr="00F5573A">
              <w:rPr>
                <w:rFonts w:cs="Arial"/>
                <w:color w:val="000000"/>
                <w:sz w:val="18"/>
                <w:szCs w:val="18"/>
              </w:rPr>
              <w:t>17,429</w:t>
            </w:r>
          </w:p>
        </w:tc>
        <w:tc>
          <w:tcPr>
            <w:tcW w:w="1350" w:type="dxa"/>
            <w:tcBorders>
              <w:top w:val="nil"/>
              <w:left w:val="nil"/>
              <w:bottom w:val="single" w:sz="4" w:space="0" w:color="auto"/>
              <w:right w:val="single" w:sz="4" w:space="0" w:color="auto"/>
            </w:tcBorders>
            <w:shd w:val="clear" w:color="auto" w:fill="auto"/>
            <w:noWrap/>
            <w:vAlign w:val="center"/>
            <w:hideMark/>
          </w:tcPr>
          <w:p w14:paraId="59C82C28"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6F52E082"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597BBD3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BAA2D4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B8E332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94E6B8B"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080625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848F825"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22649629"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SW3-LOG3-1</w:t>
            </w:r>
          </w:p>
        </w:tc>
        <w:tc>
          <w:tcPr>
            <w:tcW w:w="1350" w:type="dxa"/>
            <w:tcBorders>
              <w:top w:val="nil"/>
              <w:left w:val="nil"/>
              <w:bottom w:val="single" w:sz="4" w:space="0" w:color="auto"/>
              <w:right w:val="single" w:sz="4" w:space="0" w:color="auto"/>
            </w:tcBorders>
            <w:shd w:val="clear" w:color="auto" w:fill="auto"/>
            <w:noWrap/>
            <w:vAlign w:val="center"/>
            <w:hideMark/>
          </w:tcPr>
          <w:p w14:paraId="07E159F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B4545F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E692FE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A974CD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96BA45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18CFF2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924D808"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6580571D"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079AD3D2"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59BCE26C"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36938F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345FF3C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01910D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CA7A3E8"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647BDA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944206B"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SW3-LOG3-2</w:t>
            </w:r>
          </w:p>
        </w:tc>
        <w:tc>
          <w:tcPr>
            <w:tcW w:w="1350" w:type="dxa"/>
            <w:tcBorders>
              <w:top w:val="nil"/>
              <w:left w:val="nil"/>
              <w:bottom w:val="single" w:sz="8" w:space="0" w:color="auto"/>
              <w:right w:val="single" w:sz="4" w:space="0" w:color="auto"/>
            </w:tcBorders>
            <w:shd w:val="clear" w:color="auto" w:fill="auto"/>
            <w:noWrap/>
            <w:vAlign w:val="center"/>
            <w:hideMark/>
          </w:tcPr>
          <w:p w14:paraId="159C4D70"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28538DB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D00707B"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6BC17EE"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8EECD04"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C3BFE34"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493CC02" w14:textId="77777777" w:rsidR="0037294A" w:rsidRPr="00F5573A" w:rsidRDefault="0037294A" w:rsidP="002A7904">
            <w:pPr>
              <w:jc w:val="center"/>
              <w:rPr>
                <w:rFonts w:cs="Arial"/>
                <w:color w:val="000000"/>
                <w:sz w:val="18"/>
                <w:szCs w:val="18"/>
              </w:rPr>
            </w:pPr>
            <w:r w:rsidRPr="00F5573A">
              <w:rPr>
                <w:rFonts w:cs="Arial"/>
                <w:color w:val="000000"/>
                <w:sz w:val="18"/>
                <w:szCs w:val="18"/>
              </w:rPr>
              <w:t>5,373</w:t>
            </w:r>
          </w:p>
        </w:tc>
        <w:tc>
          <w:tcPr>
            <w:tcW w:w="1350" w:type="dxa"/>
            <w:tcBorders>
              <w:top w:val="nil"/>
              <w:left w:val="nil"/>
              <w:bottom w:val="single" w:sz="4" w:space="0" w:color="auto"/>
              <w:right w:val="single" w:sz="4" w:space="0" w:color="auto"/>
            </w:tcBorders>
            <w:shd w:val="clear" w:color="000000" w:fill="D9D9D9"/>
            <w:vAlign w:val="center"/>
            <w:hideMark/>
          </w:tcPr>
          <w:p w14:paraId="65064EA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3E035187"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205B761F"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718BCD20"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4E8252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8E7315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85D02C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340E8F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5C35D63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SW3-LOG3-3</w:t>
            </w:r>
          </w:p>
        </w:tc>
        <w:tc>
          <w:tcPr>
            <w:tcW w:w="1350" w:type="dxa"/>
            <w:tcBorders>
              <w:top w:val="nil"/>
              <w:left w:val="nil"/>
              <w:bottom w:val="single" w:sz="8" w:space="0" w:color="auto"/>
              <w:right w:val="single" w:sz="4" w:space="0" w:color="auto"/>
            </w:tcBorders>
            <w:shd w:val="clear" w:color="000000" w:fill="D9D9D9"/>
            <w:noWrap/>
            <w:vAlign w:val="center"/>
            <w:hideMark/>
          </w:tcPr>
          <w:p w14:paraId="18680CA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6ABACC4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657314E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B492F4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1A67002"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923DAB0"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F89633B" w14:textId="77777777" w:rsidR="0037294A" w:rsidRPr="00F5573A" w:rsidRDefault="0037294A" w:rsidP="002A7904">
            <w:pPr>
              <w:jc w:val="center"/>
              <w:rPr>
                <w:rFonts w:cs="Arial"/>
                <w:color w:val="000000"/>
                <w:sz w:val="18"/>
                <w:szCs w:val="18"/>
              </w:rPr>
            </w:pPr>
            <w:r w:rsidRPr="00F5573A">
              <w:rPr>
                <w:rFonts w:cs="Arial"/>
                <w:color w:val="000000"/>
                <w:sz w:val="18"/>
                <w:szCs w:val="18"/>
              </w:rPr>
              <w:t>9,005</w:t>
            </w:r>
          </w:p>
        </w:tc>
        <w:tc>
          <w:tcPr>
            <w:tcW w:w="1350" w:type="dxa"/>
            <w:tcBorders>
              <w:top w:val="nil"/>
              <w:left w:val="nil"/>
              <w:bottom w:val="single" w:sz="4" w:space="0" w:color="auto"/>
              <w:right w:val="single" w:sz="4" w:space="0" w:color="auto"/>
            </w:tcBorders>
            <w:shd w:val="clear" w:color="auto" w:fill="auto"/>
            <w:vAlign w:val="center"/>
            <w:hideMark/>
          </w:tcPr>
          <w:p w14:paraId="54B0D1B5"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1E69EF96"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119175F"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653990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AF5AD13"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DFD6C8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E381FA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A220EA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798C1C1"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SW3-LOG3-4</w:t>
            </w:r>
          </w:p>
        </w:tc>
        <w:tc>
          <w:tcPr>
            <w:tcW w:w="1350" w:type="dxa"/>
            <w:tcBorders>
              <w:top w:val="nil"/>
              <w:left w:val="nil"/>
              <w:bottom w:val="single" w:sz="8" w:space="0" w:color="auto"/>
              <w:right w:val="single" w:sz="4" w:space="0" w:color="auto"/>
            </w:tcBorders>
            <w:shd w:val="clear" w:color="auto" w:fill="auto"/>
            <w:noWrap/>
            <w:vAlign w:val="center"/>
            <w:hideMark/>
          </w:tcPr>
          <w:p w14:paraId="6A4E05F1"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4E46DFE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95B336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023A53A"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2864E34"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572FA35"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6F58A83" w14:textId="77777777" w:rsidR="0037294A" w:rsidRPr="00F5573A" w:rsidRDefault="0037294A" w:rsidP="002A7904">
            <w:pPr>
              <w:jc w:val="center"/>
              <w:rPr>
                <w:rFonts w:cs="Arial"/>
                <w:color w:val="000000"/>
                <w:sz w:val="18"/>
                <w:szCs w:val="18"/>
              </w:rPr>
            </w:pPr>
            <w:r w:rsidRPr="00F5573A">
              <w:rPr>
                <w:rFonts w:cs="Arial"/>
                <w:color w:val="000000"/>
                <w:sz w:val="18"/>
                <w:szCs w:val="18"/>
              </w:rPr>
              <w:t>9,154</w:t>
            </w:r>
          </w:p>
        </w:tc>
        <w:tc>
          <w:tcPr>
            <w:tcW w:w="1350" w:type="dxa"/>
            <w:tcBorders>
              <w:top w:val="nil"/>
              <w:left w:val="nil"/>
              <w:bottom w:val="single" w:sz="4" w:space="0" w:color="auto"/>
              <w:right w:val="single" w:sz="4" w:space="0" w:color="auto"/>
            </w:tcBorders>
            <w:shd w:val="clear" w:color="000000" w:fill="D9D9D9"/>
            <w:vAlign w:val="center"/>
            <w:hideMark/>
          </w:tcPr>
          <w:p w14:paraId="64CF9376"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000000" w:fill="D9D9D9"/>
            <w:noWrap/>
            <w:vAlign w:val="center"/>
            <w:hideMark/>
          </w:tcPr>
          <w:p w14:paraId="0A5907D6"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148E5AC9"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FF61D2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AD0B94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460F372"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66832A9"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66C337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6000482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SW3-LOG3-5</w:t>
            </w:r>
          </w:p>
        </w:tc>
        <w:tc>
          <w:tcPr>
            <w:tcW w:w="1350" w:type="dxa"/>
            <w:tcBorders>
              <w:top w:val="nil"/>
              <w:left w:val="nil"/>
              <w:bottom w:val="single" w:sz="8" w:space="0" w:color="auto"/>
              <w:right w:val="single" w:sz="4" w:space="0" w:color="auto"/>
            </w:tcBorders>
            <w:shd w:val="clear" w:color="000000" w:fill="D9D9D9"/>
            <w:noWrap/>
            <w:vAlign w:val="center"/>
            <w:hideMark/>
          </w:tcPr>
          <w:p w14:paraId="05DD0924"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0BB45F0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806CC1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FCA436D"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D89A503"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48C13AB"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CDB6E13" w14:textId="77777777" w:rsidR="0037294A" w:rsidRPr="00F5573A" w:rsidRDefault="0037294A" w:rsidP="002A7904">
            <w:pPr>
              <w:jc w:val="center"/>
              <w:rPr>
                <w:rFonts w:cs="Arial"/>
                <w:color w:val="000000"/>
                <w:sz w:val="18"/>
                <w:szCs w:val="18"/>
              </w:rPr>
            </w:pPr>
            <w:r w:rsidRPr="00F5573A">
              <w:rPr>
                <w:rFonts w:cs="Arial"/>
                <w:color w:val="000000"/>
                <w:sz w:val="18"/>
                <w:szCs w:val="18"/>
              </w:rPr>
              <w:t>17,212</w:t>
            </w:r>
          </w:p>
        </w:tc>
        <w:tc>
          <w:tcPr>
            <w:tcW w:w="1350" w:type="dxa"/>
            <w:tcBorders>
              <w:top w:val="nil"/>
              <w:left w:val="nil"/>
              <w:bottom w:val="single" w:sz="4" w:space="0" w:color="auto"/>
              <w:right w:val="single" w:sz="4" w:space="0" w:color="auto"/>
            </w:tcBorders>
            <w:shd w:val="clear" w:color="auto" w:fill="auto"/>
            <w:noWrap/>
            <w:vAlign w:val="center"/>
            <w:hideMark/>
          </w:tcPr>
          <w:p w14:paraId="491A988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1C5B6EA2"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7AAFF7A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194C085"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7D1411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1BBC17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AF8BFA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3DE2F76"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7DCF6CA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SW3-LOG3-6</w:t>
            </w:r>
          </w:p>
        </w:tc>
        <w:tc>
          <w:tcPr>
            <w:tcW w:w="1350" w:type="dxa"/>
            <w:tcBorders>
              <w:top w:val="nil"/>
              <w:left w:val="nil"/>
              <w:bottom w:val="single" w:sz="4" w:space="0" w:color="auto"/>
              <w:right w:val="single" w:sz="4" w:space="0" w:color="auto"/>
            </w:tcBorders>
            <w:shd w:val="clear" w:color="auto" w:fill="auto"/>
            <w:noWrap/>
            <w:vAlign w:val="center"/>
            <w:hideMark/>
          </w:tcPr>
          <w:p w14:paraId="198811A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1419ABC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24558206"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2AA86B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2FF9AA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2DD205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82F4787"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48D80BA4"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23437E41"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F4F37C3"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61BE2F8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F69F8B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F7885B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DAD83B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4A3921F"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2298C6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SW3-LOG3-7</w:t>
            </w:r>
          </w:p>
        </w:tc>
        <w:tc>
          <w:tcPr>
            <w:tcW w:w="1350" w:type="dxa"/>
            <w:tcBorders>
              <w:top w:val="nil"/>
              <w:left w:val="nil"/>
              <w:bottom w:val="single" w:sz="8" w:space="0" w:color="auto"/>
              <w:right w:val="single" w:sz="4" w:space="0" w:color="auto"/>
            </w:tcBorders>
            <w:shd w:val="clear" w:color="auto" w:fill="auto"/>
            <w:noWrap/>
            <w:vAlign w:val="center"/>
            <w:hideMark/>
          </w:tcPr>
          <w:p w14:paraId="0EFBF66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7329977A"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E9BD990"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58325643"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E242AB9"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C87C1A3"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F1C8087" w14:textId="77777777" w:rsidR="0037294A" w:rsidRPr="00F5573A" w:rsidRDefault="0037294A" w:rsidP="002A7904">
            <w:pPr>
              <w:jc w:val="center"/>
              <w:rPr>
                <w:rFonts w:cs="Arial"/>
                <w:color w:val="000000"/>
                <w:sz w:val="18"/>
                <w:szCs w:val="18"/>
              </w:rPr>
            </w:pPr>
            <w:r w:rsidRPr="00F5573A">
              <w:rPr>
                <w:rFonts w:cs="Arial"/>
                <w:color w:val="000000"/>
                <w:sz w:val="18"/>
                <w:szCs w:val="18"/>
              </w:rPr>
              <w:t>6,370</w:t>
            </w:r>
          </w:p>
        </w:tc>
        <w:tc>
          <w:tcPr>
            <w:tcW w:w="1350" w:type="dxa"/>
            <w:tcBorders>
              <w:top w:val="nil"/>
              <w:left w:val="nil"/>
              <w:bottom w:val="single" w:sz="4" w:space="0" w:color="auto"/>
              <w:right w:val="single" w:sz="4" w:space="0" w:color="auto"/>
            </w:tcBorders>
            <w:shd w:val="clear" w:color="000000" w:fill="D9D9D9"/>
            <w:noWrap/>
            <w:vAlign w:val="center"/>
            <w:hideMark/>
          </w:tcPr>
          <w:p w14:paraId="737B8DB0"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5F7803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62FD96F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7A3BF72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BF64B9D"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2BFD23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3F0CF38"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484A4A2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650B4D1F"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w:t>
            </w:r>
          </w:p>
        </w:tc>
        <w:tc>
          <w:tcPr>
            <w:tcW w:w="1350" w:type="dxa"/>
            <w:vMerge/>
            <w:tcBorders>
              <w:top w:val="nil"/>
              <w:left w:val="single" w:sz="4" w:space="0" w:color="auto"/>
              <w:bottom w:val="single" w:sz="8" w:space="0" w:color="000000"/>
              <w:right w:val="single" w:sz="4" w:space="0" w:color="auto"/>
            </w:tcBorders>
            <w:vAlign w:val="center"/>
            <w:hideMark/>
          </w:tcPr>
          <w:p w14:paraId="7D9A9CB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F7BEFE1" w14:textId="77777777" w:rsidR="0037294A" w:rsidRPr="00F5573A" w:rsidRDefault="0037294A" w:rsidP="002A7904">
            <w:pPr>
              <w:rPr>
                <w:rFonts w:cs="Arial"/>
                <w:color w:val="000000"/>
                <w:sz w:val="18"/>
                <w:szCs w:val="18"/>
              </w:rPr>
            </w:pPr>
          </w:p>
        </w:tc>
      </w:tr>
      <w:tr w:rsidR="0037294A" w:rsidRPr="00F5573A" w14:paraId="7936BEC4"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9849F4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FDE5A9B"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3046A58E"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14A09BC" w14:textId="77777777" w:rsidR="0037294A" w:rsidRPr="00F5573A" w:rsidRDefault="0037294A" w:rsidP="002A7904">
            <w:pPr>
              <w:jc w:val="center"/>
              <w:rPr>
                <w:rFonts w:cs="Arial"/>
                <w:color w:val="000000"/>
                <w:sz w:val="18"/>
                <w:szCs w:val="18"/>
              </w:rPr>
            </w:pPr>
            <w:r w:rsidRPr="00F5573A">
              <w:rPr>
                <w:rFonts w:cs="Arial"/>
                <w:color w:val="000000"/>
                <w:sz w:val="18"/>
                <w:szCs w:val="18"/>
              </w:rPr>
              <w:t>5,894</w:t>
            </w:r>
          </w:p>
        </w:tc>
        <w:tc>
          <w:tcPr>
            <w:tcW w:w="1350" w:type="dxa"/>
            <w:tcBorders>
              <w:top w:val="nil"/>
              <w:left w:val="nil"/>
              <w:bottom w:val="single" w:sz="4" w:space="0" w:color="auto"/>
              <w:right w:val="single" w:sz="4" w:space="0" w:color="auto"/>
            </w:tcBorders>
            <w:shd w:val="clear" w:color="auto" w:fill="auto"/>
            <w:noWrap/>
            <w:vAlign w:val="center"/>
            <w:hideMark/>
          </w:tcPr>
          <w:p w14:paraId="30644046"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1102822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2847683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BE1B71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44152F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918F858"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DFC124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A56CEA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6F424C1B"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SW3-LOG4-2</w:t>
            </w:r>
          </w:p>
        </w:tc>
        <w:tc>
          <w:tcPr>
            <w:tcW w:w="1350" w:type="dxa"/>
            <w:vMerge/>
            <w:tcBorders>
              <w:top w:val="nil"/>
              <w:left w:val="single" w:sz="4" w:space="0" w:color="auto"/>
              <w:bottom w:val="single" w:sz="8" w:space="0" w:color="000000"/>
              <w:right w:val="single" w:sz="4" w:space="0" w:color="auto"/>
            </w:tcBorders>
            <w:vAlign w:val="center"/>
            <w:hideMark/>
          </w:tcPr>
          <w:p w14:paraId="5D6EA29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8615625" w14:textId="77777777" w:rsidR="0037294A" w:rsidRPr="00F5573A" w:rsidRDefault="0037294A" w:rsidP="002A7904">
            <w:pPr>
              <w:rPr>
                <w:rFonts w:cs="Arial"/>
                <w:color w:val="000000"/>
                <w:sz w:val="18"/>
                <w:szCs w:val="18"/>
              </w:rPr>
            </w:pPr>
          </w:p>
        </w:tc>
      </w:tr>
      <w:tr w:rsidR="0037294A" w:rsidRPr="00F5573A" w14:paraId="0BBB2E2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5D3A2B86"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BA48DAC"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2DBB8BC"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24AAF16" w14:textId="77777777" w:rsidR="0037294A" w:rsidRPr="00F5573A" w:rsidRDefault="0037294A" w:rsidP="002A7904">
            <w:pPr>
              <w:jc w:val="center"/>
              <w:rPr>
                <w:rFonts w:cs="Arial"/>
                <w:color w:val="000000"/>
                <w:sz w:val="18"/>
                <w:szCs w:val="18"/>
              </w:rPr>
            </w:pPr>
            <w:r w:rsidRPr="00F5573A">
              <w:rPr>
                <w:rFonts w:cs="Arial"/>
                <w:color w:val="000000"/>
                <w:sz w:val="18"/>
                <w:szCs w:val="18"/>
              </w:rPr>
              <w:t>5,642</w:t>
            </w:r>
          </w:p>
        </w:tc>
        <w:tc>
          <w:tcPr>
            <w:tcW w:w="1350" w:type="dxa"/>
            <w:tcBorders>
              <w:top w:val="nil"/>
              <w:left w:val="nil"/>
              <w:bottom w:val="single" w:sz="4" w:space="0" w:color="auto"/>
              <w:right w:val="single" w:sz="4" w:space="0" w:color="auto"/>
            </w:tcBorders>
            <w:shd w:val="clear" w:color="000000" w:fill="D9D9D9"/>
            <w:noWrap/>
            <w:vAlign w:val="center"/>
            <w:hideMark/>
          </w:tcPr>
          <w:p w14:paraId="562B879A"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EFE0A0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52D32AF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FEA17C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6E6C8A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EACFF9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DD54766"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A20F94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2E082835"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SW3-LOG4-3</w:t>
            </w:r>
          </w:p>
        </w:tc>
        <w:tc>
          <w:tcPr>
            <w:tcW w:w="1350" w:type="dxa"/>
            <w:vMerge/>
            <w:tcBorders>
              <w:top w:val="nil"/>
              <w:left w:val="single" w:sz="4" w:space="0" w:color="auto"/>
              <w:bottom w:val="single" w:sz="8" w:space="0" w:color="000000"/>
              <w:right w:val="single" w:sz="4" w:space="0" w:color="auto"/>
            </w:tcBorders>
            <w:vAlign w:val="center"/>
            <w:hideMark/>
          </w:tcPr>
          <w:p w14:paraId="09FB460F"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07BB67E6" w14:textId="77777777" w:rsidR="0037294A" w:rsidRPr="00F5573A" w:rsidRDefault="0037294A" w:rsidP="002A7904">
            <w:pPr>
              <w:rPr>
                <w:rFonts w:cs="Arial"/>
                <w:color w:val="000000"/>
                <w:sz w:val="18"/>
                <w:szCs w:val="18"/>
              </w:rPr>
            </w:pPr>
          </w:p>
        </w:tc>
      </w:tr>
      <w:tr w:rsidR="0037294A" w:rsidRPr="00F5573A" w14:paraId="48C8E9A1"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9F6B17" w14:textId="77777777" w:rsidR="0037294A" w:rsidRPr="00F5573A" w:rsidRDefault="0037294A" w:rsidP="002A7904">
            <w:pPr>
              <w:jc w:val="center"/>
              <w:rPr>
                <w:rFonts w:cs="Arial"/>
                <w:color w:val="000000"/>
                <w:sz w:val="18"/>
                <w:szCs w:val="18"/>
              </w:rPr>
            </w:pPr>
            <w:r>
              <w:rPr>
                <w:rFonts w:cs="Arial"/>
                <w:color w:val="000000"/>
                <w:sz w:val="18"/>
                <w:szCs w:val="18"/>
              </w:rPr>
              <w:lastRenderedPageBreak/>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8DC0882"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C3F0AB6"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98ADDC2" w14:textId="77777777" w:rsidR="0037294A" w:rsidRPr="00F5573A" w:rsidRDefault="0037294A" w:rsidP="002A7904">
            <w:pPr>
              <w:jc w:val="center"/>
              <w:rPr>
                <w:rFonts w:cs="Arial"/>
                <w:color w:val="000000"/>
                <w:sz w:val="18"/>
                <w:szCs w:val="18"/>
              </w:rPr>
            </w:pPr>
            <w:r w:rsidRPr="00F5573A">
              <w:rPr>
                <w:rFonts w:cs="Arial"/>
                <w:color w:val="000000"/>
                <w:sz w:val="18"/>
                <w:szCs w:val="18"/>
              </w:rPr>
              <w:t>5,390</w:t>
            </w:r>
          </w:p>
        </w:tc>
        <w:tc>
          <w:tcPr>
            <w:tcW w:w="1350" w:type="dxa"/>
            <w:tcBorders>
              <w:top w:val="nil"/>
              <w:left w:val="nil"/>
              <w:bottom w:val="single" w:sz="4" w:space="0" w:color="auto"/>
              <w:right w:val="single" w:sz="4" w:space="0" w:color="auto"/>
            </w:tcBorders>
            <w:shd w:val="clear" w:color="auto" w:fill="auto"/>
            <w:noWrap/>
            <w:vAlign w:val="center"/>
            <w:hideMark/>
          </w:tcPr>
          <w:p w14:paraId="7F6A15D8"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23D4EC6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A7E7C8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42C283B"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EB7A8B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6CF7B06"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0AF5E29"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2BC2197"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661576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SW3-LOG4-4</w:t>
            </w:r>
          </w:p>
        </w:tc>
        <w:tc>
          <w:tcPr>
            <w:tcW w:w="1350" w:type="dxa"/>
            <w:vMerge/>
            <w:tcBorders>
              <w:top w:val="nil"/>
              <w:left w:val="single" w:sz="4" w:space="0" w:color="auto"/>
              <w:bottom w:val="single" w:sz="8" w:space="0" w:color="000000"/>
              <w:right w:val="single" w:sz="4" w:space="0" w:color="auto"/>
            </w:tcBorders>
            <w:vAlign w:val="center"/>
            <w:hideMark/>
          </w:tcPr>
          <w:p w14:paraId="5F62D113"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CFBC1BF" w14:textId="77777777" w:rsidR="0037294A" w:rsidRPr="00F5573A" w:rsidRDefault="0037294A" w:rsidP="002A7904">
            <w:pPr>
              <w:rPr>
                <w:rFonts w:cs="Arial"/>
                <w:color w:val="000000"/>
                <w:sz w:val="18"/>
                <w:szCs w:val="18"/>
              </w:rPr>
            </w:pPr>
          </w:p>
        </w:tc>
      </w:tr>
      <w:tr w:rsidR="0037294A" w:rsidRPr="00F5573A" w14:paraId="6990C0E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D1014A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CF46357"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693EE5F"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42CB6C3" w14:textId="77777777" w:rsidR="0037294A" w:rsidRPr="00F5573A" w:rsidRDefault="0037294A" w:rsidP="002A7904">
            <w:pPr>
              <w:jc w:val="center"/>
              <w:rPr>
                <w:rFonts w:cs="Arial"/>
                <w:color w:val="000000"/>
                <w:sz w:val="18"/>
                <w:szCs w:val="18"/>
              </w:rPr>
            </w:pPr>
            <w:r w:rsidRPr="00F5573A">
              <w:rPr>
                <w:rFonts w:cs="Arial"/>
                <w:color w:val="000000"/>
                <w:sz w:val="18"/>
                <w:szCs w:val="18"/>
              </w:rPr>
              <w:t>4,394</w:t>
            </w:r>
          </w:p>
        </w:tc>
        <w:tc>
          <w:tcPr>
            <w:tcW w:w="1350" w:type="dxa"/>
            <w:tcBorders>
              <w:top w:val="nil"/>
              <w:left w:val="nil"/>
              <w:bottom w:val="single" w:sz="4" w:space="0" w:color="auto"/>
              <w:right w:val="single" w:sz="4" w:space="0" w:color="auto"/>
            </w:tcBorders>
            <w:shd w:val="clear" w:color="000000" w:fill="D9D9D9"/>
            <w:noWrap/>
            <w:vAlign w:val="center"/>
            <w:hideMark/>
          </w:tcPr>
          <w:p w14:paraId="626C213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9442F8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7E00603"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CC0AF8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144B71A"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4315D33"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4D15801"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E29D630"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760AAF4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SW3-LOG4-5</w:t>
            </w:r>
          </w:p>
        </w:tc>
        <w:tc>
          <w:tcPr>
            <w:tcW w:w="1350" w:type="dxa"/>
            <w:vMerge/>
            <w:tcBorders>
              <w:top w:val="nil"/>
              <w:left w:val="single" w:sz="4" w:space="0" w:color="auto"/>
              <w:bottom w:val="single" w:sz="8" w:space="0" w:color="000000"/>
              <w:right w:val="single" w:sz="4" w:space="0" w:color="auto"/>
            </w:tcBorders>
            <w:vAlign w:val="center"/>
            <w:hideMark/>
          </w:tcPr>
          <w:p w14:paraId="12F30758"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106D78A3" w14:textId="77777777" w:rsidR="0037294A" w:rsidRPr="00F5573A" w:rsidRDefault="0037294A" w:rsidP="002A7904">
            <w:pPr>
              <w:rPr>
                <w:rFonts w:cs="Arial"/>
                <w:color w:val="000000"/>
                <w:sz w:val="18"/>
                <w:szCs w:val="18"/>
              </w:rPr>
            </w:pPr>
          </w:p>
        </w:tc>
      </w:tr>
      <w:tr w:rsidR="0037294A" w:rsidRPr="00F5573A" w14:paraId="349052F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71A0F6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DCDC1F3" w14:textId="77777777" w:rsidR="0037294A" w:rsidRPr="00F5573A" w:rsidRDefault="0037294A" w:rsidP="002A7904">
            <w:pPr>
              <w:jc w:val="center"/>
              <w:rPr>
                <w:rFonts w:cs="Arial"/>
                <w:color w:val="000000"/>
                <w:sz w:val="18"/>
                <w:szCs w:val="18"/>
              </w:rPr>
            </w:pPr>
            <w:r w:rsidRPr="00F5573A">
              <w:rPr>
                <w:rFonts w:cs="Arial"/>
                <w:color w:val="000000"/>
                <w:sz w:val="18"/>
                <w:szCs w:val="18"/>
              </w:rPr>
              <w:t>F</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99677D1"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C7F8662" w14:textId="77777777" w:rsidR="0037294A" w:rsidRPr="00F5573A" w:rsidRDefault="0037294A" w:rsidP="002A7904">
            <w:pPr>
              <w:jc w:val="center"/>
              <w:rPr>
                <w:rFonts w:cs="Arial"/>
                <w:color w:val="000000"/>
                <w:sz w:val="18"/>
                <w:szCs w:val="18"/>
              </w:rPr>
            </w:pPr>
            <w:r w:rsidRPr="00F5573A">
              <w:rPr>
                <w:rFonts w:cs="Arial"/>
                <w:color w:val="000000"/>
                <w:sz w:val="18"/>
                <w:szCs w:val="18"/>
              </w:rPr>
              <w:t>4,595</w:t>
            </w:r>
          </w:p>
        </w:tc>
        <w:tc>
          <w:tcPr>
            <w:tcW w:w="1350" w:type="dxa"/>
            <w:tcBorders>
              <w:top w:val="nil"/>
              <w:left w:val="nil"/>
              <w:bottom w:val="single" w:sz="4" w:space="0" w:color="auto"/>
              <w:right w:val="single" w:sz="4" w:space="0" w:color="auto"/>
            </w:tcBorders>
            <w:shd w:val="clear" w:color="auto" w:fill="auto"/>
            <w:noWrap/>
            <w:vAlign w:val="center"/>
            <w:hideMark/>
          </w:tcPr>
          <w:p w14:paraId="5353484C"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3D097EA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04B92F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0DC717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FCC1292"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2F12508"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826946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B16F31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6A7815B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SW3-LOG4-6</w:t>
            </w:r>
          </w:p>
        </w:tc>
        <w:tc>
          <w:tcPr>
            <w:tcW w:w="1350" w:type="dxa"/>
            <w:vMerge/>
            <w:tcBorders>
              <w:top w:val="nil"/>
              <w:left w:val="single" w:sz="4" w:space="0" w:color="auto"/>
              <w:bottom w:val="single" w:sz="8" w:space="0" w:color="000000"/>
              <w:right w:val="single" w:sz="4" w:space="0" w:color="auto"/>
            </w:tcBorders>
            <w:vAlign w:val="center"/>
            <w:hideMark/>
          </w:tcPr>
          <w:p w14:paraId="1BE4EF76"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38C33246" w14:textId="77777777" w:rsidR="0037294A" w:rsidRPr="00F5573A" w:rsidRDefault="0037294A" w:rsidP="002A7904">
            <w:pPr>
              <w:rPr>
                <w:rFonts w:cs="Arial"/>
                <w:color w:val="000000"/>
                <w:sz w:val="18"/>
                <w:szCs w:val="18"/>
              </w:rPr>
            </w:pPr>
          </w:p>
        </w:tc>
      </w:tr>
      <w:tr w:rsidR="0037294A" w:rsidRPr="00F5573A" w14:paraId="3698054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03F92E02"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966C56B" w14:textId="77777777" w:rsidR="0037294A" w:rsidRPr="00F5573A" w:rsidRDefault="0037294A" w:rsidP="002A7904">
            <w:pPr>
              <w:jc w:val="center"/>
              <w:rPr>
                <w:rFonts w:cs="Arial"/>
                <w:color w:val="000000"/>
                <w:sz w:val="18"/>
                <w:szCs w:val="18"/>
              </w:rPr>
            </w:pPr>
            <w:r w:rsidRPr="00F5573A">
              <w:rPr>
                <w:rFonts w:cs="Arial"/>
                <w:color w:val="000000"/>
                <w:sz w:val="18"/>
                <w:szCs w:val="18"/>
              </w:rPr>
              <w:t>G</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6B0404F"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29FF781" w14:textId="77777777" w:rsidR="0037294A" w:rsidRPr="00F5573A" w:rsidRDefault="0037294A" w:rsidP="002A7904">
            <w:pPr>
              <w:jc w:val="center"/>
              <w:rPr>
                <w:rFonts w:cs="Arial"/>
                <w:color w:val="000000"/>
                <w:sz w:val="18"/>
                <w:szCs w:val="18"/>
              </w:rPr>
            </w:pPr>
            <w:r w:rsidRPr="00F5573A">
              <w:rPr>
                <w:rFonts w:cs="Arial"/>
                <w:color w:val="000000"/>
                <w:sz w:val="18"/>
                <w:szCs w:val="18"/>
              </w:rPr>
              <w:t>4,675</w:t>
            </w:r>
          </w:p>
        </w:tc>
        <w:tc>
          <w:tcPr>
            <w:tcW w:w="1350" w:type="dxa"/>
            <w:tcBorders>
              <w:top w:val="nil"/>
              <w:left w:val="nil"/>
              <w:bottom w:val="single" w:sz="4" w:space="0" w:color="auto"/>
              <w:right w:val="single" w:sz="4" w:space="0" w:color="auto"/>
            </w:tcBorders>
            <w:shd w:val="clear" w:color="000000" w:fill="D9D9D9"/>
            <w:noWrap/>
            <w:vAlign w:val="center"/>
            <w:hideMark/>
          </w:tcPr>
          <w:p w14:paraId="7DE703C6"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288C32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3B2C118"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C6F2C4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1105B67"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B8F3EA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16299E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EB627A0"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5D1B0BB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SW3-LOG4-7</w:t>
            </w:r>
          </w:p>
        </w:tc>
        <w:tc>
          <w:tcPr>
            <w:tcW w:w="1350" w:type="dxa"/>
            <w:vMerge/>
            <w:tcBorders>
              <w:top w:val="nil"/>
              <w:left w:val="single" w:sz="4" w:space="0" w:color="auto"/>
              <w:bottom w:val="single" w:sz="8" w:space="0" w:color="000000"/>
              <w:right w:val="single" w:sz="4" w:space="0" w:color="auto"/>
            </w:tcBorders>
            <w:vAlign w:val="center"/>
            <w:hideMark/>
          </w:tcPr>
          <w:p w14:paraId="719CC57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6514918" w14:textId="77777777" w:rsidR="0037294A" w:rsidRPr="00F5573A" w:rsidRDefault="0037294A" w:rsidP="002A7904">
            <w:pPr>
              <w:rPr>
                <w:rFonts w:cs="Arial"/>
                <w:color w:val="000000"/>
                <w:sz w:val="18"/>
                <w:szCs w:val="18"/>
              </w:rPr>
            </w:pPr>
          </w:p>
        </w:tc>
      </w:tr>
      <w:tr w:rsidR="0037294A" w:rsidRPr="00F5573A" w14:paraId="3C639CC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002A924"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11F7B9C" w14:textId="77777777" w:rsidR="0037294A" w:rsidRPr="00F5573A" w:rsidRDefault="0037294A" w:rsidP="002A7904">
            <w:pPr>
              <w:jc w:val="center"/>
              <w:rPr>
                <w:rFonts w:cs="Arial"/>
                <w:color w:val="000000"/>
                <w:sz w:val="18"/>
                <w:szCs w:val="18"/>
              </w:rPr>
            </w:pPr>
            <w:r w:rsidRPr="00F5573A">
              <w:rPr>
                <w:rFonts w:cs="Arial"/>
                <w:color w:val="000000"/>
                <w:sz w:val="18"/>
                <w:szCs w:val="18"/>
              </w:rPr>
              <w:t>H</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FD5C59F"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70B440B" w14:textId="77777777" w:rsidR="0037294A" w:rsidRPr="00F5573A" w:rsidRDefault="0037294A" w:rsidP="002A7904">
            <w:pPr>
              <w:jc w:val="center"/>
              <w:rPr>
                <w:rFonts w:cs="Arial"/>
                <w:color w:val="000000"/>
                <w:sz w:val="18"/>
                <w:szCs w:val="18"/>
              </w:rPr>
            </w:pPr>
            <w:r w:rsidRPr="00F5573A">
              <w:rPr>
                <w:rFonts w:cs="Arial"/>
                <w:color w:val="000000"/>
                <w:sz w:val="18"/>
                <w:szCs w:val="18"/>
              </w:rPr>
              <w:t>8,316</w:t>
            </w:r>
          </w:p>
        </w:tc>
        <w:tc>
          <w:tcPr>
            <w:tcW w:w="1350" w:type="dxa"/>
            <w:tcBorders>
              <w:top w:val="nil"/>
              <w:left w:val="nil"/>
              <w:bottom w:val="single" w:sz="4" w:space="0" w:color="auto"/>
              <w:right w:val="single" w:sz="4" w:space="0" w:color="auto"/>
            </w:tcBorders>
            <w:shd w:val="clear" w:color="auto" w:fill="auto"/>
            <w:vAlign w:val="center"/>
            <w:hideMark/>
          </w:tcPr>
          <w:p w14:paraId="463E39B8"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5C391039"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14304662"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265291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482329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1DBC2D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6CD9E5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9408EA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5CAE749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SW3-LOG4-8</w:t>
            </w:r>
          </w:p>
        </w:tc>
        <w:tc>
          <w:tcPr>
            <w:tcW w:w="1350" w:type="dxa"/>
            <w:tcBorders>
              <w:top w:val="nil"/>
              <w:left w:val="nil"/>
              <w:bottom w:val="single" w:sz="8" w:space="0" w:color="auto"/>
              <w:right w:val="single" w:sz="4" w:space="0" w:color="auto"/>
            </w:tcBorders>
            <w:shd w:val="clear" w:color="auto" w:fill="auto"/>
            <w:noWrap/>
            <w:vAlign w:val="center"/>
            <w:hideMark/>
          </w:tcPr>
          <w:p w14:paraId="2BBB945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5637362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F61BA38"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DE6631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A7486B5" w14:textId="77777777" w:rsidR="0037294A" w:rsidRPr="00F5573A" w:rsidRDefault="0037294A" w:rsidP="002A7904">
            <w:pPr>
              <w:jc w:val="center"/>
              <w:rPr>
                <w:rFonts w:cs="Arial"/>
                <w:color w:val="000000"/>
                <w:sz w:val="18"/>
                <w:szCs w:val="18"/>
              </w:rPr>
            </w:pPr>
            <w:r w:rsidRPr="00F5573A">
              <w:rPr>
                <w:rFonts w:cs="Arial"/>
                <w:color w:val="000000"/>
                <w:sz w:val="18"/>
                <w:szCs w:val="18"/>
              </w:rPr>
              <w:t>I</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3609250"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AD9E89F" w14:textId="77777777" w:rsidR="0037294A" w:rsidRPr="00F5573A" w:rsidRDefault="0037294A" w:rsidP="002A7904">
            <w:pPr>
              <w:jc w:val="center"/>
              <w:rPr>
                <w:rFonts w:cs="Arial"/>
                <w:color w:val="000000"/>
                <w:sz w:val="18"/>
                <w:szCs w:val="18"/>
              </w:rPr>
            </w:pPr>
            <w:r w:rsidRPr="00F5573A">
              <w:rPr>
                <w:rFonts w:cs="Arial"/>
                <w:color w:val="000000"/>
                <w:sz w:val="18"/>
                <w:szCs w:val="18"/>
              </w:rPr>
              <w:t>4,767</w:t>
            </w:r>
          </w:p>
        </w:tc>
        <w:tc>
          <w:tcPr>
            <w:tcW w:w="1350" w:type="dxa"/>
            <w:tcBorders>
              <w:top w:val="nil"/>
              <w:left w:val="nil"/>
              <w:bottom w:val="single" w:sz="4" w:space="0" w:color="auto"/>
              <w:right w:val="single" w:sz="4" w:space="0" w:color="auto"/>
            </w:tcBorders>
            <w:shd w:val="clear" w:color="000000" w:fill="D9D9D9"/>
            <w:noWrap/>
            <w:vAlign w:val="center"/>
            <w:hideMark/>
          </w:tcPr>
          <w:p w14:paraId="54BDE24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39E47F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3A3C5CF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2B6CA7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331FEB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0057C7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D8392E1"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BA6926F"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404C9E3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SW3-LOG4-9</w:t>
            </w:r>
          </w:p>
        </w:tc>
        <w:tc>
          <w:tcPr>
            <w:tcW w:w="1350" w:type="dxa"/>
            <w:vMerge/>
            <w:tcBorders>
              <w:top w:val="nil"/>
              <w:left w:val="single" w:sz="4" w:space="0" w:color="auto"/>
              <w:bottom w:val="single" w:sz="8" w:space="0" w:color="000000"/>
              <w:right w:val="single" w:sz="4" w:space="0" w:color="auto"/>
            </w:tcBorders>
            <w:vAlign w:val="center"/>
            <w:hideMark/>
          </w:tcPr>
          <w:p w14:paraId="565E816A"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0297ACC2" w14:textId="77777777" w:rsidR="0037294A" w:rsidRPr="00F5573A" w:rsidRDefault="0037294A" w:rsidP="002A7904">
            <w:pPr>
              <w:rPr>
                <w:rFonts w:cs="Arial"/>
                <w:color w:val="000000"/>
                <w:sz w:val="18"/>
                <w:szCs w:val="18"/>
              </w:rPr>
            </w:pPr>
          </w:p>
        </w:tc>
      </w:tr>
      <w:tr w:rsidR="0037294A" w:rsidRPr="00F5573A" w14:paraId="0188F09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980FDDC"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497AC3B" w14:textId="77777777" w:rsidR="0037294A" w:rsidRPr="00F5573A" w:rsidRDefault="0037294A" w:rsidP="002A7904">
            <w:pPr>
              <w:jc w:val="center"/>
              <w:rPr>
                <w:rFonts w:cs="Arial"/>
                <w:color w:val="000000"/>
                <w:sz w:val="18"/>
                <w:szCs w:val="18"/>
              </w:rPr>
            </w:pPr>
            <w:r w:rsidRPr="00F5573A">
              <w:rPr>
                <w:rFonts w:cs="Arial"/>
                <w:color w:val="000000"/>
                <w:sz w:val="18"/>
                <w:szCs w:val="18"/>
              </w:rPr>
              <w:t>J</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9B70C9A"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E6B607D" w14:textId="77777777" w:rsidR="0037294A" w:rsidRPr="00F5573A" w:rsidRDefault="0037294A" w:rsidP="002A7904">
            <w:pPr>
              <w:jc w:val="center"/>
              <w:rPr>
                <w:rFonts w:cs="Arial"/>
                <w:color w:val="000000"/>
                <w:sz w:val="18"/>
                <w:szCs w:val="18"/>
              </w:rPr>
            </w:pPr>
            <w:r w:rsidRPr="00F5573A">
              <w:rPr>
                <w:rFonts w:cs="Arial"/>
                <w:color w:val="000000"/>
                <w:sz w:val="18"/>
                <w:szCs w:val="18"/>
              </w:rPr>
              <w:t>4,768</w:t>
            </w:r>
          </w:p>
        </w:tc>
        <w:tc>
          <w:tcPr>
            <w:tcW w:w="1350" w:type="dxa"/>
            <w:tcBorders>
              <w:top w:val="nil"/>
              <w:left w:val="nil"/>
              <w:bottom w:val="single" w:sz="4" w:space="0" w:color="auto"/>
              <w:right w:val="single" w:sz="4" w:space="0" w:color="auto"/>
            </w:tcBorders>
            <w:shd w:val="clear" w:color="auto" w:fill="auto"/>
            <w:noWrap/>
            <w:vAlign w:val="center"/>
            <w:hideMark/>
          </w:tcPr>
          <w:p w14:paraId="68616E8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7CD9358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3E8A1F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915A9B0"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D8365B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4E1FD8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CC8774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194474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07ED43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SW3-LOG4-10</w:t>
            </w:r>
          </w:p>
        </w:tc>
        <w:tc>
          <w:tcPr>
            <w:tcW w:w="1350" w:type="dxa"/>
            <w:vMerge/>
            <w:tcBorders>
              <w:top w:val="nil"/>
              <w:left w:val="single" w:sz="4" w:space="0" w:color="auto"/>
              <w:bottom w:val="single" w:sz="8" w:space="0" w:color="000000"/>
              <w:right w:val="single" w:sz="4" w:space="0" w:color="auto"/>
            </w:tcBorders>
            <w:vAlign w:val="center"/>
            <w:hideMark/>
          </w:tcPr>
          <w:p w14:paraId="1C9F4980"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5D363FB" w14:textId="77777777" w:rsidR="0037294A" w:rsidRPr="00F5573A" w:rsidRDefault="0037294A" w:rsidP="002A7904">
            <w:pPr>
              <w:rPr>
                <w:rFonts w:cs="Arial"/>
                <w:color w:val="000000"/>
                <w:sz w:val="18"/>
                <w:szCs w:val="18"/>
              </w:rPr>
            </w:pPr>
          </w:p>
        </w:tc>
      </w:tr>
      <w:tr w:rsidR="0037294A" w:rsidRPr="00F5573A" w14:paraId="2D00004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F1B84A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DBBD71A" w14:textId="77777777" w:rsidR="0037294A" w:rsidRPr="00F5573A" w:rsidRDefault="0037294A" w:rsidP="002A7904">
            <w:pPr>
              <w:jc w:val="center"/>
              <w:rPr>
                <w:rFonts w:cs="Arial"/>
                <w:color w:val="000000"/>
                <w:sz w:val="18"/>
                <w:szCs w:val="18"/>
              </w:rPr>
            </w:pPr>
            <w:r w:rsidRPr="00F5573A">
              <w:rPr>
                <w:rFonts w:cs="Arial"/>
                <w:color w:val="000000"/>
                <w:sz w:val="18"/>
                <w:szCs w:val="18"/>
              </w:rPr>
              <w:t>K</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A37C65A"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8C15698" w14:textId="77777777" w:rsidR="0037294A" w:rsidRPr="00F5573A" w:rsidRDefault="0037294A" w:rsidP="002A7904">
            <w:pPr>
              <w:jc w:val="center"/>
              <w:rPr>
                <w:rFonts w:cs="Arial"/>
                <w:color w:val="000000"/>
                <w:sz w:val="18"/>
                <w:szCs w:val="18"/>
              </w:rPr>
            </w:pPr>
            <w:r w:rsidRPr="00F5573A">
              <w:rPr>
                <w:rFonts w:cs="Arial"/>
                <w:color w:val="000000"/>
                <w:sz w:val="18"/>
                <w:szCs w:val="18"/>
              </w:rPr>
              <w:t>8,332</w:t>
            </w:r>
          </w:p>
        </w:tc>
        <w:tc>
          <w:tcPr>
            <w:tcW w:w="1350" w:type="dxa"/>
            <w:tcBorders>
              <w:top w:val="nil"/>
              <w:left w:val="nil"/>
              <w:bottom w:val="single" w:sz="4" w:space="0" w:color="auto"/>
              <w:right w:val="single" w:sz="4" w:space="0" w:color="auto"/>
            </w:tcBorders>
            <w:shd w:val="clear" w:color="000000" w:fill="D9D9D9"/>
            <w:vAlign w:val="center"/>
            <w:hideMark/>
          </w:tcPr>
          <w:p w14:paraId="3C23CE46"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000000" w:fill="D9D9D9"/>
            <w:noWrap/>
            <w:vAlign w:val="center"/>
            <w:hideMark/>
          </w:tcPr>
          <w:p w14:paraId="44AD3117"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43411B25"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58B6FE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417EED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532DE1C"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B7FCBF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0BF820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1DEBA66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SW3-LOG4-11</w:t>
            </w:r>
          </w:p>
        </w:tc>
        <w:tc>
          <w:tcPr>
            <w:tcW w:w="1350" w:type="dxa"/>
            <w:tcBorders>
              <w:top w:val="nil"/>
              <w:left w:val="nil"/>
              <w:bottom w:val="single" w:sz="8" w:space="0" w:color="auto"/>
              <w:right w:val="single" w:sz="4" w:space="0" w:color="auto"/>
            </w:tcBorders>
            <w:shd w:val="clear" w:color="000000" w:fill="D9D9D9"/>
            <w:noWrap/>
            <w:vAlign w:val="center"/>
            <w:hideMark/>
          </w:tcPr>
          <w:p w14:paraId="745B73D0"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7376EDD1"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52BBE44B"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151B5CE"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6B89075" w14:textId="77777777" w:rsidR="0037294A" w:rsidRPr="00F5573A" w:rsidRDefault="0037294A" w:rsidP="002A7904">
            <w:pPr>
              <w:jc w:val="center"/>
              <w:rPr>
                <w:rFonts w:cs="Arial"/>
                <w:color w:val="000000"/>
                <w:sz w:val="18"/>
                <w:szCs w:val="18"/>
              </w:rPr>
            </w:pPr>
            <w:r w:rsidRPr="00F5573A">
              <w:rPr>
                <w:rFonts w:cs="Arial"/>
                <w:color w:val="000000"/>
                <w:sz w:val="18"/>
                <w:szCs w:val="18"/>
              </w:rPr>
              <w:t>L</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18A8C34"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B318D77" w14:textId="77777777" w:rsidR="0037294A" w:rsidRPr="00F5573A" w:rsidRDefault="0037294A" w:rsidP="002A7904">
            <w:pPr>
              <w:jc w:val="center"/>
              <w:rPr>
                <w:rFonts w:cs="Arial"/>
                <w:color w:val="000000"/>
                <w:sz w:val="18"/>
                <w:szCs w:val="18"/>
              </w:rPr>
            </w:pPr>
            <w:r w:rsidRPr="00F5573A">
              <w:rPr>
                <w:rFonts w:cs="Arial"/>
                <w:color w:val="000000"/>
                <w:sz w:val="18"/>
                <w:szCs w:val="18"/>
              </w:rPr>
              <w:t>8,279</w:t>
            </w:r>
          </w:p>
        </w:tc>
        <w:tc>
          <w:tcPr>
            <w:tcW w:w="1350" w:type="dxa"/>
            <w:tcBorders>
              <w:top w:val="nil"/>
              <w:left w:val="nil"/>
              <w:bottom w:val="single" w:sz="4" w:space="0" w:color="auto"/>
              <w:right w:val="single" w:sz="4" w:space="0" w:color="auto"/>
            </w:tcBorders>
            <w:shd w:val="clear" w:color="auto" w:fill="auto"/>
            <w:vAlign w:val="center"/>
            <w:hideMark/>
          </w:tcPr>
          <w:p w14:paraId="370D019F"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0904001D"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798519B8"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34FD85A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D3204A4"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2E8C79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73CE429"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609D49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422E24BC"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SW3-LOG4-12</w:t>
            </w:r>
          </w:p>
        </w:tc>
        <w:tc>
          <w:tcPr>
            <w:tcW w:w="1350" w:type="dxa"/>
            <w:tcBorders>
              <w:top w:val="nil"/>
              <w:left w:val="nil"/>
              <w:bottom w:val="single" w:sz="8" w:space="0" w:color="auto"/>
              <w:right w:val="single" w:sz="4" w:space="0" w:color="auto"/>
            </w:tcBorders>
            <w:shd w:val="clear" w:color="auto" w:fill="auto"/>
            <w:noWrap/>
            <w:vAlign w:val="center"/>
            <w:hideMark/>
          </w:tcPr>
          <w:p w14:paraId="7F4425B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74690E57"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24F01F0"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CFD6A4D"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0E3F7DF" w14:textId="77777777" w:rsidR="0037294A" w:rsidRPr="00F5573A" w:rsidRDefault="0037294A" w:rsidP="002A7904">
            <w:pPr>
              <w:jc w:val="center"/>
              <w:rPr>
                <w:rFonts w:cs="Arial"/>
                <w:color w:val="000000"/>
                <w:sz w:val="18"/>
                <w:szCs w:val="18"/>
              </w:rPr>
            </w:pPr>
            <w:r w:rsidRPr="00F5573A">
              <w:rPr>
                <w:rFonts w:cs="Arial"/>
                <w:color w:val="000000"/>
                <w:sz w:val="18"/>
                <w:szCs w:val="18"/>
              </w:rPr>
              <w:t>M</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4A8EF11"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FE83CD6" w14:textId="77777777" w:rsidR="0037294A" w:rsidRPr="00F5573A" w:rsidRDefault="0037294A" w:rsidP="002A7904">
            <w:pPr>
              <w:jc w:val="center"/>
              <w:rPr>
                <w:rFonts w:cs="Arial"/>
                <w:color w:val="000000"/>
                <w:sz w:val="18"/>
                <w:szCs w:val="18"/>
              </w:rPr>
            </w:pPr>
            <w:r w:rsidRPr="00F5573A">
              <w:rPr>
                <w:rFonts w:cs="Arial"/>
                <w:color w:val="000000"/>
                <w:sz w:val="18"/>
                <w:szCs w:val="18"/>
              </w:rPr>
              <w:t>7,286</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B72B98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B445D71"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58C173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3E8DD12"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C0A2183"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BB489D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17C7B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35527C0"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74E29EAE"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4EE6051"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37F1CB95" w14:textId="77777777" w:rsidR="0037294A" w:rsidRPr="00F5573A" w:rsidRDefault="0037294A" w:rsidP="002A7904">
            <w:pPr>
              <w:rPr>
                <w:rFonts w:cs="Arial"/>
                <w:color w:val="000000"/>
                <w:sz w:val="18"/>
                <w:szCs w:val="18"/>
              </w:rPr>
            </w:pPr>
          </w:p>
        </w:tc>
      </w:tr>
      <w:tr w:rsidR="0037294A" w:rsidRPr="00F5573A" w14:paraId="400DA34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75BE13"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B09C422" w14:textId="77777777" w:rsidR="0037294A" w:rsidRPr="00F5573A" w:rsidRDefault="0037294A" w:rsidP="002A7904">
            <w:pPr>
              <w:jc w:val="center"/>
              <w:rPr>
                <w:rFonts w:cs="Arial"/>
                <w:color w:val="000000"/>
                <w:sz w:val="18"/>
                <w:szCs w:val="18"/>
              </w:rPr>
            </w:pPr>
            <w:r w:rsidRPr="00F5573A">
              <w:rPr>
                <w:rFonts w:cs="Arial"/>
                <w:color w:val="000000"/>
                <w:sz w:val="18"/>
                <w:szCs w:val="18"/>
              </w:rPr>
              <w:t>A1</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30B60F0A"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36BBF6F" w14:textId="77777777" w:rsidR="0037294A" w:rsidRPr="00F5573A" w:rsidRDefault="0037294A" w:rsidP="002A7904">
            <w:pPr>
              <w:jc w:val="center"/>
              <w:rPr>
                <w:rFonts w:cs="Arial"/>
                <w:color w:val="000000"/>
                <w:sz w:val="18"/>
                <w:szCs w:val="18"/>
              </w:rPr>
            </w:pPr>
            <w:r w:rsidRPr="00F5573A">
              <w:rPr>
                <w:rFonts w:cs="Arial"/>
                <w:color w:val="000000"/>
                <w:sz w:val="18"/>
                <w:szCs w:val="18"/>
              </w:rPr>
              <w:t>6,274</w:t>
            </w:r>
          </w:p>
        </w:tc>
        <w:tc>
          <w:tcPr>
            <w:tcW w:w="1350" w:type="dxa"/>
            <w:tcBorders>
              <w:top w:val="nil"/>
              <w:left w:val="nil"/>
              <w:bottom w:val="single" w:sz="4" w:space="0" w:color="auto"/>
              <w:right w:val="single" w:sz="4" w:space="0" w:color="auto"/>
            </w:tcBorders>
            <w:shd w:val="clear" w:color="auto" w:fill="auto"/>
            <w:vAlign w:val="center"/>
            <w:hideMark/>
          </w:tcPr>
          <w:p w14:paraId="679BE62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62D873E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24E33EA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0159A1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63EB52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EB9C1B7"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74943B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20B7090A"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28E2846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w:t>
            </w:r>
          </w:p>
        </w:tc>
        <w:tc>
          <w:tcPr>
            <w:tcW w:w="1350" w:type="dxa"/>
            <w:vMerge/>
            <w:tcBorders>
              <w:top w:val="nil"/>
              <w:left w:val="single" w:sz="4" w:space="0" w:color="auto"/>
              <w:bottom w:val="single" w:sz="8" w:space="0" w:color="000000"/>
              <w:right w:val="single" w:sz="4" w:space="0" w:color="auto"/>
            </w:tcBorders>
            <w:vAlign w:val="center"/>
            <w:hideMark/>
          </w:tcPr>
          <w:p w14:paraId="14FE06A3"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0515CED" w14:textId="77777777" w:rsidR="0037294A" w:rsidRPr="00F5573A" w:rsidRDefault="0037294A" w:rsidP="002A7904">
            <w:pPr>
              <w:rPr>
                <w:rFonts w:cs="Arial"/>
                <w:color w:val="000000"/>
                <w:sz w:val="18"/>
                <w:szCs w:val="18"/>
              </w:rPr>
            </w:pPr>
          </w:p>
        </w:tc>
      </w:tr>
      <w:tr w:rsidR="0037294A" w:rsidRPr="00F5573A" w14:paraId="7454563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27C493A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B617C2F" w14:textId="77777777" w:rsidR="0037294A" w:rsidRPr="00F5573A" w:rsidRDefault="0037294A" w:rsidP="002A7904">
            <w:pPr>
              <w:jc w:val="center"/>
              <w:rPr>
                <w:rFonts w:cs="Arial"/>
                <w:color w:val="000000"/>
                <w:sz w:val="18"/>
                <w:szCs w:val="18"/>
              </w:rPr>
            </w:pPr>
            <w:r w:rsidRPr="00F5573A">
              <w:rPr>
                <w:rFonts w:cs="Arial"/>
                <w:color w:val="000000"/>
                <w:sz w:val="18"/>
                <w:szCs w:val="18"/>
              </w:rPr>
              <w:t>A2</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5E5DCFC"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E5B7514" w14:textId="77777777" w:rsidR="0037294A" w:rsidRPr="00F5573A" w:rsidRDefault="0037294A" w:rsidP="002A7904">
            <w:pPr>
              <w:jc w:val="center"/>
              <w:rPr>
                <w:rFonts w:cs="Arial"/>
                <w:color w:val="000000"/>
                <w:sz w:val="18"/>
                <w:szCs w:val="18"/>
              </w:rPr>
            </w:pPr>
            <w:r w:rsidRPr="00F5573A">
              <w:rPr>
                <w:rFonts w:cs="Arial"/>
                <w:color w:val="000000"/>
                <w:sz w:val="18"/>
                <w:szCs w:val="18"/>
              </w:rPr>
              <w:t>5,292</w:t>
            </w:r>
          </w:p>
        </w:tc>
        <w:tc>
          <w:tcPr>
            <w:tcW w:w="1350" w:type="dxa"/>
            <w:tcBorders>
              <w:top w:val="nil"/>
              <w:left w:val="nil"/>
              <w:bottom w:val="single" w:sz="4" w:space="0" w:color="auto"/>
              <w:right w:val="single" w:sz="4" w:space="0" w:color="auto"/>
            </w:tcBorders>
            <w:shd w:val="clear" w:color="000000" w:fill="D9D9D9"/>
            <w:vAlign w:val="center"/>
            <w:hideMark/>
          </w:tcPr>
          <w:p w14:paraId="15A76FB0"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3746A4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341F3B7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7B96F8F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27C506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626345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2B31081"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A8CD3F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07AD9AC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SW3-LOG5-2</w:t>
            </w:r>
          </w:p>
        </w:tc>
        <w:tc>
          <w:tcPr>
            <w:tcW w:w="1350" w:type="dxa"/>
            <w:vMerge/>
            <w:tcBorders>
              <w:top w:val="nil"/>
              <w:left w:val="single" w:sz="4" w:space="0" w:color="auto"/>
              <w:bottom w:val="single" w:sz="8" w:space="0" w:color="000000"/>
              <w:right w:val="single" w:sz="4" w:space="0" w:color="auto"/>
            </w:tcBorders>
            <w:vAlign w:val="center"/>
            <w:hideMark/>
          </w:tcPr>
          <w:p w14:paraId="2A17A687"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85C4189" w14:textId="77777777" w:rsidR="0037294A" w:rsidRPr="00F5573A" w:rsidRDefault="0037294A" w:rsidP="002A7904">
            <w:pPr>
              <w:rPr>
                <w:rFonts w:cs="Arial"/>
                <w:color w:val="000000"/>
                <w:sz w:val="18"/>
                <w:szCs w:val="18"/>
              </w:rPr>
            </w:pPr>
          </w:p>
        </w:tc>
      </w:tr>
      <w:tr w:rsidR="0037294A" w:rsidRPr="00F5573A" w14:paraId="65D85C90"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9DA4FC8"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7339813" w14:textId="77777777" w:rsidR="0037294A" w:rsidRPr="00F5573A" w:rsidRDefault="0037294A" w:rsidP="002A7904">
            <w:pPr>
              <w:jc w:val="center"/>
              <w:rPr>
                <w:rFonts w:cs="Arial"/>
                <w:color w:val="000000"/>
                <w:sz w:val="18"/>
                <w:szCs w:val="18"/>
              </w:rPr>
            </w:pPr>
            <w:r w:rsidRPr="00F5573A">
              <w:rPr>
                <w:rFonts w:cs="Arial"/>
                <w:color w:val="000000"/>
                <w:sz w:val="18"/>
                <w:szCs w:val="18"/>
              </w:rPr>
              <w:t>A3</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115E0ABD"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FCEB59F" w14:textId="77777777" w:rsidR="0037294A" w:rsidRPr="00F5573A" w:rsidRDefault="0037294A" w:rsidP="002A7904">
            <w:pPr>
              <w:jc w:val="center"/>
              <w:rPr>
                <w:rFonts w:cs="Arial"/>
                <w:color w:val="000000"/>
                <w:sz w:val="18"/>
                <w:szCs w:val="18"/>
              </w:rPr>
            </w:pPr>
            <w:r w:rsidRPr="00F5573A">
              <w:rPr>
                <w:rFonts w:cs="Arial"/>
                <w:color w:val="000000"/>
                <w:sz w:val="18"/>
                <w:szCs w:val="18"/>
              </w:rPr>
              <w:t>5,053</w:t>
            </w:r>
          </w:p>
        </w:tc>
        <w:tc>
          <w:tcPr>
            <w:tcW w:w="1350" w:type="dxa"/>
            <w:tcBorders>
              <w:top w:val="nil"/>
              <w:left w:val="nil"/>
              <w:bottom w:val="single" w:sz="4" w:space="0" w:color="auto"/>
              <w:right w:val="single" w:sz="4" w:space="0" w:color="auto"/>
            </w:tcBorders>
            <w:shd w:val="clear" w:color="auto" w:fill="auto"/>
            <w:vAlign w:val="center"/>
            <w:hideMark/>
          </w:tcPr>
          <w:p w14:paraId="181A811C"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4BD7DBA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31340C8"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92CC995"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3863FF77"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F4C5B6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F5C9E0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F27FB6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3BE4EF2B"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SW3-LOG5-3</w:t>
            </w:r>
          </w:p>
        </w:tc>
        <w:tc>
          <w:tcPr>
            <w:tcW w:w="1350" w:type="dxa"/>
            <w:vMerge/>
            <w:tcBorders>
              <w:top w:val="nil"/>
              <w:left w:val="single" w:sz="4" w:space="0" w:color="auto"/>
              <w:bottom w:val="single" w:sz="8" w:space="0" w:color="000000"/>
              <w:right w:val="single" w:sz="4" w:space="0" w:color="auto"/>
            </w:tcBorders>
            <w:vAlign w:val="center"/>
            <w:hideMark/>
          </w:tcPr>
          <w:p w14:paraId="58B8208F"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AC5E2EB" w14:textId="77777777" w:rsidR="0037294A" w:rsidRPr="00F5573A" w:rsidRDefault="0037294A" w:rsidP="002A7904">
            <w:pPr>
              <w:rPr>
                <w:rFonts w:cs="Arial"/>
                <w:color w:val="000000"/>
                <w:sz w:val="18"/>
                <w:szCs w:val="18"/>
              </w:rPr>
            </w:pPr>
          </w:p>
        </w:tc>
      </w:tr>
      <w:tr w:rsidR="0037294A" w:rsidRPr="00F5573A" w14:paraId="08284C3C"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63E355D"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B9221A0" w14:textId="77777777" w:rsidR="0037294A" w:rsidRPr="00F5573A" w:rsidRDefault="0037294A" w:rsidP="002A7904">
            <w:pPr>
              <w:jc w:val="center"/>
              <w:rPr>
                <w:rFonts w:cs="Arial"/>
                <w:color w:val="000000"/>
                <w:sz w:val="18"/>
                <w:szCs w:val="18"/>
              </w:rPr>
            </w:pPr>
            <w:r w:rsidRPr="00F5573A">
              <w:rPr>
                <w:rFonts w:cs="Arial"/>
                <w:color w:val="000000"/>
                <w:sz w:val="18"/>
                <w:szCs w:val="18"/>
              </w:rPr>
              <w:t>A4</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020E63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92DC0AC" w14:textId="77777777" w:rsidR="0037294A" w:rsidRPr="00F5573A" w:rsidRDefault="0037294A" w:rsidP="002A7904">
            <w:pPr>
              <w:jc w:val="center"/>
              <w:rPr>
                <w:rFonts w:cs="Arial"/>
                <w:color w:val="000000"/>
                <w:sz w:val="18"/>
                <w:szCs w:val="18"/>
              </w:rPr>
            </w:pPr>
            <w:r w:rsidRPr="00F5573A">
              <w:rPr>
                <w:rFonts w:cs="Arial"/>
                <w:color w:val="000000"/>
                <w:sz w:val="18"/>
                <w:szCs w:val="18"/>
              </w:rPr>
              <w:t>5,233</w:t>
            </w:r>
          </w:p>
        </w:tc>
        <w:tc>
          <w:tcPr>
            <w:tcW w:w="1350" w:type="dxa"/>
            <w:tcBorders>
              <w:top w:val="nil"/>
              <w:left w:val="nil"/>
              <w:bottom w:val="single" w:sz="4" w:space="0" w:color="auto"/>
              <w:right w:val="single" w:sz="4" w:space="0" w:color="auto"/>
            </w:tcBorders>
            <w:shd w:val="clear" w:color="000000" w:fill="D9D9D9"/>
            <w:vAlign w:val="center"/>
            <w:hideMark/>
          </w:tcPr>
          <w:p w14:paraId="7B4572C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2504203"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4C01362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D08DE40"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D0160D5"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8EC865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4EADC4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11232E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6237223A"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SW3-LOG5-4</w:t>
            </w:r>
          </w:p>
        </w:tc>
        <w:tc>
          <w:tcPr>
            <w:tcW w:w="1350" w:type="dxa"/>
            <w:vMerge/>
            <w:tcBorders>
              <w:top w:val="nil"/>
              <w:left w:val="single" w:sz="4" w:space="0" w:color="auto"/>
              <w:bottom w:val="single" w:sz="8" w:space="0" w:color="000000"/>
              <w:right w:val="single" w:sz="4" w:space="0" w:color="auto"/>
            </w:tcBorders>
            <w:vAlign w:val="center"/>
            <w:hideMark/>
          </w:tcPr>
          <w:p w14:paraId="7828FD5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78BA628" w14:textId="77777777" w:rsidR="0037294A" w:rsidRPr="00F5573A" w:rsidRDefault="0037294A" w:rsidP="002A7904">
            <w:pPr>
              <w:rPr>
                <w:rFonts w:cs="Arial"/>
                <w:color w:val="000000"/>
                <w:sz w:val="18"/>
                <w:szCs w:val="18"/>
              </w:rPr>
            </w:pPr>
          </w:p>
        </w:tc>
      </w:tr>
      <w:tr w:rsidR="0037294A" w:rsidRPr="00F5573A" w14:paraId="50C428F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8433237" w14:textId="77777777" w:rsidR="0037294A" w:rsidRPr="00F5573A" w:rsidRDefault="0037294A" w:rsidP="002A7904">
            <w:pPr>
              <w:jc w:val="center"/>
              <w:rPr>
                <w:rFonts w:cs="Arial"/>
                <w:color w:val="000000"/>
                <w:sz w:val="18"/>
                <w:szCs w:val="18"/>
              </w:rPr>
            </w:pPr>
            <w:r>
              <w:rPr>
                <w:rFonts w:cs="Arial"/>
                <w:color w:val="000000"/>
                <w:sz w:val="18"/>
                <w:szCs w:val="18"/>
              </w:rPr>
              <w:lastRenderedPageBreak/>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4EA304A" w14:textId="77777777" w:rsidR="0037294A" w:rsidRPr="00F5573A" w:rsidRDefault="0037294A" w:rsidP="002A7904">
            <w:pPr>
              <w:jc w:val="center"/>
              <w:rPr>
                <w:rFonts w:cs="Arial"/>
                <w:color w:val="000000"/>
                <w:sz w:val="18"/>
                <w:szCs w:val="18"/>
              </w:rPr>
            </w:pPr>
            <w:r w:rsidRPr="00F5573A">
              <w:rPr>
                <w:rFonts w:cs="Arial"/>
                <w:color w:val="000000"/>
                <w:sz w:val="18"/>
                <w:szCs w:val="18"/>
              </w:rPr>
              <w:t>B1</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74B4538"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DAB7A58" w14:textId="77777777" w:rsidR="0037294A" w:rsidRPr="00F5573A" w:rsidRDefault="0037294A" w:rsidP="002A7904">
            <w:pPr>
              <w:jc w:val="center"/>
              <w:rPr>
                <w:rFonts w:cs="Arial"/>
                <w:color w:val="000000"/>
                <w:sz w:val="18"/>
                <w:szCs w:val="18"/>
              </w:rPr>
            </w:pPr>
            <w:r w:rsidRPr="00F5573A">
              <w:rPr>
                <w:rFonts w:cs="Arial"/>
                <w:color w:val="000000"/>
                <w:sz w:val="18"/>
                <w:szCs w:val="18"/>
              </w:rPr>
              <w:t>5,407</w:t>
            </w:r>
          </w:p>
        </w:tc>
        <w:tc>
          <w:tcPr>
            <w:tcW w:w="1350" w:type="dxa"/>
            <w:tcBorders>
              <w:top w:val="nil"/>
              <w:left w:val="nil"/>
              <w:bottom w:val="single" w:sz="4" w:space="0" w:color="auto"/>
              <w:right w:val="single" w:sz="4" w:space="0" w:color="auto"/>
            </w:tcBorders>
            <w:shd w:val="clear" w:color="auto" w:fill="auto"/>
            <w:vAlign w:val="center"/>
            <w:hideMark/>
          </w:tcPr>
          <w:p w14:paraId="56814554"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384D8CA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121A5E3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232C6A2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0658FB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347012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602F17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9F5DE42"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185C7234"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SW3-LOG5-5</w:t>
            </w:r>
          </w:p>
        </w:tc>
        <w:tc>
          <w:tcPr>
            <w:tcW w:w="1350" w:type="dxa"/>
            <w:vMerge/>
            <w:tcBorders>
              <w:top w:val="nil"/>
              <w:left w:val="single" w:sz="4" w:space="0" w:color="auto"/>
              <w:bottom w:val="single" w:sz="8" w:space="0" w:color="000000"/>
              <w:right w:val="single" w:sz="4" w:space="0" w:color="auto"/>
            </w:tcBorders>
            <w:vAlign w:val="center"/>
            <w:hideMark/>
          </w:tcPr>
          <w:p w14:paraId="2D9601C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ECEA3FA" w14:textId="77777777" w:rsidR="0037294A" w:rsidRPr="00F5573A" w:rsidRDefault="0037294A" w:rsidP="002A7904">
            <w:pPr>
              <w:rPr>
                <w:rFonts w:cs="Arial"/>
                <w:color w:val="000000"/>
                <w:sz w:val="18"/>
                <w:szCs w:val="18"/>
              </w:rPr>
            </w:pPr>
          </w:p>
        </w:tc>
      </w:tr>
      <w:tr w:rsidR="0037294A" w:rsidRPr="00F5573A" w14:paraId="0A61B35B"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9F2078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517B54F" w14:textId="77777777" w:rsidR="0037294A" w:rsidRPr="00F5573A" w:rsidRDefault="0037294A" w:rsidP="002A7904">
            <w:pPr>
              <w:jc w:val="center"/>
              <w:rPr>
                <w:rFonts w:cs="Arial"/>
                <w:color w:val="000000"/>
                <w:sz w:val="18"/>
                <w:szCs w:val="18"/>
              </w:rPr>
            </w:pPr>
            <w:r w:rsidRPr="00F5573A">
              <w:rPr>
                <w:rFonts w:cs="Arial"/>
                <w:color w:val="000000"/>
                <w:sz w:val="18"/>
                <w:szCs w:val="18"/>
              </w:rPr>
              <w:t>B2</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9938DDD"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CB61BEB" w14:textId="77777777" w:rsidR="0037294A" w:rsidRPr="00F5573A" w:rsidRDefault="0037294A" w:rsidP="002A7904">
            <w:pPr>
              <w:jc w:val="center"/>
              <w:rPr>
                <w:rFonts w:cs="Arial"/>
                <w:color w:val="000000"/>
                <w:sz w:val="18"/>
                <w:szCs w:val="18"/>
              </w:rPr>
            </w:pPr>
            <w:r w:rsidRPr="00F5573A">
              <w:rPr>
                <w:rFonts w:cs="Arial"/>
                <w:color w:val="000000"/>
                <w:sz w:val="18"/>
                <w:szCs w:val="18"/>
              </w:rPr>
              <w:t>5,389</w:t>
            </w:r>
          </w:p>
        </w:tc>
        <w:tc>
          <w:tcPr>
            <w:tcW w:w="1350" w:type="dxa"/>
            <w:tcBorders>
              <w:top w:val="nil"/>
              <w:left w:val="nil"/>
              <w:bottom w:val="single" w:sz="4" w:space="0" w:color="auto"/>
              <w:right w:val="single" w:sz="4" w:space="0" w:color="auto"/>
            </w:tcBorders>
            <w:shd w:val="clear" w:color="000000" w:fill="D9D9D9"/>
            <w:vAlign w:val="center"/>
            <w:hideMark/>
          </w:tcPr>
          <w:p w14:paraId="7159EEE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22EB0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42367C9"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2A8DB62E"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12A4FF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F4AD9D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594443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40A6294"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1D7484C2"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SW3-LOG5-6</w:t>
            </w:r>
          </w:p>
        </w:tc>
        <w:tc>
          <w:tcPr>
            <w:tcW w:w="1350" w:type="dxa"/>
            <w:vMerge/>
            <w:tcBorders>
              <w:top w:val="nil"/>
              <w:left w:val="single" w:sz="4" w:space="0" w:color="auto"/>
              <w:bottom w:val="single" w:sz="8" w:space="0" w:color="000000"/>
              <w:right w:val="single" w:sz="4" w:space="0" w:color="auto"/>
            </w:tcBorders>
            <w:vAlign w:val="center"/>
            <w:hideMark/>
          </w:tcPr>
          <w:p w14:paraId="1A15DAC6"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3769EAB" w14:textId="77777777" w:rsidR="0037294A" w:rsidRPr="00F5573A" w:rsidRDefault="0037294A" w:rsidP="002A7904">
            <w:pPr>
              <w:rPr>
                <w:rFonts w:cs="Arial"/>
                <w:color w:val="000000"/>
                <w:sz w:val="18"/>
                <w:szCs w:val="18"/>
              </w:rPr>
            </w:pPr>
          </w:p>
        </w:tc>
      </w:tr>
      <w:tr w:rsidR="0037294A" w:rsidRPr="00F5573A" w14:paraId="2C128F58"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992C686"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ED6C4EB" w14:textId="77777777" w:rsidR="0037294A" w:rsidRPr="00F5573A" w:rsidRDefault="0037294A" w:rsidP="002A7904">
            <w:pPr>
              <w:jc w:val="center"/>
              <w:rPr>
                <w:rFonts w:cs="Arial"/>
                <w:color w:val="000000"/>
                <w:sz w:val="18"/>
                <w:szCs w:val="18"/>
              </w:rPr>
            </w:pPr>
            <w:r w:rsidRPr="00F5573A">
              <w:rPr>
                <w:rFonts w:cs="Arial"/>
                <w:color w:val="000000"/>
                <w:sz w:val="18"/>
                <w:szCs w:val="18"/>
              </w:rPr>
              <w:t>B3</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004D34BB"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CEC96BE" w14:textId="77777777" w:rsidR="0037294A" w:rsidRPr="00F5573A" w:rsidRDefault="0037294A" w:rsidP="002A7904">
            <w:pPr>
              <w:jc w:val="center"/>
              <w:rPr>
                <w:rFonts w:cs="Arial"/>
                <w:color w:val="000000"/>
                <w:sz w:val="18"/>
                <w:szCs w:val="18"/>
              </w:rPr>
            </w:pPr>
            <w:r w:rsidRPr="00F5573A">
              <w:rPr>
                <w:rFonts w:cs="Arial"/>
                <w:color w:val="000000"/>
                <w:sz w:val="18"/>
                <w:szCs w:val="18"/>
              </w:rPr>
              <w:t>4,983</w:t>
            </w:r>
          </w:p>
        </w:tc>
        <w:tc>
          <w:tcPr>
            <w:tcW w:w="1350" w:type="dxa"/>
            <w:tcBorders>
              <w:top w:val="nil"/>
              <w:left w:val="nil"/>
              <w:bottom w:val="single" w:sz="4" w:space="0" w:color="auto"/>
              <w:right w:val="single" w:sz="4" w:space="0" w:color="auto"/>
            </w:tcBorders>
            <w:shd w:val="clear" w:color="auto" w:fill="auto"/>
            <w:vAlign w:val="center"/>
            <w:hideMark/>
          </w:tcPr>
          <w:p w14:paraId="0B5FC25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73AEE76E"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17F15BC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7B99B6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F11DA7D"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AF7DE1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2106C7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B1E66C6"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0859ADB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SW3-LOG5-7</w:t>
            </w:r>
          </w:p>
        </w:tc>
        <w:tc>
          <w:tcPr>
            <w:tcW w:w="1350" w:type="dxa"/>
            <w:vMerge/>
            <w:tcBorders>
              <w:top w:val="nil"/>
              <w:left w:val="single" w:sz="4" w:space="0" w:color="auto"/>
              <w:bottom w:val="single" w:sz="8" w:space="0" w:color="000000"/>
              <w:right w:val="single" w:sz="4" w:space="0" w:color="auto"/>
            </w:tcBorders>
            <w:vAlign w:val="center"/>
            <w:hideMark/>
          </w:tcPr>
          <w:p w14:paraId="73695190"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A6B0197" w14:textId="77777777" w:rsidR="0037294A" w:rsidRPr="00F5573A" w:rsidRDefault="0037294A" w:rsidP="002A7904">
            <w:pPr>
              <w:rPr>
                <w:rFonts w:cs="Arial"/>
                <w:color w:val="000000"/>
                <w:sz w:val="18"/>
                <w:szCs w:val="18"/>
              </w:rPr>
            </w:pPr>
          </w:p>
        </w:tc>
      </w:tr>
      <w:tr w:rsidR="0037294A" w:rsidRPr="00F5573A" w14:paraId="649F089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368BB362"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86D7ED6" w14:textId="77777777" w:rsidR="0037294A" w:rsidRPr="00F5573A" w:rsidRDefault="0037294A" w:rsidP="002A7904">
            <w:pPr>
              <w:jc w:val="center"/>
              <w:rPr>
                <w:rFonts w:cs="Arial"/>
                <w:color w:val="000000"/>
                <w:sz w:val="18"/>
                <w:szCs w:val="18"/>
              </w:rPr>
            </w:pPr>
            <w:r w:rsidRPr="00F5573A">
              <w:rPr>
                <w:rFonts w:cs="Arial"/>
                <w:color w:val="000000"/>
                <w:sz w:val="18"/>
                <w:szCs w:val="18"/>
              </w:rPr>
              <w:t>B4</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BA78F1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62A2E4B" w14:textId="77777777" w:rsidR="0037294A" w:rsidRPr="00F5573A" w:rsidRDefault="0037294A" w:rsidP="002A7904">
            <w:pPr>
              <w:jc w:val="center"/>
              <w:rPr>
                <w:rFonts w:cs="Arial"/>
                <w:color w:val="000000"/>
                <w:sz w:val="18"/>
                <w:szCs w:val="18"/>
              </w:rPr>
            </w:pPr>
            <w:r w:rsidRPr="00F5573A">
              <w:rPr>
                <w:rFonts w:cs="Arial"/>
                <w:color w:val="000000"/>
                <w:sz w:val="18"/>
                <w:szCs w:val="18"/>
              </w:rPr>
              <w:t>5,311</w:t>
            </w:r>
          </w:p>
        </w:tc>
        <w:tc>
          <w:tcPr>
            <w:tcW w:w="1350" w:type="dxa"/>
            <w:tcBorders>
              <w:top w:val="nil"/>
              <w:left w:val="nil"/>
              <w:bottom w:val="single" w:sz="4" w:space="0" w:color="auto"/>
              <w:right w:val="single" w:sz="4" w:space="0" w:color="auto"/>
            </w:tcBorders>
            <w:shd w:val="clear" w:color="000000" w:fill="D9D9D9"/>
            <w:vAlign w:val="center"/>
            <w:hideMark/>
          </w:tcPr>
          <w:p w14:paraId="0B3EB629"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FDEFE3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28CC3E9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AAF2184"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41A6AE4"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483905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644EF1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D95E40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1A59DF19"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SW3-LOG5-8</w:t>
            </w:r>
          </w:p>
        </w:tc>
        <w:tc>
          <w:tcPr>
            <w:tcW w:w="1350" w:type="dxa"/>
            <w:vMerge/>
            <w:tcBorders>
              <w:top w:val="nil"/>
              <w:left w:val="single" w:sz="4" w:space="0" w:color="auto"/>
              <w:bottom w:val="single" w:sz="8" w:space="0" w:color="000000"/>
              <w:right w:val="single" w:sz="4" w:space="0" w:color="auto"/>
            </w:tcBorders>
            <w:vAlign w:val="center"/>
            <w:hideMark/>
          </w:tcPr>
          <w:p w14:paraId="04D093E8"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0C6EC3E" w14:textId="77777777" w:rsidR="0037294A" w:rsidRPr="00F5573A" w:rsidRDefault="0037294A" w:rsidP="002A7904">
            <w:pPr>
              <w:rPr>
                <w:rFonts w:cs="Arial"/>
                <w:color w:val="000000"/>
                <w:sz w:val="18"/>
                <w:szCs w:val="18"/>
              </w:rPr>
            </w:pPr>
          </w:p>
        </w:tc>
      </w:tr>
      <w:tr w:rsidR="0037294A" w:rsidRPr="00F5573A" w14:paraId="13E05E4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BA589F6"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8AA875F" w14:textId="77777777" w:rsidR="0037294A" w:rsidRPr="00F5573A" w:rsidRDefault="0037294A" w:rsidP="002A7904">
            <w:pPr>
              <w:jc w:val="center"/>
              <w:rPr>
                <w:rFonts w:cs="Arial"/>
                <w:color w:val="000000"/>
                <w:sz w:val="18"/>
                <w:szCs w:val="18"/>
              </w:rPr>
            </w:pPr>
            <w:r w:rsidRPr="00F5573A">
              <w:rPr>
                <w:rFonts w:cs="Arial"/>
                <w:color w:val="000000"/>
                <w:sz w:val="18"/>
                <w:szCs w:val="18"/>
              </w:rPr>
              <w:t>C1</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31181BA8"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4E9D533" w14:textId="77777777" w:rsidR="0037294A" w:rsidRPr="00F5573A" w:rsidRDefault="0037294A" w:rsidP="002A7904">
            <w:pPr>
              <w:jc w:val="center"/>
              <w:rPr>
                <w:rFonts w:cs="Arial"/>
                <w:color w:val="000000"/>
                <w:sz w:val="18"/>
                <w:szCs w:val="18"/>
              </w:rPr>
            </w:pPr>
            <w:r w:rsidRPr="00F5573A">
              <w:rPr>
                <w:rFonts w:cs="Arial"/>
                <w:color w:val="000000"/>
                <w:sz w:val="18"/>
                <w:szCs w:val="18"/>
              </w:rPr>
              <w:t>5,149</w:t>
            </w:r>
          </w:p>
        </w:tc>
        <w:tc>
          <w:tcPr>
            <w:tcW w:w="1350" w:type="dxa"/>
            <w:tcBorders>
              <w:top w:val="nil"/>
              <w:left w:val="nil"/>
              <w:bottom w:val="single" w:sz="4" w:space="0" w:color="auto"/>
              <w:right w:val="single" w:sz="4" w:space="0" w:color="auto"/>
            </w:tcBorders>
            <w:shd w:val="clear" w:color="auto" w:fill="auto"/>
            <w:vAlign w:val="center"/>
            <w:hideMark/>
          </w:tcPr>
          <w:p w14:paraId="19A4BEDA"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603A62F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AF2CF2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5BE461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18E59A3"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D117563"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1D1597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762FA6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5B2E4EFC"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SW3-LOG5-9</w:t>
            </w:r>
          </w:p>
        </w:tc>
        <w:tc>
          <w:tcPr>
            <w:tcW w:w="1350" w:type="dxa"/>
            <w:vMerge/>
            <w:tcBorders>
              <w:top w:val="nil"/>
              <w:left w:val="single" w:sz="4" w:space="0" w:color="auto"/>
              <w:bottom w:val="single" w:sz="8" w:space="0" w:color="000000"/>
              <w:right w:val="single" w:sz="4" w:space="0" w:color="auto"/>
            </w:tcBorders>
            <w:vAlign w:val="center"/>
            <w:hideMark/>
          </w:tcPr>
          <w:p w14:paraId="1A991182"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D417AA5" w14:textId="77777777" w:rsidR="0037294A" w:rsidRPr="00F5573A" w:rsidRDefault="0037294A" w:rsidP="002A7904">
            <w:pPr>
              <w:rPr>
                <w:rFonts w:cs="Arial"/>
                <w:color w:val="000000"/>
                <w:sz w:val="18"/>
                <w:szCs w:val="18"/>
              </w:rPr>
            </w:pPr>
          </w:p>
        </w:tc>
      </w:tr>
      <w:tr w:rsidR="0037294A" w:rsidRPr="00F5573A" w14:paraId="4E776CD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2F94E9BB"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ED775EF" w14:textId="77777777" w:rsidR="0037294A" w:rsidRPr="00F5573A" w:rsidRDefault="0037294A" w:rsidP="002A7904">
            <w:pPr>
              <w:jc w:val="center"/>
              <w:rPr>
                <w:rFonts w:cs="Arial"/>
                <w:color w:val="000000"/>
                <w:sz w:val="18"/>
                <w:szCs w:val="18"/>
              </w:rPr>
            </w:pPr>
            <w:r w:rsidRPr="00F5573A">
              <w:rPr>
                <w:rFonts w:cs="Arial"/>
                <w:color w:val="000000"/>
                <w:sz w:val="18"/>
                <w:szCs w:val="18"/>
              </w:rPr>
              <w:t>C2</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AD44B36"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D5613FC" w14:textId="77777777" w:rsidR="0037294A" w:rsidRPr="00F5573A" w:rsidRDefault="0037294A" w:rsidP="002A7904">
            <w:pPr>
              <w:jc w:val="center"/>
              <w:rPr>
                <w:rFonts w:cs="Arial"/>
                <w:color w:val="000000"/>
                <w:sz w:val="18"/>
                <w:szCs w:val="18"/>
              </w:rPr>
            </w:pPr>
            <w:r w:rsidRPr="00F5573A">
              <w:rPr>
                <w:rFonts w:cs="Arial"/>
                <w:color w:val="000000"/>
                <w:sz w:val="18"/>
                <w:szCs w:val="18"/>
              </w:rPr>
              <w:t>5,348</w:t>
            </w:r>
          </w:p>
        </w:tc>
        <w:tc>
          <w:tcPr>
            <w:tcW w:w="1350" w:type="dxa"/>
            <w:tcBorders>
              <w:top w:val="nil"/>
              <w:left w:val="nil"/>
              <w:bottom w:val="single" w:sz="4" w:space="0" w:color="auto"/>
              <w:right w:val="single" w:sz="4" w:space="0" w:color="auto"/>
            </w:tcBorders>
            <w:shd w:val="clear" w:color="000000" w:fill="D9D9D9"/>
            <w:vAlign w:val="center"/>
            <w:hideMark/>
          </w:tcPr>
          <w:p w14:paraId="5A497B5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00CCB49"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15DF88D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74EC86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69898FA"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731933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3E9DAD6"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D7CF126"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7D3C1B7D"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SW3-LOG5-10</w:t>
            </w:r>
          </w:p>
        </w:tc>
        <w:tc>
          <w:tcPr>
            <w:tcW w:w="1350" w:type="dxa"/>
            <w:vMerge/>
            <w:tcBorders>
              <w:top w:val="nil"/>
              <w:left w:val="single" w:sz="4" w:space="0" w:color="auto"/>
              <w:bottom w:val="single" w:sz="8" w:space="0" w:color="000000"/>
              <w:right w:val="single" w:sz="4" w:space="0" w:color="auto"/>
            </w:tcBorders>
            <w:vAlign w:val="center"/>
            <w:hideMark/>
          </w:tcPr>
          <w:p w14:paraId="05F77EB4"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02C46F46" w14:textId="77777777" w:rsidR="0037294A" w:rsidRPr="00F5573A" w:rsidRDefault="0037294A" w:rsidP="002A7904">
            <w:pPr>
              <w:rPr>
                <w:rFonts w:cs="Arial"/>
                <w:color w:val="000000"/>
                <w:sz w:val="18"/>
                <w:szCs w:val="18"/>
              </w:rPr>
            </w:pPr>
          </w:p>
        </w:tc>
      </w:tr>
      <w:tr w:rsidR="0037294A" w:rsidRPr="00F5573A" w14:paraId="53733C0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46BF735"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CF77E86" w14:textId="77777777" w:rsidR="0037294A" w:rsidRPr="00F5573A" w:rsidRDefault="0037294A" w:rsidP="002A7904">
            <w:pPr>
              <w:jc w:val="center"/>
              <w:rPr>
                <w:rFonts w:cs="Arial"/>
                <w:color w:val="000000"/>
                <w:sz w:val="18"/>
                <w:szCs w:val="18"/>
              </w:rPr>
            </w:pPr>
            <w:r w:rsidRPr="00F5573A">
              <w:rPr>
                <w:rFonts w:cs="Arial"/>
                <w:color w:val="000000"/>
                <w:sz w:val="18"/>
                <w:szCs w:val="18"/>
              </w:rPr>
              <w:t>C3</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DBDC57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44CC6C4" w14:textId="77777777" w:rsidR="0037294A" w:rsidRPr="00F5573A" w:rsidRDefault="0037294A" w:rsidP="002A7904">
            <w:pPr>
              <w:jc w:val="center"/>
              <w:rPr>
                <w:rFonts w:cs="Arial"/>
                <w:color w:val="000000"/>
                <w:sz w:val="18"/>
                <w:szCs w:val="18"/>
              </w:rPr>
            </w:pPr>
            <w:r w:rsidRPr="00F5573A">
              <w:rPr>
                <w:rFonts w:cs="Arial"/>
                <w:color w:val="000000"/>
                <w:sz w:val="18"/>
                <w:szCs w:val="18"/>
              </w:rPr>
              <w:t>5,013</w:t>
            </w:r>
          </w:p>
        </w:tc>
        <w:tc>
          <w:tcPr>
            <w:tcW w:w="1350" w:type="dxa"/>
            <w:tcBorders>
              <w:top w:val="nil"/>
              <w:left w:val="nil"/>
              <w:bottom w:val="single" w:sz="4" w:space="0" w:color="auto"/>
              <w:right w:val="single" w:sz="4" w:space="0" w:color="auto"/>
            </w:tcBorders>
            <w:shd w:val="clear" w:color="auto" w:fill="auto"/>
            <w:vAlign w:val="center"/>
            <w:hideMark/>
          </w:tcPr>
          <w:p w14:paraId="1071F598"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7EE778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10F453AD"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FE0C1E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6D219D5"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535B29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10CC6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77F6AA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E2C836E"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SW3-LOG5-11</w:t>
            </w:r>
          </w:p>
        </w:tc>
        <w:tc>
          <w:tcPr>
            <w:tcW w:w="1350" w:type="dxa"/>
            <w:vMerge/>
            <w:tcBorders>
              <w:top w:val="nil"/>
              <w:left w:val="single" w:sz="4" w:space="0" w:color="auto"/>
              <w:bottom w:val="single" w:sz="8" w:space="0" w:color="000000"/>
              <w:right w:val="single" w:sz="4" w:space="0" w:color="auto"/>
            </w:tcBorders>
            <w:vAlign w:val="center"/>
            <w:hideMark/>
          </w:tcPr>
          <w:p w14:paraId="3CBAF44B"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B3AB949" w14:textId="77777777" w:rsidR="0037294A" w:rsidRPr="00F5573A" w:rsidRDefault="0037294A" w:rsidP="002A7904">
            <w:pPr>
              <w:rPr>
                <w:rFonts w:cs="Arial"/>
                <w:color w:val="000000"/>
                <w:sz w:val="18"/>
                <w:szCs w:val="18"/>
              </w:rPr>
            </w:pPr>
          </w:p>
        </w:tc>
      </w:tr>
      <w:tr w:rsidR="0037294A" w:rsidRPr="00F5573A" w14:paraId="1B6718D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3C7C4DE8"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7C58897" w14:textId="77777777" w:rsidR="0037294A" w:rsidRPr="00F5573A" w:rsidRDefault="0037294A" w:rsidP="002A7904">
            <w:pPr>
              <w:jc w:val="center"/>
              <w:rPr>
                <w:rFonts w:cs="Arial"/>
                <w:color w:val="000000"/>
                <w:sz w:val="18"/>
                <w:szCs w:val="18"/>
              </w:rPr>
            </w:pPr>
            <w:r w:rsidRPr="00F5573A">
              <w:rPr>
                <w:rFonts w:cs="Arial"/>
                <w:color w:val="000000"/>
                <w:sz w:val="18"/>
                <w:szCs w:val="18"/>
              </w:rPr>
              <w:t>C4</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015AB06"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A4ED86D" w14:textId="77777777" w:rsidR="0037294A" w:rsidRPr="00F5573A" w:rsidRDefault="0037294A" w:rsidP="002A7904">
            <w:pPr>
              <w:jc w:val="center"/>
              <w:rPr>
                <w:rFonts w:cs="Arial"/>
                <w:color w:val="000000"/>
                <w:sz w:val="18"/>
                <w:szCs w:val="18"/>
              </w:rPr>
            </w:pPr>
            <w:r w:rsidRPr="00F5573A">
              <w:rPr>
                <w:rFonts w:cs="Arial"/>
                <w:color w:val="000000"/>
                <w:sz w:val="18"/>
                <w:szCs w:val="18"/>
              </w:rPr>
              <w:t>5,322</w:t>
            </w:r>
          </w:p>
        </w:tc>
        <w:tc>
          <w:tcPr>
            <w:tcW w:w="1350" w:type="dxa"/>
            <w:tcBorders>
              <w:top w:val="nil"/>
              <w:left w:val="nil"/>
              <w:bottom w:val="single" w:sz="4" w:space="0" w:color="auto"/>
              <w:right w:val="single" w:sz="4" w:space="0" w:color="auto"/>
            </w:tcBorders>
            <w:shd w:val="clear" w:color="000000" w:fill="D9D9D9"/>
            <w:vAlign w:val="center"/>
            <w:hideMark/>
          </w:tcPr>
          <w:p w14:paraId="5DD19FD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DEEF26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62D6ECDA"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A11610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D31D224"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B57929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99F405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D74E847"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08FFEA5A"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SW3-LOG5-12</w:t>
            </w:r>
          </w:p>
        </w:tc>
        <w:tc>
          <w:tcPr>
            <w:tcW w:w="1350" w:type="dxa"/>
            <w:vMerge/>
            <w:tcBorders>
              <w:top w:val="nil"/>
              <w:left w:val="single" w:sz="4" w:space="0" w:color="auto"/>
              <w:bottom w:val="single" w:sz="8" w:space="0" w:color="000000"/>
              <w:right w:val="single" w:sz="4" w:space="0" w:color="auto"/>
            </w:tcBorders>
            <w:vAlign w:val="center"/>
            <w:hideMark/>
          </w:tcPr>
          <w:p w14:paraId="5CCE2A3A"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C36E15D" w14:textId="77777777" w:rsidR="0037294A" w:rsidRPr="00F5573A" w:rsidRDefault="0037294A" w:rsidP="002A7904">
            <w:pPr>
              <w:rPr>
                <w:rFonts w:cs="Arial"/>
                <w:color w:val="000000"/>
                <w:sz w:val="18"/>
                <w:szCs w:val="18"/>
              </w:rPr>
            </w:pPr>
          </w:p>
        </w:tc>
      </w:tr>
      <w:tr w:rsidR="0037294A" w:rsidRPr="00F5573A" w14:paraId="4A93C77C"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7C4AB6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EEF6D8B"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24A6E5F"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C791C89" w14:textId="77777777" w:rsidR="0037294A" w:rsidRPr="00F5573A" w:rsidRDefault="0037294A" w:rsidP="002A7904">
            <w:pPr>
              <w:jc w:val="center"/>
              <w:rPr>
                <w:rFonts w:cs="Arial"/>
                <w:color w:val="000000"/>
                <w:sz w:val="18"/>
                <w:szCs w:val="18"/>
              </w:rPr>
            </w:pPr>
            <w:r w:rsidRPr="00F5573A">
              <w:rPr>
                <w:rFonts w:cs="Arial"/>
                <w:color w:val="000000"/>
                <w:sz w:val="18"/>
                <w:szCs w:val="18"/>
              </w:rPr>
              <w:t>8,769</w:t>
            </w:r>
          </w:p>
        </w:tc>
        <w:tc>
          <w:tcPr>
            <w:tcW w:w="1350" w:type="dxa"/>
            <w:tcBorders>
              <w:top w:val="nil"/>
              <w:left w:val="nil"/>
              <w:bottom w:val="single" w:sz="4" w:space="0" w:color="auto"/>
              <w:right w:val="single" w:sz="4" w:space="0" w:color="auto"/>
            </w:tcBorders>
            <w:shd w:val="clear" w:color="auto" w:fill="auto"/>
            <w:vAlign w:val="center"/>
            <w:hideMark/>
          </w:tcPr>
          <w:p w14:paraId="3D488E82"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238FE9CB"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308DF0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741FB29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258C14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1FC9E5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3530A48"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3BE391B"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3A1AF8D"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SW3-LOG5-13</w:t>
            </w:r>
          </w:p>
        </w:tc>
        <w:tc>
          <w:tcPr>
            <w:tcW w:w="1350" w:type="dxa"/>
            <w:tcBorders>
              <w:top w:val="nil"/>
              <w:left w:val="nil"/>
              <w:bottom w:val="single" w:sz="8" w:space="0" w:color="auto"/>
              <w:right w:val="single" w:sz="4" w:space="0" w:color="auto"/>
            </w:tcBorders>
            <w:shd w:val="clear" w:color="auto" w:fill="auto"/>
            <w:noWrap/>
            <w:vAlign w:val="center"/>
            <w:hideMark/>
          </w:tcPr>
          <w:p w14:paraId="4CD8A00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2D80AE73"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EA78D39"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F12A25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8E9F371" w14:textId="77777777" w:rsidR="0037294A" w:rsidRPr="00F5573A" w:rsidRDefault="0037294A" w:rsidP="002A7904">
            <w:pPr>
              <w:jc w:val="center"/>
              <w:rPr>
                <w:rFonts w:cs="Arial"/>
                <w:color w:val="000000"/>
                <w:sz w:val="18"/>
                <w:szCs w:val="18"/>
              </w:rPr>
            </w:pPr>
            <w:r w:rsidRPr="00F5573A">
              <w:rPr>
                <w:rFonts w:cs="Arial"/>
                <w:color w:val="000000"/>
                <w:sz w:val="18"/>
                <w:szCs w:val="18"/>
              </w:rPr>
              <w:t>F</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22CECD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0862C06" w14:textId="77777777" w:rsidR="0037294A" w:rsidRPr="00F5573A" w:rsidRDefault="0037294A" w:rsidP="002A7904">
            <w:pPr>
              <w:jc w:val="center"/>
              <w:rPr>
                <w:rFonts w:cs="Arial"/>
                <w:color w:val="000000"/>
                <w:sz w:val="18"/>
                <w:szCs w:val="18"/>
              </w:rPr>
            </w:pPr>
            <w:r w:rsidRPr="00F5573A">
              <w:rPr>
                <w:rFonts w:cs="Arial"/>
                <w:color w:val="000000"/>
                <w:sz w:val="18"/>
                <w:szCs w:val="18"/>
              </w:rPr>
              <w:t>8,857</w:t>
            </w:r>
          </w:p>
        </w:tc>
        <w:tc>
          <w:tcPr>
            <w:tcW w:w="1350" w:type="dxa"/>
            <w:tcBorders>
              <w:top w:val="nil"/>
              <w:left w:val="nil"/>
              <w:bottom w:val="single" w:sz="4" w:space="0" w:color="auto"/>
              <w:right w:val="single" w:sz="4" w:space="0" w:color="auto"/>
            </w:tcBorders>
            <w:shd w:val="clear" w:color="000000" w:fill="D9D9D9"/>
            <w:vAlign w:val="center"/>
            <w:hideMark/>
          </w:tcPr>
          <w:p w14:paraId="1653C610"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000000" w:fill="D9D9D9"/>
            <w:noWrap/>
            <w:vAlign w:val="center"/>
            <w:hideMark/>
          </w:tcPr>
          <w:p w14:paraId="26E20C29"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48F94B26"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5C21597"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CE1B71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A3A096E"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F88A897"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8B8646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34F16C9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SW3-LOG5-14</w:t>
            </w:r>
          </w:p>
        </w:tc>
        <w:tc>
          <w:tcPr>
            <w:tcW w:w="1350" w:type="dxa"/>
            <w:tcBorders>
              <w:top w:val="nil"/>
              <w:left w:val="nil"/>
              <w:bottom w:val="single" w:sz="8" w:space="0" w:color="auto"/>
              <w:right w:val="single" w:sz="4" w:space="0" w:color="auto"/>
            </w:tcBorders>
            <w:shd w:val="clear" w:color="000000" w:fill="D9D9D9"/>
            <w:noWrap/>
            <w:vAlign w:val="center"/>
            <w:hideMark/>
          </w:tcPr>
          <w:p w14:paraId="2CDF78C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142A472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2BF08657"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1C32D3A"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7AAEF12" w14:textId="77777777" w:rsidR="0037294A" w:rsidRPr="00F5573A" w:rsidRDefault="0037294A" w:rsidP="002A7904">
            <w:pPr>
              <w:jc w:val="center"/>
              <w:rPr>
                <w:rFonts w:cs="Arial"/>
                <w:color w:val="000000"/>
                <w:sz w:val="18"/>
                <w:szCs w:val="18"/>
              </w:rPr>
            </w:pPr>
            <w:r w:rsidRPr="00F5573A">
              <w:rPr>
                <w:rFonts w:cs="Arial"/>
                <w:color w:val="000000"/>
                <w:sz w:val="18"/>
                <w:szCs w:val="18"/>
              </w:rPr>
              <w:t>G</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3A2800B"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C172599" w14:textId="77777777" w:rsidR="0037294A" w:rsidRPr="00F5573A" w:rsidRDefault="0037294A" w:rsidP="002A7904">
            <w:pPr>
              <w:jc w:val="center"/>
              <w:rPr>
                <w:rFonts w:cs="Arial"/>
                <w:color w:val="000000"/>
                <w:sz w:val="18"/>
                <w:szCs w:val="18"/>
              </w:rPr>
            </w:pPr>
            <w:r w:rsidRPr="00F5573A">
              <w:rPr>
                <w:rFonts w:cs="Arial"/>
                <w:color w:val="000000"/>
                <w:sz w:val="18"/>
                <w:szCs w:val="18"/>
              </w:rPr>
              <w:t>8,758</w:t>
            </w:r>
          </w:p>
        </w:tc>
        <w:tc>
          <w:tcPr>
            <w:tcW w:w="1350" w:type="dxa"/>
            <w:tcBorders>
              <w:top w:val="nil"/>
              <w:left w:val="nil"/>
              <w:bottom w:val="single" w:sz="4" w:space="0" w:color="auto"/>
              <w:right w:val="single" w:sz="4" w:space="0" w:color="auto"/>
            </w:tcBorders>
            <w:shd w:val="clear" w:color="auto" w:fill="auto"/>
            <w:vAlign w:val="center"/>
            <w:hideMark/>
          </w:tcPr>
          <w:p w14:paraId="5F0A454F"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2811C2AA"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4C65BADD"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0DF951F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55E74F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3BA453B"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BFEBAE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65615C6"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0F8E3A8E"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SW3-LOG5-15</w:t>
            </w:r>
          </w:p>
        </w:tc>
        <w:tc>
          <w:tcPr>
            <w:tcW w:w="1350" w:type="dxa"/>
            <w:tcBorders>
              <w:top w:val="nil"/>
              <w:left w:val="nil"/>
              <w:bottom w:val="single" w:sz="8" w:space="0" w:color="auto"/>
              <w:right w:val="single" w:sz="4" w:space="0" w:color="auto"/>
            </w:tcBorders>
            <w:shd w:val="clear" w:color="auto" w:fill="auto"/>
            <w:noWrap/>
            <w:vAlign w:val="center"/>
            <w:hideMark/>
          </w:tcPr>
          <w:p w14:paraId="5E69031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7DA8A1A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10922A2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30C984AF"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DF40A43" w14:textId="77777777" w:rsidR="0037294A" w:rsidRPr="00F5573A" w:rsidRDefault="0037294A" w:rsidP="002A7904">
            <w:pPr>
              <w:jc w:val="center"/>
              <w:rPr>
                <w:rFonts w:cs="Arial"/>
                <w:color w:val="000000"/>
                <w:sz w:val="18"/>
                <w:szCs w:val="18"/>
              </w:rPr>
            </w:pPr>
            <w:r w:rsidRPr="00F5573A">
              <w:rPr>
                <w:rFonts w:cs="Arial"/>
                <w:color w:val="000000"/>
                <w:sz w:val="18"/>
                <w:szCs w:val="18"/>
              </w:rPr>
              <w:t>H1</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63A7A4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C7158F3" w14:textId="77777777" w:rsidR="0037294A" w:rsidRPr="00F5573A" w:rsidRDefault="0037294A" w:rsidP="002A7904">
            <w:pPr>
              <w:jc w:val="center"/>
              <w:rPr>
                <w:rFonts w:cs="Arial"/>
                <w:color w:val="000000"/>
                <w:sz w:val="18"/>
                <w:szCs w:val="18"/>
              </w:rPr>
            </w:pPr>
            <w:r w:rsidRPr="00F5573A">
              <w:rPr>
                <w:rFonts w:cs="Arial"/>
                <w:color w:val="000000"/>
                <w:sz w:val="18"/>
                <w:szCs w:val="18"/>
              </w:rPr>
              <w:t>2,074</w:t>
            </w:r>
          </w:p>
        </w:tc>
        <w:tc>
          <w:tcPr>
            <w:tcW w:w="1350" w:type="dxa"/>
            <w:tcBorders>
              <w:top w:val="nil"/>
              <w:left w:val="nil"/>
              <w:bottom w:val="single" w:sz="4" w:space="0" w:color="auto"/>
              <w:right w:val="single" w:sz="4" w:space="0" w:color="auto"/>
            </w:tcBorders>
            <w:shd w:val="clear" w:color="000000" w:fill="D9D9D9"/>
            <w:vAlign w:val="center"/>
            <w:hideMark/>
          </w:tcPr>
          <w:p w14:paraId="436E1860"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1A9FA4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20F2989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541AC9E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268FA6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05B3D8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753298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C6DB5B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17E1808E"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SW3-LOG5-16</w:t>
            </w:r>
          </w:p>
        </w:tc>
        <w:tc>
          <w:tcPr>
            <w:tcW w:w="1350" w:type="dxa"/>
            <w:vMerge/>
            <w:tcBorders>
              <w:top w:val="nil"/>
              <w:left w:val="single" w:sz="4" w:space="0" w:color="auto"/>
              <w:bottom w:val="single" w:sz="8" w:space="0" w:color="000000"/>
              <w:right w:val="single" w:sz="4" w:space="0" w:color="auto"/>
            </w:tcBorders>
            <w:vAlign w:val="center"/>
            <w:hideMark/>
          </w:tcPr>
          <w:p w14:paraId="410D9549"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124F938" w14:textId="77777777" w:rsidR="0037294A" w:rsidRPr="00F5573A" w:rsidRDefault="0037294A" w:rsidP="002A7904">
            <w:pPr>
              <w:rPr>
                <w:rFonts w:cs="Arial"/>
                <w:color w:val="000000"/>
                <w:sz w:val="18"/>
                <w:szCs w:val="18"/>
              </w:rPr>
            </w:pPr>
          </w:p>
        </w:tc>
      </w:tr>
      <w:tr w:rsidR="0037294A" w:rsidRPr="00F5573A" w14:paraId="4FEA9E14"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2BFA9E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DE61C13" w14:textId="77777777" w:rsidR="0037294A" w:rsidRPr="00F5573A" w:rsidRDefault="0037294A" w:rsidP="002A7904">
            <w:pPr>
              <w:jc w:val="center"/>
              <w:rPr>
                <w:rFonts w:cs="Arial"/>
                <w:color w:val="000000"/>
                <w:sz w:val="18"/>
                <w:szCs w:val="18"/>
              </w:rPr>
            </w:pPr>
            <w:r w:rsidRPr="00F5573A">
              <w:rPr>
                <w:rFonts w:cs="Arial"/>
                <w:color w:val="000000"/>
                <w:sz w:val="18"/>
                <w:szCs w:val="18"/>
              </w:rPr>
              <w:t>H2</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FCFC2D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073A0CF" w14:textId="77777777" w:rsidR="0037294A" w:rsidRPr="00F5573A" w:rsidRDefault="0037294A" w:rsidP="002A7904">
            <w:pPr>
              <w:jc w:val="center"/>
              <w:rPr>
                <w:rFonts w:cs="Arial"/>
                <w:color w:val="000000"/>
                <w:sz w:val="18"/>
                <w:szCs w:val="18"/>
              </w:rPr>
            </w:pPr>
            <w:r w:rsidRPr="00F5573A">
              <w:rPr>
                <w:rFonts w:cs="Arial"/>
                <w:color w:val="000000"/>
                <w:sz w:val="18"/>
                <w:szCs w:val="18"/>
              </w:rPr>
              <w:t>2,629</w:t>
            </w:r>
          </w:p>
        </w:tc>
        <w:tc>
          <w:tcPr>
            <w:tcW w:w="1350" w:type="dxa"/>
            <w:tcBorders>
              <w:top w:val="nil"/>
              <w:left w:val="nil"/>
              <w:bottom w:val="single" w:sz="4" w:space="0" w:color="auto"/>
              <w:right w:val="single" w:sz="4" w:space="0" w:color="auto"/>
            </w:tcBorders>
            <w:shd w:val="clear" w:color="auto" w:fill="auto"/>
            <w:vAlign w:val="center"/>
            <w:hideMark/>
          </w:tcPr>
          <w:p w14:paraId="3EECD6E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1EFC39A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4D3B785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7D3C59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6BF537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4F29D4E"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A898A7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992860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52C58E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SW3-LOG5-17</w:t>
            </w:r>
          </w:p>
        </w:tc>
        <w:tc>
          <w:tcPr>
            <w:tcW w:w="1350" w:type="dxa"/>
            <w:vMerge/>
            <w:tcBorders>
              <w:top w:val="nil"/>
              <w:left w:val="single" w:sz="4" w:space="0" w:color="auto"/>
              <w:bottom w:val="single" w:sz="8" w:space="0" w:color="000000"/>
              <w:right w:val="single" w:sz="4" w:space="0" w:color="auto"/>
            </w:tcBorders>
            <w:vAlign w:val="center"/>
            <w:hideMark/>
          </w:tcPr>
          <w:p w14:paraId="715AEBF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81AFAA2" w14:textId="77777777" w:rsidR="0037294A" w:rsidRPr="00F5573A" w:rsidRDefault="0037294A" w:rsidP="002A7904">
            <w:pPr>
              <w:rPr>
                <w:rFonts w:cs="Arial"/>
                <w:color w:val="000000"/>
                <w:sz w:val="18"/>
                <w:szCs w:val="18"/>
              </w:rPr>
            </w:pPr>
          </w:p>
        </w:tc>
      </w:tr>
      <w:tr w:rsidR="0037294A" w:rsidRPr="00F5573A" w14:paraId="74341C69"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25031E8"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9977B61" w14:textId="77777777" w:rsidR="0037294A" w:rsidRPr="00F5573A" w:rsidRDefault="0037294A" w:rsidP="002A7904">
            <w:pPr>
              <w:jc w:val="center"/>
              <w:rPr>
                <w:rFonts w:cs="Arial"/>
                <w:color w:val="000000"/>
                <w:sz w:val="18"/>
                <w:szCs w:val="18"/>
              </w:rPr>
            </w:pPr>
            <w:r w:rsidRPr="00F5573A">
              <w:rPr>
                <w:rFonts w:cs="Arial"/>
                <w:color w:val="000000"/>
                <w:sz w:val="18"/>
                <w:szCs w:val="18"/>
              </w:rPr>
              <w:t>H3</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36519E0"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89E4D7D" w14:textId="77777777" w:rsidR="0037294A" w:rsidRPr="00F5573A" w:rsidRDefault="0037294A" w:rsidP="002A7904">
            <w:pPr>
              <w:jc w:val="center"/>
              <w:rPr>
                <w:rFonts w:cs="Arial"/>
                <w:color w:val="000000"/>
                <w:sz w:val="18"/>
                <w:szCs w:val="18"/>
              </w:rPr>
            </w:pPr>
            <w:r w:rsidRPr="00F5573A">
              <w:rPr>
                <w:rFonts w:cs="Arial"/>
                <w:color w:val="000000"/>
                <w:sz w:val="18"/>
                <w:szCs w:val="18"/>
              </w:rPr>
              <w:t>2,439</w:t>
            </w:r>
          </w:p>
        </w:tc>
        <w:tc>
          <w:tcPr>
            <w:tcW w:w="1350" w:type="dxa"/>
            <w:tcBorders>
              <w:top w:val="nil"/>
              <w:left w:val="nil"/>
              <w:bottom w:val="single" w:sz="4" w:space="0" w:color="auto"/>
              <w:right w:val="single" w:sz="4" w:space="0" w:color="auto"/>
            </w:tcBorders>
            <w:shd w:val="clear" w:color="000000" w:fill="D9D9D9"/>
            <w:vAlign w:val="center"/>
            <w:hideMark/>
          </w:tcPr>
          <w:p w14:paraId="4C0F873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AC2CB1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6DF59B6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477295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E32D4C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F1A48D6"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E691275"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FF5EEB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78D4B98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SW3-LOG5-18</w:t>
            </w:r>
          </w:p>
        </w:tc>
        <w:tc>
          <w:tcPr>
            <w:tcW w:w="1350" w:type="dxa"/>
            <w:vMerge/>
            <w:tcBorders>
              <w:top w:val="nil"/>
              <w:left w:val="single" w:sz="4" w:space="0" w:color="auto"/>
              <w:bottom w:val="single" w:sz="8" w:space="0" w:color="000000"/>
              <w:right w:val="single" w:sz="4" w:space="0" w:color="auto"/>
            </w:tcBorders>
            <w:vAlign w:val="center"/>
            <w:hideMark/>
          </w:tcPr>
          <w:p w14:paraId="13DD5279"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CB19FE2" w14:textId="77777777" w:rsidR="0037294A" w:rsidRPr="00F5573A" w:rsidRDefault="0037294A" w:rsidP="002A7904">
            <w:pPr>
              <w:rPr>
                <w:rFonts w:cs="Arial"/>
                <w:color w:val="000000"/>
                <w:sz w:val="18"/>
                <w:szCs w:val="18"/>
              </w:rPr>
            </w:pPr>
          </w:p>
        </w:tc>
      </w:tr>
      <w:tr w:rsidR="0037294A" w:rsidRPr="00F5573A" w14:paraId="53056AA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A7AF1FD" w14:textId="77777777" w:rsidR="0037294A" w:rsidRPr="00F5573A" w:rsidRDefault="0037294A" w:rsidP="002A7904">
            <w:pPr>
              <w:jc w:val="center"/>
              <w:rPr>
                <w:rFonts w:cs="Arial"/>
                <w:color w:val="000000"/>
                <w:sz w:val="18"/>
                <w:szCs w:val="18"/>
              </w:rPr>
            </w:pPr>
            <w:r>
              <w:rPr>
                <w:rFonts w:cs="Arial"/>
                <w:color w:val="000000"/>
                <w:sz w:val="18"/>
                <w:szCs w:val="18"/>
              </w:rPr>
              <w:lastRenderedPageBreak/>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9A22D88" w14:textId="77777777" w:rsidR="0037294A" w:rsidRPr="00F5573A" w:rsidRDefault="0037294A" w:rsidP="002A7904">
            <w:pPr>
              <w:jc w:val="center"/>
              <w:rPr>
                <w:rFonts w:cs="Arial"/>
                <w:color w:val="000000"/>
                <w:sz w:val="18"/>
                <w:szCs w:val="18"/>
              </w:rPr>
            </w:pPr>
            <w:r w:rsidRPr="00F5573A">
              <w:rPr>
                <w:rFonts w:cs="Arial"/>
                <w:color w:val="000000"/>
                <w:sz w:val="18"/>
                <w:szCs w:val="18"/>
              </w:rPr>
              <w:t>H4</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DB9A43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5DD4B04" w14:textId="77777777" w:rsidR="0037294A" w:rsidRPr="00F5573A" w:rsidRDefault="0037294A" w:rsidP="002A7904">
            <w:pPr>
              <w:jc w:val="center"/>
              <w:rPr>
                <w:rFonts w:cs="Arial"/>
                <w:color w:val="000000"/>
                <w:sz w:val="18"/>
                <w:szCs w:val="18"/>
              </w:rPr>
            </w:pPr>
            <w:r w:rsidRPr="00F5573A">
              <w:rPr>
                <w:rFonts w:cs="Arial"/>
                <w:color w:val="000000"/>
                <w:sz w:val="18"/>
                <w:szCs w:val="18"/>
              </w:rPr>
              <w:t>2,746</w:t>
            </w:r>
          </w:p>
        </w:tc>
        <w:tc>
          <w:tcPr>
            <w:tcW w:w="1350" w:type="dxa"/>
            <w:tcBorders>
              <w:top w:val="nil"/>
              <w:left w:val="nil"/>
              <w:bottom w:val="single" w:sz="4" w:space="0" w:color="auto"/>
              <w:right w:val="single" w:sz="4" w:space="0" w:color="auto"/>
            </w:tcBorders>
            <w:shd w:val="clear" w:color="auto" w:fill="auto"/>
            <w:vAlign w:val="center"/>
            <w:hideMark/>
          </w:tcPr>
          <w:p w14:paraId="1593902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590CF3E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60F54A9E"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D99D1A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1D9EB1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01D1B22"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7A6EDA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49F6D9C8"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1E0DB28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SW3-LOG5-19</w:t>
            </w:r>
          </w:p>
        </w:tc>
        <w:tc>
          <w:tcPr>
            <w:tcW w:w="1350" w:type="dxa"/>
            <w:vMerge/>
            <w:tcBorders>
              <w:top w:val="nil"/>
              <w:left w:val="single" w:sz="4" w:space="0" w:color="auto"/>
              <w:bottom w:val="single" w:sz="8" w:space="0" w:color="000000"/>
              <w:right w:val="single" w:sz="4" w:space="0" w:color="auto"/>
            </w:tcBorders>
            <w:vAlign w:val="center"/>
            <w:hideMark/>
          </w:tcPr>
          <w:p w14:paraId="0E8611C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865A084" w14:textId="77777777" w:rsidR="0037294A" w:rsidRPr="00F5573A" w:rsidRDefault="0037294A" w:rsidP="002A7904">
            <w:pPr>
              <w:rPr>
                <w:rFonts w:cs="Arial"/>
                <w:color w:val="000000"/>
                <w:sz w:val="18"/>
                <w:szCs w:val="18"/>
              </w:rPr>
            </w:pPr>
          </w:p>
        </w:tc>
      </w:tr>
      <w:tr w:rsidR="0037294A" w:rsidRPr="00F5573A" w14:paraId="2960F80F"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10BB4F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92AAA19" w14:textId="77777777" w:rsidR="0037294A" w:rsidRPr="00F5573A" w:rsidRDefault="0037294A" w:rsidP="002A7904">
            <w:pPr>
              <w:jc w:val="center"/>
              <w:rPr>
                <w:rFonts w:cs="Arial"/>
                <w:color w:val="000000"/>
                <w:sz w:val="18"/>
                <w:szCs w:val="18"/>
              </w:rPr>
            </w:pPr>
            <w:r w:rsidRPr="00F5573A">
              <w:rPr>
                <w:rFonts w:cs="Arial"/>
                <w:color w:val="000000"/>
                <w:sz w:val="18"/>
                <w:szCs w:val="18"/>
              </w:rPr>
              <w:t>I1</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4CC3B4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A0BD7FA" w14:textId="77777777" w:rsidR="0037294A" w:rsidRPr="00F5573A" w:rsidRDefault="0037294A" w:rsidP="002A7904">
            <w:pPr>
              <w:jc w:val="center"/>
              <w:rPr>
                <w:rFonts w:cs="Arial"/>
                <w:color w:val="000000"/>
                <w:sz w:val="18"/>
                <w:szCs w:val="18"/>
              </w:rPr>
            </w:pPr>
            <w:r w:rsidRPr="00F5573A">
              <w:rPr>
                <w:rFonts w:cs="Arial"/>
                <w:color w:val="000000"/>
                <w:sz w:val="18"/>
                <w:szCs w:val="18"/>
              </w:rPr>
              <w:t>2,921</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3699E5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5EB2CB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5A1F578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54DA819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8191485"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534E737"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9970BF7"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2B2B42F"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2CB7446B"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0DC89271"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2A6BD29" w14:textId="77777777" w:rsidR="0037294A" w:rsidRPr="00F5573A" w:rsidRDefault="0037294A" w:rsidP="002A7904">
            <w:pPr>
              <w:rPr>
                <w:rFonts w:cs="Arial"/>
                <w:color w:val="000000"/>
                <w:sz w:val="18"/>
                <w:szCs w:val="18"/>
              </w:rPr>
            </w:pPr>
          </w:p>
        </w:tc>
      </w:tr>
      <w:tr w:rsidR="0037294A" w:rsidRPr="00F5573A" w14:paraId="043A33AB"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DAA9F4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5AC3DD4" w14:textId="77777777" w:rsidR="0037294A" w:rsidRPr="00F5573A" w:rsidRDefault="0037294A" w:rsidP="002A7904">
            <w:pPr>
              <w:jc w:val="center"/>
              <w:rPr>
                <w:rFonts w:cs="Arial"/>
                <w:color w:val="000000"/>
                <w:sz w:val="18"/>
                <w:szCs w:val="18"/>
              </w:rPr>
            </w:pPr>
            <w:r w:rsidRPr="00F5573A">
              <w:rPr>
                <w:rFonts w:cs="Arial"/>
                <w:color w:val="000000"/>
                <w:sz w:val="18"/>
                <w:szCs w:val="18"/>
              </w:rPr>
              <w:t>I2</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BCCD736"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C6933B8" w14:textId="77777777" w:rsidR="0037294A" w:rsidRPr="00F5573A" w:rsidRDefault="0037294A" w:rsidP="002A7904">
            <w:pPr>
              <w:jc w:val="center"/>
              <w:rPr>
                <w:rFonts w:cs="Arial"/>
                <w:color w:val="000000"/>
                <w:sz w:val="18"/>
                <w:szCs w:val="18"/>
              </w:rPr>
            </w:pPr>
            <w:r w:rsidRPr="00F5573A">
              <w:rPr>
                <w:rFonts w:cs="Arial"/>
                <w:color w:val="000000"/>
                <w:sz w:val="18"/>
                <w:szCs w:val="18"/>
              </w:rPr>
              <w:t>3,271</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5AF1F27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0EF0545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4DF760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1520D14"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7DCE397"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013E1BD"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5C7C6E3"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2C25A0EC"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A9B568B"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7453EDD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2D7EE54" w14:textId="77777777" w:rsidR="0037294A" w:rsidRPr="00F5573A" w:rsidRDefault="0037294A" w:rsidP="002A7904">
            <w:pPr>
              <w:rPr>
                <w:rFonts w:cs="Arial"/>
                <w:color w:val="000000"/>
                <w:sz w:val="18"/>
                <w:szCs w:val="18"/>
              </w:rPr>
            </w:pPr>
          </w:p>
        </w:tc>
      </w:tr>
      <w:tr w:rsidR="0037294A" w:rsidRPr="00F5573A" w14:paraId="1FB456AC"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03CC8213"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7A6C328" w14:textId="77777777" w:rsidR="0037294A" w:rsidRPr="00F5573A" w:rsidRDefault="0037294A" w:rsidP="002A7904">
            <w:pPr>
              <w:jc w:val="center"/>
              <w:rPr>
                <w:rFonts w:cs="Arial"/>
                <w:color w:val="000000"/>
                <w:sz w:val="18"/>
                <w:szCs w:val="18"/>
              </w:rPr>
            </w:pPr>
            <w:r w:rsidRPr="00F5573A">
              <w:rPr>
                <w:rFonts w:cs="Arial"/>
                <w:color w:val="000000"/>
                <w:sz w:val="18"/>
                <w:szCs w:val="18"/>
              </w:rPr>
              <w:t>I3</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399AE79"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9C722BD" w14:textId="77777777" w:rsidR="0037294A" w:rsidRPr="00F5573A" w:rsidRDefault="0037294A" w:rsidP="002A7904">
            <w:pPr>
              <w:jc w:val="center"/>
              <w:rPr>
                <w:rFonts w:cs="Arial"/>
                <w:color w:val="000000"/>
                <w:sz w:val="18"/>
                <w:szCs w:val="18"/>
              </w:rPr>
            </w:pPr>
            <w:r w:rsidRPr="00F5573A">
              <w:rPr>
                <w:rFonts w:cs="Arial"/>
                <w:color w:val="000000"/>
                <w:sz w:val="18"/>
                <w:szCs w:val="18"/>
              </w:rPr>
              <w:t>2,449</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78C6AC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0E91E0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4A319BD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7DBB93B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46DC632"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2595177"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797324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E6F89EF"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80B50A5"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252193F9"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14367C9E" w14:textId="77777777" w:rsidR="0037294A" w:rsidRPr="00F5573A" w:rsidRDefault="0037294A" w:rsidP="002A7904">
            <w:pPr>
              <w:rPr>
                <w:rFonts w:cs="Arial"/>
                <w:color w:val="000000"/>
                <w:sz w:val="18"/>
                <w:szCs w:val="18"/>
              </w:rPr>
            </w:pPr>
          </w:p>
        </w:tc>
      </w:tr>
      <w:tr w:rsidR="0037294A" w:rsidRPr="00F5573A" w14:paraId="3F090BD8"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01EFA2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F6E4FE6" w14:textId="77777777" w:rsidR="0037294A" w:rsidRPr="00F5573A" w:rsidRDefault="0037294A" w:rsidP="002A7904">
            <w:pPr>
              <w:jc w:val="center"/>
              <w:rPr>
                <w:rFonts w:cs="Arial"/>
                <w:color w:val="000000"/>
                <w:sz w:val="18"/>
                <w:szCs w:val="18"/>
              </w:rPr>
            </w:pPr>
            <w:r w:rsidRPr="00F5573A">
              <w:rPr>
                <w:rFonts w:cs="Arial"/>
                <w:color w:val="000000"/>
                <w:sz w:val="18"/>
                <w:szCs w:val="18"/>
              </w:rPr>
              <w:t>I4</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5FC2630"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551CE09" w14:textId="77777777" w:rsidR="0037294A" w:rsidRPr="00F5573A" w:rsidRDefault="0037294A" w:rsidP="002A7904">
            <w:pPr>
              <w:jc w:val="center"/>
              <w:rPr>
                <w:rFonts w:cs="Arial"/>
                <w:color w:val="000000"/>
                <w:sz w:val="18"/>
                <w:szCs w:val="18"/>
              </w:rPr>
            </w:pPr>
            <w:r w:rsidRPr="00F5573A">
              <w:rPr>
                <w:rFonts w:cs="Arial"/>
                <w:color w:val="000000"/>
                <w:sz w:val="18"/>
                <w:szCs w:val="18"/>
              </w:rPr>
              <w:t>2,485</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3E5A1DDD"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2238850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6D53F39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0060ED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91838E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14B00A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564FC9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E3B9C68"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1FEBE9F2"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87AAA2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4DF6234" w14:textId="77777777" w:rsidR="0037294A" w:rsidRPr="00F5573A" w:rsidRDefault="0037294A" w:rsidP="002A7904">
            <w:pPr>
              <w:rPr>
                <w:rFonts w:cs="Arial"/>
                <w:color w:val="000000"/>
                <w:sz w:val="18"/>
                <w:szCs w:val="18"/>
              </w:rPr>
            </w:pPr>
          </w:p>
        </w:tc>
      </w:tr>
      <w:tr w:rsidR="0037294A" w:rsidRPr="00F5573A" w14:paraId="4CF58CE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375043B" w14:textId="77777777" w:rsidR="0037294A" w:rsidRPr="00F5573A" w:rsidRDefault="0037294A" w:rsidP="002A7904">
            <w:pPr>
              <w:jc w:val="center"/>
              <w:rPr>
                <w:rFonts w:cs="Arial"/>
                <w:color w:val="000000"/>
                <w:sz w:val="18"/>
                <w:szCs w:val="18"/>
              </w:rPr>
            </w:pPr>
            <w:r>
              <w:rPr>
                <w:rFonts w:cs="Arial"/>
                <w:color w:val="000000"/>
                <w:sz w:val="18"/>
                <w:szCs w:val="18"/>
              </w:rPr>
              <w:t xml:space="preserve">Radisson </w:t>
            </w:r>
            <w:r w:rsidRPr="00F5573A">
              <w:rPr>
                <w:rFonts w:cs="Arial"/>
                <w:color w:val="000000"/>
                <w:sz w:val="18"/>
                <w:szCs w:val="18"/>
              </w:rPr>
              <w:t>Lot 6</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B30445E"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5BBAA95" w14:textId="77777777" w:rsidR="0037294A" w:rsidRPr="00F5573A" w:rsidRDefault="0037294A" w:rsidP="002A7904">
            <w:pPr>
              <w:jc w:val="center"/>
              <w:rPr>
                <w:rFonts w:cs="Arial"/>
                <w:color w:val="000000"/>
                <w:sz w:val="18"/>
                <w:szCs w:val="18"/>
              </w:rPr>
            </w:pPr>
            <w:r w:rsidRPr="00F5573A">
              <w:rPr>
                <w:rFonts w:cs="Arial"/>
                <w:color w:val="000000"/>
                <w:sz w:val="18"/>
                <w:szCs w:val="18"/>
              </w:rPr>
              <w:t>17001 International Blvd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B8BE746" w14:textId="77777777" w:rsidR="0037294A" w:rsidRPr="00F5573A" w:rsidRDefault="0037294A" w:rsidP="002A7904">
            <w:pPr>
              <w:jc w:val="center"/>
              <w:rPr>
                <w:rFonts w:cs="Arial"/>
                <w:color w:val="000000"/>
                <w:sz w:val="18"/>
                <w:szCs w:val="18"/>
              </w:rPr>
            </w:pPr>
            <w:r w:rsidRPr="00F5573A">
              <w:rPr>
                <w:rFonts w:cs="Arial"/>
                <w:color w:val="000000"/>
                <w:sz w:val="18"/>
                <w:szCs w:val="18"/>
              </w:rPr>
              <w:t>8,620</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1345DC5" w14:textId="77777777" w:rsidR="0037294A" w:rsidRPr="00F5573A" w:rsidRDefault="0037294A" w:rsidP="002A7904">
            <w:pPr>
              <w:jc w:val="center"/>
              <w:rPr>
                <w:rFonts w:cs="Arial"/>
                <w:color w:val="000000"/>
                <w:sz w:val="18"/>
                <w:szCs w:val="18"/>
              </w:rPr>
            </w:pPr>
            <w:r w:rsidRPr="00F5573A">
              <w:rPr>
                <w:rFonts w:cs="Arial"/>
                <w:color w:val="000000"/>
                <w:sz w:val="18"/>
                <w:szCs w:val="18"/>
              </w:rPr>
              <w:t>100A, 200A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0FE136E"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E3C13A9"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A11B9C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32C742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B70F95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81B9F5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6BD61D6"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5A5F51A4"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15CBE702"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A69F6D1" w14:textId="77777777" w:rsidR="0037294A" w:rsidRPr="00F5573A" w:rsidRDefault="0037294A" w:rsidP="002A7904">
            <w:pPr>
              <w:rPr>
                <w:rFonts w:cs="Arial"/>
                <w:color w:val="000000"/>
                <w:sz w:val="18"/>
                <w:szCs w:val="18"/>
              </w:rPr>
            </w:pPr>
          </w:p>
        </w:tc>
      </w:tr>
      <w:tr w:rsidR="0037294A" w:rsidRPr="00F5573A" w14:paraId="7ADA6A0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510030B" w14:textId="77777777" w:rsidR="0037294A" w:rsidRPr="00F5573A" w:rsidRDefault="0037294A" w:rsidP="002A7904">
            <w:pPr>
              <w:jc w:val="center"/>
              <w:rPr>
                <w:rFonts w:cs="Arial"/>
                <w:color w:val="000000"/>
                <w:sz w:val="18"/>
                <w:szCs w:val="18"/>
              </w:rPr>
            </w:pPr>
            <w:r>
              <w:rPr>
                <w:rFonts w:cs="Arial"/>
                <w:color w:val="000000"/>
                <w:sz w:val="18"/>
                <w:szCs w:val="18"/>
              </w:rPr>
              <w:t xml:space="preserve">Radisson </w:t>
            </w:r>
            <w:r w:rsidRPr="00F5573A">
              <w:rPr>
                <w:rFonts w:cs="Arial"/>
                <w:color w:val="000000"/>
                <w:sz w:val="18"/>
                <w:szCs w:val="18"/>
              </w:rPr>
              <w:t>Lot 6</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251A658"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16766A4" w14:textId="77777777" w:rsidR="0037294A" w:rsidRPr="00F5573A" w:rsidRDefault="0037294A" w:rsidP="002A7904">
            <w:pPr>
              <w:jc w:val="center"/>
              <w:rPr>
                <w:rFonts w:cs="Arial"/>
                <w:color w:val="000000"/>
                <w:sz w:val="18"/>
                <w:szCs w:val="18"/>
              </w:rPr>
            </w:pPr>
            <w:r w:rsidRPr="00F5573A">
              <w:rPr>
                <w:rFonts w:cs="Arial"/>
                <w:color w:val="000000"/>
                <w:sz w:val="18"/>
                <w:szCs w:val="18"/>
              </w:rPr>
              <w:t>17001 International Blvd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6D99844" w14:textId="77777777" w:rsidR="0037294A" w:rsidRPr="00F5573A" w:rsidRDefault="0037294A" w:rsidP="002A7904">
            <w:pPr>
              <w:jc w:val="center"/>
              <w:rPr>
                <w:rFonts w:cs="Arial"/>
                <w:color w:val="000000"/>
                <w:sz w:val="18"/>
                <w:szCs w:val="18"/>
              </w:rPr>
            </w:pPr>
            <w:r w:rsidRPr="00F5573A">
              <w:rPr>
                <w:rFonts w:cs="Arial"/>
                <w:color w:val="000000"/>
                <w:sz w:val="18"/>
                <w:szCs w:val="18"/>
              </w:rPr>
              <w:t>18,050</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04B337C2" w14:textId="77777777" w:rsidR="0037294A" w:rsidRPr="00F5573A" w:rsidRDefault="0037294A" w:rsidP="002A7904">
            <w:pPr>
              <w:jc w:val="center"/>
              <w:rPr>
                <w:rFonts w:cs="Arial"/>
                <w:color w:val="000000"/>
                <w:sz w:val="18"/>
                <w:szCs w:val="18"/>
              </w:rPr>
            </w:pPr>
            <w:r w:rsidRPr="00F5573A">
              <w:rPr>
                <w:rFonts w:cs="Arial"/>
                <w:color w:val="000000"/>
                <w:sz w:val="18"/>
                <w:szCs w:val="18"/>
              </w:rPr>
              <w:t>Multiple 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6A6EB2CA"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3CDDAC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970649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823013D"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1F34186"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C258CA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7915D0C"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7EAB7DA8"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1400903E"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4AA57E3" w14:textId="77777777" w:rsidR="0037294A" w:rsidRPr="00F5573A" w:rsidRDefault="0037294A" w:rsidP="002A7904">
            <w:pPr>
              <w:rPr>
                <w:rFonts w:cs="Arial"/>
                <w:color w:val="000000"/>
                <w:sz w:val="18"/>
                <w:szCs w:val="18"/>
              </w:rPr>
            </w:pPr>
          </w:p>
        </w:tc>
      </w:tr>
      <w:tr w:rsidR="0037294A" w:rsidRPr="00F5573A" w14:paraId="4791409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27CFDC1C" w14:textId="77777777" w:rsidR="0037294A" w:rsidRPr="00F5573A" w:rsidRDefault="0037294A" w:rsidP="002A7904">
            <w:pPr>
              <w:jc w:val="center"/>
              <w:rPr>
                <w:rFonts w:cs="Arial"/>
                <w:color w:val="000000"/>
                <w:sz w:val="18"/>
                <w:szCs w:val="18"/>
              </w:rPr>
            </w:pPr>
            <w:r>
              <w:rPr>
                <w:rFonts w:cs="Arial"/>
                <w:color w:val="000000"/>
                <w:sz w:val="18"/>
                <w:szCs w:val="18"/>
              </w:rPr>
              <w:t xml:space="preserve">Radisson </w:t>
            </w:r>
            <w:r w:rsidRPr="00F5573A">
              <w:rPr>
                <w:rFonts w:cs="Arial"/>
                <w:color w:val="000000"/>
                <w:sz w:val="18"/>
                <w:szCs w:val="18"/>
              </w:rPr>
              <w:t>Lot 6</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C3BDD2F"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FA14B0F" w14:textId="77777777" w:rsidR="0037294A" w:rsidRPr="00F5573A" w:rsidRDefault="0037294A" w:rsidP="002A7904">
            <w:pPr>
              <w:jc w:val="center"/>
              <w:rPr>
                <w:rFonts w:cs="Arial"/>
                <w:color w:val="000000"/>
                <w:sz w:val="18"/>
                <w:szCs w:val="18"/>
              </w:rPr>
            </w:pPr>
            <w:r w:rsidRPr="00F5573A">
              <w:rPr>
                <w:rFonts w:cs="Arial"/>
                <w:color w:val="000000"/>
                <w:sz w:val="18"/>
                <w:szCs w:val="18"/>
              </w:rPr>
              <w:t>17001 International Blvd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9C9695E" w14:textId="77777777" w:rsidR="0037294A" w:rsidRPr="00F5573A" w:rsidRDefault="0037294A" w:rsidP="002A7904">
            <w:pPr>
              <w:jc w:val="center"/>
              <w:rPr>
                <w:rFonts w:cs="Arial"/>
                <w:color w:val="000000"/>
                <w:sz w:val="18"/>
                <w:szCs w:val="18"/>
              </w:rPr>
            </w:pPr>
            <w:r w:rsidRPr="00F5573A">
              <w:rPr>
                <w:rFonts w:cs="Arial"/>
                <w:color w:val="000000"/>
                <w:sz w:val="18"/>
                <w:szCs w:val="18"/>
              </w:rPr>
              <w:t>9,805</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EDC4312" w14:textId="77777777" w:rsidR="0037294A" w:rsidRPr="00F5573A" w:rsidRDefault="0037294A" w:rsidP="002A7904">
            <w:pPr>
              <w:jc w:val="center"/>
              <w:rPr>
                <w:rFonts w:cs="Arial"/>
                <w:color w:val="000000"/>
                <w:sz w:val="18"/>
                <w:szCs w:val="18"/>
              </w:rPr>
            </w:pPr>
            <w:r w:rsidRPr="00F5573A">
              <w:rPr>
                <w:rFonts w:cs="Arial"/>
                <w:color w:val="000000"/>
                <w:sz w:val="18"/>
                <w:szCs w:val="18"/>
              </w:rPr>
              <w:t>Multiple 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305D033"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3110F3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5390D022"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A67996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375C9C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C9E52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469D70D"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5B6BD02F"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521E795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6219F0C" w14:textId="77777777" w:rsidR="0037294A" w:rsidRPr="00F5573A" w:rsidRDefault="0037294A" w:rsidP="002A7904">
            <w:pPr>
              <w:rPr>
                <w:rFonts w:cs="Arial"/>
                <w:color w:val="000000"/>
                <w:sz w:val="18"/>
                <w:szCs w:val="18"/>
              </w:rPr>
            </w:pPr>
          </w:p>
        </w:tc>
      </w:tr>
      <w:tr w:rsidR="0037294A" w:rsidRPr="00F5573A" w14:paraId="0B4C5066" w14:textId="77777777" w:rsidTr="0037294A">
        <w:trPr>
          <w:trHeight w:val="360"/>
          <w:jc w:val="center"/>
        </w:trPr>
        <w:tc>
          <w:tcPr>
            <w:tcW w:w="1063" w:type="dxa"/>
            <w:tcBorders>
              <w:top w:val="nil"/>
              <w:left w:val="single" w:sz="8" w:space="0" w:color="auto"/>
              <w:bottom w:val="single" w:sz="8" w:space="0" w:color="000000"/>
              <w:right w:val="single" w:sz="4" w:space="0" w:color="auto"/>
            </w:tcBorders>
            <w:vAlign w:val="center"/>
          </w:tcPr>
          <w:p w14:paraId="758D8A82" w14:textId="77777777" w:rsidR="0037294A" w:rsidRPr="00F5573A" w:rsidRDefault="0037294A" w:rsidP="0029723A">
            <w:pPr>
              <w:rPr>
                <w:rFonts w:cs="Arial"/>
                <w:color w:val="000000"/>
                <w:sz w:val="18"/>
                <w:szCs w:val="18"/>
              </w:rPr>
            </w:pPr>
            <w:r>
              <w:rPr>
                <w:rFonts w:cs="Arial"/>
                <w:color w:val="000000"/>
                <w:sz w:val="18"/>
                <w:szCs w:val="18"/>
              </w:rPr>
              <w:t>Cell Lot LSA</w:t>
            </w:r>
          </w:p>
        </w:tc>
        <w:tc>
          <w:tcPr>
            <w:tcW w:w="747" w:type="dxa"/>
            <w:tcBorders>
              <w:top w:val="nil"/>
              <w:left w:val="single" w:sz="4" w:space="0" w:color="auto"/>
              <w:bottom w:val="single" w:sz="8" w:space="0" w:color="000000"/>
              <w:right w:val="single" w:sz="4" w:space="0" w:color="auto"/>
            </w:tcBorders>
            <w:vAlign w:val="center"/>
          </w:tcPr>
          <w:p w14:paraId="52078C1F" w14:textId="77777777" w:rsidR="0037294A" w:rsidRPr="00F5573A" w:rsidRDefault="0037294A" w:rsidP="0029723A">
            <w:pPr>
              <w:rPr>
                <w:rFonts w:cs="Arial"/>
                <w:color w:val="000000"/>
                <w:sz w:val="18"/>
                <w:szCs w:val="18"/>
              </w:rPr>
            </w:pPr>
          </w:p>
        </w:tc>
        <w:tc>
          <w:tcPr>
            <w:tcW w:w="1430" w:type="dxa"/>
            <w:tcBorders>
              <w:top w:val="nil"/>
              <w:left w:val="single" w:sz="4" w:space="0" w:color="auto"/>
              <w:bottom w:val="single" w:sz="8" w:space="0" w:color="000000"/>
              <w:right w:val="single" w:sz="4" w:space="0" w:color="auto"/>
            </w:tcBorders>
            <w:vAlign w:val="center"/>
          </w:tcPr>
          <w:p w14:paraId="06975483" w14:textId="77777777" w:rsidR="0037294A" w:rsidRPr="00F5573A" w:rsidRDefault="0037294A" w:rsidP="008C1378">
            <w:pPr>
              <w:jc w:val="center"/>
              <w:rPr>
                <w:rFonts w:cs="Arial"/>
                <w:color w:val="000000"/>
                <w:sz w:val="18"/>
                <w:szCs w:val="18"/>
              </w:rPr>
            </w:pPr>
            <w:r>
              <w:rPr>
                <w:rFonts w:cs="Arial"/>
                <w:color w:val="000000"/>
                <w:sz w:val="18"/>
                <w:szCs w:val="18"/>
              </w:rPr>
              <w:t>2623 S. 170</w:t>
            </w:r>
            <w:r w:rsidRPr="0029723A">
              <w:rPr>
                <w:rFonts w:cs="Arial"/>
                <w:color w:val="000000"/>
                <w:sz w:val="18"/>
                <w:szCs w:val="18"/>
              </w:rPr>
              <w:t>th</w:t>
            </w:r>
            <w:r>
              <w:rPr>
                <w:rFonts w:cs="Arial"/>
                <w:color w:val="000000"/>
                <w:sz w:val="18"/>
                <w:szCs w:val="18"/>
              </w:rPr>
              <w:t xml:space="preserve"> St SeaTac WA, 98188</w:t>
            </w:r>
          </w:p>
        </w:tc>
        <w:tc>
          <w:tcPr>
            <w:tcW w:w="810" w:type="dxa"/>
            <w:tcBorders>
              <w:top w:val="nil"/>
              <w:left w:val="single" w:sz="4" w:space="0" w:color="auto"/>
              <w:bottom w:val="single" w:sz="8" w:space="0" w:color="000000"/>
              <w:right w:val="single" w:sz="4" w:space="0" w:color="auto"/>
            </w:tcBorders>
            <w:vAlign w:val="center"/>
          </w:tcPr>
          <w:p w14:paraId="7691D17F" w14:textId="77777777" w:rsidR="0037294A" w:rsidRPr="00F5573A" w:rsidRDefault="0037294A" w:rsidP="0029723A">
            <w:pPr>
              <w:rPr>
                <w:rFonts w:cs="Arial"/>
                <w:color w:val="000000"/>
                <w:sz w:val="18"/>
                <w:szCs w:val="18"/>
              </w:rPr>
            </w:pPr>
            <w:r>
              <w:rPr>
                <w:rFonts w:cs="Arial"/>
                <w:color w:val="000000"/>
                <w:sz w:val="18"/>
                <w:szCs w:val="18"/>
              </w:rPr>
              <w:t>13,000</w:t>
            </w:r>
          </w:p>
        </w:tc>
        <w:tc>
          <w:tcPr>
            <w:tcW w:w="1350" w:type="dxa"/>
            <w:tcBorders>
              <w:top w:val="nil"/>
              <w:left w:val="single" w:sz="4" w:space="0" w:color="auto"/>
              <w:bottom w:val="single" w:sz="8" w:space="0" w:color="000000"/>
              <w:right w:val="single" w:sz="4" w:space="0" w:color="auto"/>
            </w:tcBorders>
            <w:vAlign w:val="center"/>
          </w:tcPr>
          <w:p w14:paraId="531EDFE9" w14:textId="77777777" w:rsidR="0037294A" w:rsidRPr="00F5573A" w:rsidRDefault="0037294A" w:rsidP="0029723A">
            <w:pPr>
              <w:rPr>
                <w:rFonts w:cs="Arial"/>
                <w:color w:val="000000"/>
                <w:sz w:val="18"/>
                <w:szCs w:val="18"/>
              </w:rPr>
            </w:pPr>
            <w:r>
              <w:rPr>
                <w:rFonts w:cs="Arial"/>
                <w:color w:val="000000"/>
                <w:sz w:val="18"/>
                <w:szCs w:val="18"/>
              </w:rPr>
              <w:t>Not Available</w:t>
            </w:r>
          </w:p>
        </w:tc>
        <w:tc>
          <w:tcPr>
            <w:tcW w:w="1350" w:type="dxa"/>
            <w:tcBorders>
              <w:top w:val="nil"/>
              <w:left w:val="single" w:sz="4" w:space="0" w:color="auto"/>
              <w:bottom w:val="single" w:sz="8" w:space="0" w:color="000000"/>
              <w:right w:val="single" w:sz="4" w:space="0" w:color="auto"/>
            </w:tcBorders>
            <w:vAlign w:val="center"/>
          </w:tcPr>
          <w:p w14:paraId="6280C156" w14:textId="77777777" w:rsidR="0037294A" w:rsidRPr="00F5573A" w:rsidRDefault="0037294A" w:rsidP="0029723A">
            <w:pPr>
              <w:rPr>
                <w:rFonts w:cs="Arial"/>
                <w:color w:val="000000"/>
                <w:sz w:val="18"/>
                <w:szCs w:val="18"/>
              </w:rPr>
            </w:pPr>
            <w:r w:rsidRPr="0066670F">
              <w:rPr>
                <w:rFonts w:cs="Arial"/>
                <w:color w:val="000000"/>
                <w:sz w:val="18"/>
                <w:szCs w:val="18"/>
              </w:rPr>
              <w:t>Not Available</w:t>
            </w:r>
          </w:p>
        </w:tc>
        <w:tc>
          <w:tcPr>
            <w:tcW w:w="1262" w:type="dxa"/>
            <w:gridSpan w:val="2"/>
            <w:tcBorders>
              <w:top w:val="nil"/>
              <w:left w:val="single" w:sz="4" w:space="0" w:color="auto"/>
              <w:bottom w:val="single" w:sz="8" w:space="0" w:color="000000"/>
              <w:right w:val="single" w:sz="4" w:space="0" w:color="auto"/>
            </w:tcBorders>
            <w:vAlign w:val="center"/>
          </w:tcPr>
          <w:p w14:paraId="0085FC54" w14:textId="77777777" w:rsidR="0037294A" w:rsidRPr="00F5573A" w:rsidRDefault="0037294A" w:rsidP="0029723A">
            <w:pPr>
              <w:rPr>
                <w:rFonts w:cs="Arial"/>
                <w:color w:val="000000"/>
                <w:sz w:val="18"/>
                <w:szCs w:val="18"/>
              </w:rPr>
            </w:pPr>
            <w:r w:rsidRPr="0066670F">
              <w:rPr>
                <w:rFonts w:cs="Arial"/>
                <w:color w:val="000000"/>
                <w:sz w:val="18"/>
                <w:szCs w:val="18"/>
              </w:rPr>
              <w:t>Not Available</w:t>
            </w:r>
          </w:p>
        </w:tc>
      </w:tr>
      <w:tr w:rsidR="0037294A" w:rsidRPr="00F5573A" w14:paraId="4D2A43A6" w14:textId="77777777" w:rsidTr="0037294A">
        <w:trPr>
          <w:trHeight w:val="360"/>
          <w:jc w:val="center"/>
        </w:trPr>
        <w:tc>
          <w:tcPr>
            <w:tcW w:w="1063" w:type="dxa"/>
            <w:tcBorders>
              <w:top w:val="nil"/>
              <w:left w:val="single" w:sz="8" w:space="0" w:color="auto"/>
              <w:bottom w:val="single" w:sz="8" w:space="0" w:color="000000"/>
              <w:right w:val="single" w:sz="4" w:space="0" w:color="auto"/>
            </w:tcBorders>
            <w:shd w:val="clear" w:color="auto" w:fill="D9D9D9"/>
            <w:vAlign w:val="center"/>
          </w:tcPr>
          <w:p w14:paraId="09B51E2E" w14:textId="77777777" w:rsidR="0037294A" w:rsidRPr="00F5573A" w:rsidRDefault="0037294A" w:rsidP="0029723A">
            <w:pPr>
              <w:rPr>
                <w:rFonts w:cs="Arial"/>
                <w:color w:val="000000"/>
                <w:sz w:val="18"/>
                <w:szCs w:val="18"/>
              </w:rPr>
            </w:pPr>
            <w:r>
              <w:rPr>
                <w:rFonts w:cs="Arial"/>
                <w:color w:val="000000"/>
                <w:sz w:val="18"/>
                <w:szCs w:val="18"/>
              </w:rPr>
              <w:t>West LSA</w:t>
            </w:r>
          </w:p>
        </w:tc>
        <w:tc>
          <w:tcPr>
            <w:tcW w:w="747" w:type="dxa"/>
            <w:tcBorders>
              <w:top w:val="nil"/>
              <w:left w:val="single" w:sz="4" w:space="0" w:color="auto"/>
              <w:bottom w:val="single" w:sz="8" w:space="0" w:color="000000"/>
              <w:right w:val="single" w:sz="4" w:space="0" w:color="auto"/>
            </w:tcBorders>
            <w:shd w:val="clear" w:color="auto" w:fill="D9D9D9"/>
            <w:vAlign w:val="center"/>
          </w:tcPr>
          <w:p w14:paraId="045380A0" w14:textId="77777777" w:rsidR="0037294A" w:rsidRPr="00F5573A" w:rsidRDefault="0037294A" w:rsidP="0029723A">
            <w:pPr>
              <w:rPr>
                <w:rFonts w:cs="Arial"/>
                <w:color w:val="000000"/>
                <w:sz w:val="18"/>
                <w:szCs w:val="18"/>
              </w:rPr>
            </w:pPr>
          </w:p>
        </w:tc>
        <w:tc>
          <w:tcPr>
            <w:tcW w:w="1430" w:type="dxa"/>
            <w:tcBorders>
              <w:top w:val="nil"/>
              <w:left w:val="single" w:sz="4" w:space="0" w:color="auto"/>
              <w:bottom w:val="single" w:sz="8" w:space="0" w:color="000000"/>
              <w:right w:val="single" w:sz="4" w:space="0" w:color="auto"/>
            </w:tcBorders>
            <w:shd w:val="clear" w:color="auto" w:fill="D9D9D9"/>
            <w:vAlign w:val="center"/>
          </w:tcPr>
          <w:p w14:paraId="127A34E9" w14:textId="77777777" w:rsidR="0037294A" w:rsidRPr="00F5573A" w:rsidRDefault="0037294A" w:rsidP="008C1378">
            <w:pPr>
              <w:jc w:val="center"/>
              <w:rPr>
                <w:rFonts w:cs="Arial"/>
                <w:color w:val="000000"/>
                <w:sz w:val="18"/>
                <w:szCs w:val="18"/>
              </w:rPr>
            </w:pPr>
            <w:r w:rsidRPr="00877563">
              <w:rPr>
                <w:rFonts w:cs="Arial"/>
                <w:color w:val="000000"/>
                <w:sz w:val="18"/>
                <w:szCs w:val="18"/>
              </w:rPr>
              <w:t>1006 S. 170</w:t>
            </w:r>
            <w:r w:rsidRPr="0029723A">
              <w:rPr>
                <w:rFonts w:cs="Arial"/>
                <w:color w:val="000000"/>
                <w:sz w:val="18"/>
                <w:szCs w:val="18"/>
              </w:rPr>
              <w:t>th</w:t>
            </w:r>
            <w:r w:rsidRPr="00877563">
              <w:rPr>
                <w:rFonts w:cs="Arial"/>
                <w:color w:val="000000"/>
                <w:sz w:val="18"/>
                <w:szCs w:val="18"/>
              </w:rPr>
              <w:t xml:space="preserve"> St SeaTac WA, 98148</w:t>
            </w:r>
          </w:p>
        </w:tc>
        <w:tc>
          <w:tcPr>
            <w:tcW w:w="810" w:type="dxa"/>
            <w:tcBorders>
              <w:top w:val="nil"/>
              <w:left w:val="single" w:sz="4" w:space="0" w:color="auto"/>
              <w:bottom w:val="single" w:sz="8" w:space="0" w:color="000000"/>
              <w:right w:val="single" w:sz="4" w:space="0" w:color="auto"/>
            </w:tcBorders>
            <w:shd w:val="clear" w:color="auto" w:fill="D9D9D9"/>
            <w:vAlign w:val="center"/>
          </w:tcPr>
          <w:p w14:paraId="754C8201" w14:textId="77777777" w:rsidR="0037294A" w:rsidRPr="00F5573A" w:rsidRDefault="0037294A" w:rsidP="0029723A">
            <w:pPr>
              <w:rPr>
                <w:rFonts w:cs="Arial"/>
                <w:color w:val="000000"/>
                <w:sz w:val="18"/>
                <w:szCs w:val="18"/>
              </w:rPr>
            </w:pPr>
            <w:r>
              <w:rPr>
                <w:rFonts w:cs="Arial"/>
                <w:color w:val="000000"/>
                <w:sz w:val="18"/>
                <w:szCs w:val="18"/>
              </w:rPr>
              <w:t>35,000</w:t>
            </w:r>
          </w:p>
        </w:tc>
        <w:tc>
          <w:tcPr>
            <w:tcW w:w="1350" w:type="dxa"/>
            <w:tcBorders>
              <w:top w:val="nil"/>
              <w:left w:val="single" w:sz="4" w:space="0" w:color="auto"/>
              <w:bottom w:val="single" w:sz="8" w:space="0" w:color="000000"/>
              <w:right w:val="single" w:sz="4" w:space="0" w:color="auto"/>
            </w:tcBorders>
            <w:shd w:val="clear" w:color="auto" w:fill="D9D9D9"/>
            <w:vAlign w:val="center"/>
          </w:tcPr>
          <w:p w14:paraId="13246121"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350" w:type="dxa"/>
            <w:tcBorders>
              <w:top w:val="nil"/>
              <w:left w:val="single" w:sz="4" w:space="0" w:color="auto"/>
              <w:bottom w:val="single" w:sz="8" w:space="0" w:color="000000"/>
              <w:right w:val="single" w:sz="4" w:space="0" w:color="auto"/>
            </w:tcBorders>
            <w:shd w:val="clear" w:color="auto" w:fill="D9D9D9"/>
            <w:vAlign w:val="center"/>
          </w:tcPr>
          <w:p w14:paraId="75AEFB7D"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262" w:type="dxa"/>
            <w:gridSpan w:val="2"/>
            <w:tcBorders>
              <w:top w:val="nil"/>
              <w:left w:val="single" w:sz="4" w:space="0" w:color="auto"/>
              <w:bottom w:val="single" w:sz="8" w:space="0" w:color="000000"/>
              <w:right w:val="single" w:sz="4" w:space="0" w:color="auto"/>
            </w:tcBorders>
            <w:shd w:val="clear" w:color="auto" w:fill="D9D9D9"/>
            <w:vAlign w:val="center"/>
          </w:tcPr>
          <w:p w14:paraId="54F2D5B5"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r>
      <w:tr w:rsidR="0037294A" w:rsidRPr="00F5573A" w14:paraId="1CD392EB" w14:textId="77777777" w:rsidTr="0037294A">
        <w:trPr>
          <w:trHeight w:val="360"/>
          <w:jc w:val="center"/>
        </w:trPr>
        <w:tc>
          <w:tcPr>
            <w:tcW w:w="1063" w:type="dxa"/>
            <w:tcBorders>
              <w:top w:val="nil"/>
              <w:left w:val="single" w:sz="8" w:space="0" w:color="auto"/>
              <w:bottom w:val="single" w:sz="8" w:space="0" w:color="000000"/>
              <w:right w:val="single" w:sz="4" w:space="0" w:color="auto"/>
            </w:tcBorders>
            <w:vAlign w:val="center"/>
          </w:tcPr>
          <w:p w14:paraId="69721018" w14:textId="77777777" w:rsidR="0037294A" w:rsidRPr="00F5573A" w:rsidRDefault="0037294A" w:rsidP="0029723A">
            <w:pPr>
              <w:rPr>
                <w:rFonts w:cs="Arial"/>
                <w:color w:val="000000"/>
                <w:sz w:val="18"/>
                <w:szCs w:val="18"/>
              </w:rPr>
            </w:pPr>
            <w:r>
              <w:rPr>
                <w:rFonts w:cs="Arial"/>
                <w:color w:val="000000"/>
                <w:sz w:val="18"/>
                <w:szCs w:val="18"/>
              </w:rPr>
              <w:t>North LSA</w:t>
            </w:r>
          </w:p>
        </w:tc>
        <w:tc>
          <w:tcPr>
            <w:tcW w:w="747" w:type="dxa"/>
            <w:tcBorders>
              <w:top w:val="nil"/>
              <w:left w:val="single" w:sz="4" w:space="0" w:color="auto"/>
              <w:bottom w:val="single" w:sz="8" w:space="0" w:color="000000"/>
              <w:right w:val="single" w:sz="4" w:space="0" w:color="auto"/>
            </w:tcBorders>
            <w:vAlign w:val="center"/>
          </w:tcPr>
          <w:p w14:paraId="57E062ED" w14:textId="77777777" w:rsidR="0037294A" w:rsidRPr="00F5573A" w:rsidRDefault="0037294A" w:rsidP="0029723A">
            <w:pPr>
              <w:rPr>
                <w:rFonts w:cs="Arial"/>
                <w:color w:val="000000"/>
                <w:sz w:val="18"/>
                <w:szCs w:val="18"/>
              </w:rPr>
            </w:pPr>
          </w:p>
        </w:tc>
        <w:tc>
          <w:tcPr>
            <w:tcW w:w="1430" w:type="dxa"/>
            <w:tcBorders>
              <w:top w:val="nil"/>
              <w:left w:val="single" w:sz="4" w:space="0" w:color="auto"/>
              <w:bottom w:val="single" w:sz="8" w:space="0" w:color="000000"/>
              <w:right w:val="single" w:sz="4" w:space="0" w:color="auto"/>
            </w:tcBorders>
            <w:vAlign w:val="center"/>
          </w:tcPr>
          <w:p w14:paraId="564001C0" w14:textId="77777777" w:rsidR="0037294A" w:rsidRPr="00F5573A" w:rsidRDefault="0037294A" w:rsidP="008C1378">
            <w:pPr>
              <w:jc w:val="center"/>
              <w:rPr>
                <w:rFonts w:cs="Arial"/>
                <w:color w:val="000000"/>
                <w:sz w:val="18"/>
                <w:szCs w:val="18"/>
              </w:rPr>
            </w:pPr>
            <w:r w:rsidRPr="00877563">
              <w:rPr>
                <w:rFonts w:cs="Arial"/>
                <w:color w:val="000000"/>
                <w:sz w:val="18"/>
                <w:szCs w:val="18"/>
              </w:rPr>
              <w:t>North haul road SeaTac WA, 98148</w:t>
            </w:r>
          </w:p>
        </w:tc>
        <w:tc>
          <w:tcPr>
            <w:tcW w:w="810" w:type="dxa"/>
            <w:tcBorders>
              <w:top w:val="nil"/>
              <w:left w:val="single" w:sz="4" w:space="0" w:color="auto"/>
              <w:bottom w:val="single" w:sz="8" w:space="0" w:color="000000"/>
              <w:right w:val="single" w:sz="4" w:space="0" w:color="auto"/>
            </w:tcBorders>
            <w:vAlign w:val="center"/>
          </w:tcPr>
          <w:p w14:paraId="709012EA" w14:textId="77777777" w:rsidR="0037294A" w:rsidRPr="00F5573A" w:rsidRDefault="0037294A" w:rsidP="0029723A">
            <w:pPr>
              <w:rPr>
                <w:rFonts w:cs="Arial"/>
                <w:color w:val="000000"/>
                <w:sz w:val="18"/>
                <w:szCs w:val="18"/>
              </w:rPr>
            </w:pPr>
            <w:r>
              <w:rPr>
                <w:rFonts w:cs="Arial"/>
                <w:color w:val="000000"/>
                <w:sz w:val="18"/>
                <w:szCs w:val="18"/>
              </w:rPr>
              <w:t>126,000</w:t>
            </w:r>
          </w:p>
        </w:tc>
        <w:tc>
          <w:tcPr>
            <w:tcW w:w="1350" w:type="dxa"/>
            <w:tcBorders>
              <w:top w:val="nil"/>
              <w:left w:val="single" w:sz="4" w:space="0" w:color="auto"/>
              <w:bottom w:val="single" w:sz="8" w:space="0" w:color="000000"/>
              <w:right w:val="single" w:sz="4" w:space="0" w:color="auto"/>
            </w:tcBorders>
            <w:vAlign w:val="center"/>
          </w:tcPr>
          <w:p w14:paraId="623297FD"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350" w:type="dxa"/>
            <w:tcBorders>
              <w:top w:val="nil"/>
              <w:left w:val="single" w:sz="4" w:space="0" w:color="auto"/>
              <w:bottom w:val="single" w:sz="8" w:space="0" w:color="000000"/>
              <w:right w:val="single" w:sz="4" w:space="0" w:color="auto"/>
            </w:tcBorders>
            <w:vAlign w:val="center"/>
          </w:tcPr>
          <w:p w14:paraId="49FD9DDA"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262" w:type="dxa"/>
            <w:gridSpan w:val="2"/>
            <w:tcBorders>
              <w:top w:val="nil"/>
              <w:left w:val="single" w:sz="4" w:space="0" w:color="auto"/>
              <w:bottom w:val="single" w:sz="8" w:space="0" w:color="000000"/>
              <w:right w:val="single" w:sz="4" w:space="0" w:color="auto"/>
            </w:tcBorders>
            <w:vAlign w:val="center"/>
          </w:tcPr>
          <w:p w14:paraId="219D7EFA"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r>
    </w:tbl>
    <w:p w14:paraId="7BB81104" w14:textId="77777777" w:rsidR="00271C7B" w:rsidRPr="0017633C" w:rsidRDefault="00271C7B" w:rsidP="00F5573A">
      <w:pPr>
        <w:pStyle w:val="NumberedMaterial"/>
        <w:numPr>
          <w:ilvl w:val="0"/>
          <w:numId w:val="0"/>
        </w:numPr>
      </w:pPr>
    </w:p>
    <w:p w14:paraId="5F71C9E0" w14:textId="77777777" w:rsidR="009E5F4D" w:rsidRDefault="009E5F4D" w:rsidP="00F5573A">
      <w:pPr>
        <w:pStyle w:val="NumberedMaterial"/>
        <w:numPr>
          <w:ilvl w:val="2"/>
          <w:numId w:val="1"/>
        </w:numPr>
      </w:pPr>
      <w:r w:rsidRPr="009E5F4D">
        <w:t>The Contractor shall be responsible for all housekeeping</w:t>
      </w:r>
      <w:r w:rsidR="00784566">
        <w:t>, protection of Port stormwater facilities,</w:t>
      </w:r>
      <w:r w:rsidRPr="009E5F4D">
        <w:t xml:space="preserve"> and security within their assigned space in the Port’s Logistics Area and must keep all of their materials and equipment within their assigned area. The utility areas, as delineated</w:t>
      </w:r>
      <w:r w:rsidR="00491CF2">
        <w:t>,</w:t>
      </w:r>
      <w:r w:rsidRPr="009E5F4D">
        <w:t xml:space="preserve"> must remain clear at all times.</w:t>
      </w:r>
    </w:p>
    <w:p w14:paraId="2B5A874B" w14:textId="77777777" w:rsidR="00C52AD6" w:rsidRDefault="00C52AD6" w:rsidP="009E5F4D">
      <w:pPr>
        <w:pStyle w:val="NumberedMaterial"/>
        <w:numPr>
          <w:ilvl w:val="2"/>
          <w:numId w:val="1"/>
        </w:numPr>
      </w:pPr>
      <w:r w:rsidRPr="0017633C">
        <w:lastRenderedPageBreak/>
        <w:t xml:space="preserve">Field offices and sheds in the Port’s Logistics </w:t>
      </w:r>
      <w:r w:rsidR="00491CF2">
        <w:t>A</w:t>
      </w:r>
      <w:r w:rsidR="00491CF2" w:rsidRPr="0017633C">
        <w:t xml:space="preserve">rea </w:t>
      </w:r>
      <w:r w:rsidRPr="0017633C">
        <w:t xml:space="preserve">shall be weather tight, with lighting, electrical outlets, heating, cooling and ventilation equipment. </w:t>
      </w:r>
      <w:r w:rsidR="00BB4AA7">
        <w:t xml:space="preserve">All sheds, structures, and enclosures shall be free of exposed galvanized surfaces. </w:t>
      </w:r>
      <w:r w:rsidRPr="0017633C">
        <w:t xml:space="preserve">The </w:t>
      </w:r>
      <w:r>
        <w:t>Contractor</w:t>
      </w:r>
      <w:r w:rsidRPr="0017633C">
        <w:t xml:space="preserve"> shall be responsible for obtaining the required building and mechanical permits from the Airport Building Department.</w:t>
      </w:r>
      <w:r>
        <w:t xml:space="preserve">  </w:t>
      </w:r>
      <w:r w:rsidR="00EC3FEE">
        <w:t>(</w:t>
      </w:r>
      <w:r w:rsidR="000F2D83">
        <w:t xml:space="preserve">Section </w:t>
      </w:r>
      <w:r w:rsidR="009E5F4D" w:rsidRPr="009E5F4D">
        <w:t xml:space="preserve">01 50 00 </w:t>
      </w:r>
      <w:r w:rsidR="0077681F">
        <w:t xml:space="preserve">Appendix </w:t>
      </w:r>
      <w:r w:rsidR="00BB2B86">
        <w:t>E</w:t>
      </w:r>
      <w:r w:rsidR="009E5F4D" w:rsidRPr="009E5F4D">
        <w:t xml:space="preserve"> ABD Construction Trailers Permit</w:t>
      </w:r>
      <w:r w:rsidR="00EC3FEE">
        <w:t>)</w:t>
      </w:r>
      <w:r w:rsidR="000F2D83">
        <w:t>.</w:t>
      </w:r>
    </w:p>
    <w:p w14:paraId="4B0517D2" w14:textId="77777777" w:rsidR="00C52AD6" w:rsidRDefault="00C52AD6" w:rsidP="00F5573A">
      <w:pPr>
        <w:pStyle w:val="NumberedMaterial"/>
        <w:numPr>
          <w:ilvl w:val="2"/>
          <w:numId w:val="1"/>
        </w:numPr>
      </w:pPr>
      <w:r>
        <w:t xml:space="preserve">Field offices, sheds, </w:t>
      </w:r>
      <w:proofErr w:type="spellStart"/>
      <w:r>
        <w:t>connex</w:t>
      </w:r>
      <w:proofErr w:type="spellEnd"/>
      <w:r>
        <w:t xml:space="preserve"> boxes, and other large equipment or storage items shall be marked with the Contractor’s name clearly </w:t>
      </w:r>
      <w:r w:rsidR="008319CA">
        <w:t>i</w:t>
      </w:r>
      <w:r w:rsidR="00B96524">
        <w:t xml:space="preserve">dentifying </w:t>
      </w:r>
      <w:r>
        <w:t>ownership.</w:t>
      </w:r>
    </w:p>
    <w:p w14:paraId="1D6FA962" w14:textId="77777777" w:rsidR="00BB4AA7" w:rsidRDefault="00BB4AA7" w:rsidP="00BB4AA7">
      <w:pPr>
        <w:pStyle w:val="NumberedMaterial"/>
        <w:numPr>
          <w:ilvl w:val="2"/>
          <w:numId w:val="1"/>
        </w:numPr>
      </w:pPr>
      <w:r>
        <w:t>The Contractor shall review and comply with the conditions of the Port’s Laydown Storage Area Stormwater Pollution Prevention Plan (LSA SWPPP) in addition to the lot restrictions outlined in Part 3.03.G below.</w:t>
      </w:r>
    </w:p>
    <w:p w14:paraId="5FC1E320" w14:textId="77777777" w:rsidR="00C52AD6" w:rsidRPr="00F5573A" w:rsidRDefault="00C52AD6" w:rsidP="00F5573A">
      <w:pPr>
        <w:pStyle w:val="NumberedMaterial"/>
        <w:numPr>
          <w:ilvl w:val="2"/>
          <w:numId w:val="1"/>
        </w:numPr>
      </w:pPr>
      <w:r w:rsidRPr="002A7904">
        <w:t>Removal of the field offices, sheds, and other equipment, including but not limited to restora</w:t>
      </w:r>
      <w:r w:rsidRPr="00F5573A">
        <w:t xml:space="preserve">tion of the site and Logistics area utilities to pre-mobilization conditions (capping, </w:t>
      </w:r>
      <w:proofErr w:type="spellStart"/>
      <w:r w:rsidRPr="00F5573A">
        <w:t>safing</w:t>
      </w:r>
      <w:proofErr w:type="spellEnd"/>
      <w:r w:rsidRPr="00F5573A">
        <w:t xml:space="preserve"> and incorporation of lockout/tag-out protocols), shall be an element of Demobilization. </w:t>
      </w:r>
      <w:r w:rsidR="000F2D83">
        <w:t>(</w:t>
      </w:r>
      <w:r w:rsidRPr="00F5573A">
        <w:t>0</w:t>
      </w:r>
      <w:r w:rsidR="00016DC4">
        <w:t>1</w:t>
      </w:r>
      <w:r w:rsidRPr="00F5573A">
        <w:t xml:space="preserve"> </w:t>
      </w:r>
      <w:r w:rsidR="00016DC4">
        <w:t>77 00</w:t>
      </w:r>
      <w:r w:rsidRPr="00F5573A">
        <w:t xml:space="preserve"> Construction Project Closeout</w:t>
      </w:r>
      <w:r w:rsidR="000F2D83">
        <w:t>)</w:t>
      </w:r>
      <w:r w:rsidRPr="00F5573A">
        <w:t>.  Work shall not be deemed complete until accepted by the Engineer.</w:t>
      </w:r>
    </w:p>
    <w:p w14:paraId="2C332A41" w14:textId="77777777" w:rsidR="00EC3FEE" w:rsidRDefault="00C52AD6" w:rsidP="00111B5A">
      <w:pPr>
        <w:pStyle w:val="NumberedMaterial"/>
        <w:numPr>
          <w:ilvl w:val="2"/>
          <w:numId w:val="1"/>
        </w:numPr>
      </w:pPr>
      <w:r w:rsidRPr="00764DED">
        <w:t xml:space="preserve">The </w:t>
      </w:r>
      <w:r>
        <w:t>Contractor</w:t>
      </w:r>
      <w:r w:rsidRPr="00764DED">
        <w:t xml:space="preserve"> shall require its employees, subcontractors and suppliers to conduct themselves in a civil manner while utilizing the </w:t>
      </w:r>
      <w:r>
        <w:t>L</w:t>
      </w:r>
      <w:r w:rsidRPr="00764DED">
        <w:t xml:space="preserve">ogistics </w:t>
      </w:r>
      <w:r>
        <w:t>A</w:t>
      </w:r>
      <w:r w:rsidRPr="00764DED">
        <w:t>rea</w:t>
      </w:r>
      <w:r>
        <w:t>, the Contractor Parking Lot, or at other locations at the Airport</w:t>
      </w:r>
      <w:r w:rsidRPr="00764DED">
        <w:t xml:space="preserve">. </w:t>
      </w:r>
      <w:r>
        <w:t>Contractor</w:t>
      </w:r>
      <w:r w:rsidRPr="00764DED">
        <w:t xml:space="preserve"> employees shall not use profanity, engage in any loud, boisterous, or otherwise offensive or disturbing speech or conduct, nor display any rudeness whatsoever to any person at the Airport.</w:t>
      </w:r>
    </w:p>
    <w:p w14:paraId="41E8BB1B" w14:textId="77777777" w:rsidR="00290A7B" w:rsidRDefault="00290A7B" w:rsidP="00111B5A">
      <w:pPr>
        <w:pStyle w:val="NumberedMaterial"/>
        <w:numPr>
          <w:ilvl w:val="2"/>
          <w:numId w:val="1"/>
        </w:numPr>
      </w:pPr>
      <w:r>
        <w:t>Lot Restrictions</w:t>
      </w:r>
    </w:p>
    <w:p w14:paraId="185EDD31" w14:textId="77777777" w:rsidR="00BB4AA7" w:rsidRDefault="00BB4AA7" w:rsidP="00BB4AA7">
      <w:pPr>
        <w:pStyle w:val="NumberedMaterial"/>
        <w:numPr>
          <w:ilvl w:val="3"/>
          <w:numId w:val="1"/>
        </w:numPr>
      </w:pPr>
      <w:r>
        <w:t>All LSAs</w:t>
      </w:r>
    </w:p>
    <w:p w14:paraId="0A58673D" w14:textId="77777777" w:rsidR="00BB4AA7" w:rsidRDefault="00BB4AA7" w:rsidP="00BB4AA7">
      <w:pPr>
        <w:pStyle w:val="NumberedMaterial"/>
        <w:numPr>
          <w:ilvl w:val="4"/>
          <w:numId w:val="1"/>
        </w:numPr>
      </w:pPr>
      <w:r>
        <w:t>Material storage and contractor movement should only take place in designated areas. Landscaped areas must always be kept clear.</w:t>
      </w:r>
    </w:p>
    <w:p w14:paraId="7C7D38BE" w14:textId="77777777" w:rsidR="00BB4AA7" w:rsidRDefault="00BB4AA7" w:rsidP="00BB4AA7">
      <w:pPr>
        <w:pStyle w:val="NumberedMaterial"/>
        <w:numPr>
          <w:ilvl w:val="4"/>
          <w:numId w:val="1"/>
        </w:numPr>
      </w:pPr>
      <w:r>
        <w:t>All equipment containing fuels or oils, stored for longer than 4 hours, shall have drip protection placed underneath and spill kits must be available onsite.</w:t>
      </w:r>
    </w:p>
    <w:p w14:paraId="6AF6C9F5" w14:textId="77777777" w:rsidR="00BB4AA7" w:rsidRDefault="00BB4AA7" w:rsidP="00BB4AA7">
      <w:pPr>
        <w:pStyle w:val="NumberedMaterial"/>
        <w:numPr>
          <w:ilvl w:val="4"/>
          <w:numId w:val="1"/>
        </w:numPr>
      </w:pPr>
      <w:r>
        <w:t xml:space="preserve">All materials requiring a Safety Data Sheet (SDS) shall be stored inside a </w:t>
      </w:r>
      <w:proofErr w:type="spellStart"/>
      <w:r>
        <w:t>conex</w:t>
      </w:r>
      <w:proofErr w:type="spellEnd"/>
      <w:r>
        <w:t xml:space="preserve"> box or within adequately sized and properly maintained secondary containment.</w:t>
      </w:r>
      <w:r w:rsidRPr="0025684F">
        <w:t xml:space="preserve"> </w:t>
      </w:r>
    </w:p>
    <w:p w14:paraId="18AE9C70" w14:textId="77777777" w:rsidR="00BB4AA7" w:rsidRDefault="00BB4AA7" w:rsidP="00BB4AA7">
      <w:pPr>
        <w:pStyle w:val="NumberedMaterial"/>
        <w:numPr>
          <w:ilvl w:val="4"/>
          <w:numId w:val="1"/>
        </w:numPr>
      </w:pPr>
      <w:r>
        <w:t>Concentrated galvanized materials shall be stored off the ground, covered and secured at all times.</w:t>
      </w:r>
    </w:p>
    <w:p w14:paraId="7DB445D5" w14:textId="77777777" w:rsidR="00BB4AA7" w:rsidRDefault="00BB4AA7" w:rsidP="00BB4AA7">
      <w:pPr>
        <w:pStyle w:val="NumberedMaterial"/>
        <w:numPr>
          <w:ilvl w:val="4"/>
          <w:numId w:val="1"/>
        </w:numPr>
      </w:pPr>
      <w:r>
        <w:t>No littering – keep all surfaces free of debris and trash at all times, including cigarette butts.</w:t>
      </w:r>
    </w:p>
    <w:p w14:paraId="07E7F1B8" w14:textId="77777777" w:rsidR="00BB4AA7" w:rsidRDefault="00BB4AA7" w:rsidP="00BB4AA7">
      <w:pPr>
        <w:pStyle w:val="NumberedMaterial"/>
        <w:numPr>
          <w:ilvl w:val="4"/>
          <w:numId w:val="1"/>
        </w:numPr>
      </w:pPr>
      <w:r>
        <w:t>Equipment maintenance, cutting or welding is prohibited.</w:t>
      </w:r>
      <w:r w:rsidRPr="00842B21">
        <w:t xml:space="preserve"> </w:t>
      </w:r>
    </w:p>
    <w:p w14:paraId="6830E4B3" w14:textId="77777777" w:rsidR="00BB4AA7" w:rsidRDefault="00BB4AA7" w:rsidP="00BB4AA7">
      <w:pPr>
        <w:pStyle w:val="NumberedMaterial"/>
        <w:numPr>
          <w:ilvl w:val="4"/>
          <w:numId w:val="1"/>
        </w:numPr>
      </w:pPr>
      <w:r>
        <w:t>Spill kits are required in all areas where equipment containing fuel and/or oils and hazardous materials will be stored (per Section 01 57 23 – Pollution Prevention, Planning, and Execution (3.07.A.5.a-b).</w:t>
      </w:r>
    </w:p>
    <w:p w14:paraId="36C2A475" w14:textId="77777777" w:rsidR="00BB4AA7" w:rsidRDefault="00BB4AA7" w:rsidP="00BB4AA7">
      <w:pPr>
        <w:pStyle w:val="NumberedMaterial"/>
        <w:numPr>
          <w:ilvl w:val="4"/>
          <w:numId w:val="1"/>
        </w:numPr>
      </w:pPr>
      <w:r>
        <w:t>Only the following deicers are allowed for use: Potassium Acetate, Sodium Acetate (NAAC), and Calcium/Magnesium Acetate (CMA). All other deicers are prohibited.</w:t>
      </w:r>
    </w:p>
    <w:p w14:paraId="642BF8E3" w14:textId="77777777" w:rsidR="00BB4AA7" w:rsidRDefault="00BB4AA7" w:rsidP="00290A7B">
      <w:pPr>
        <w:pStyle w:val="NumberedMaterial"/>
        <w:numPr>
          <w:ilvl w:val="3"/>
          <w:numId w:val="1"/>
        </w:numPr>
      </w:pPr>
      <w:r>
        <w:lastRenderedPageBreak/>
        <w:t>Logistics Lots 1-5</w:t>
      </w:r>
    </w:p>
    <w:p w14:paraId="05F81B3F" w14:textId="77777777" w:rsidR="00290A7B" w:rsidRDefault="00290A7B" w:rsidP="008C1378">
      <w:pPr>
        <w:pStyle w:val="NumberedMaterial"/>
        <w:numPr>
          <w:ilvl w:val="4"/>
          <w:numId w:val="1"/>
        </w:numPr>
      </w:pPr>
      <w:r>
        <w:t>S</w:t>
      </w:r>
      <w:r w:rsidR="0058080C">
        <w:t>tock</w:t>
      </w:r>
      <w:r w:rsidR="00C24621">
        <w:t>piling</w:t>
      </w:r>
      <w:r w:rsidR="00023C22">
        <w:t xml:space="preserve"> of earthwork </w:t>
      </w:r>
      <w:r>
        <w:t xml:space="preserve">material </w:t>
      </w:r>
      <w:r w:rsidR="00BB4AA7">
        <w:t xml:space="preserve">or erodible material </w:t>
      </w:r>
      <w:r w:rsidR="00023C22">
        <w:t>is prohibited</w:t>
      </w:r>
      <w:r w:rsidR="00BB4AA7">
        <w:t>.</w:t>
      </w:r>
    </w:p>
    <w:p w14:paraId="1A3A0041" w14:textId="77777777" w:rsidR="00BB4AA7" w:rsidRDefault="00BB4AA7" w:rsidP="00290A7B">
      <w:pPr>
        <w:pStyle w:val="NumberedMaterial"/>
        <w:numPr>
          <w:ilvl w:val="3"/>
          <w:numId w:val="1"/>
        </w:numPr>
      </w:pPr>
      <w:r>
        <w:t>Radisson/Lot 6</w:t>
      </w:r>
    </w:p>
    <w:p w14:paraId="3E287237" w14:textId="77777777" w:rsidR="00023C22" w:rsidRDefault="00BB4AA7" w:rsidP="00BB4AA7">
      <w:pPr>
        <w:pStyle w:val="NumberedMaterial"/>
        <w:numPr>
          <w:ilvl w:val="4"/>
          <w:numId w:val="1"/>
        </w:numPr>
      </w:pPr>
      <w:r>
        <w:t xml:space="preserve">Fuels, liquids, or any hazardous material </w:t>
      </w:r>
      <w:r w:rsidR="00290A7B">
        <w:t>storage of any kind is prohibited.</w:t>
      </w:r>
    </w:p>
    <w:p w14:paraId="30B26F17" w14:textId="77777777" w:rsidR="00BB4AA7" w:rsidRDefault="00BB4AA7" w:rsidP="00BB4AA7">
      <w:pPr>
        <w:pStyle w:val="NumberedMaterial"/>
        <w:numPr>
          <w:ilvl w:val="4"/>
          <w:numId w:val="1"/>
        </w:numPr>
      </w:pPr>
      <w:r>
        <w:t>Concentrated bulk storage must be covered.</w:t>
      </w:r>
    </w:p>
    <w:p w14:paraId="485C874B" w14:textId="77777777" w:rsidR="00BB4AA7" w:rsidRDefault="00BB4AA7" w:rsidP="00BB4AA7">
      <w:pPr>
        <w:pStyle w:val="NumberedMaterial"/>
        <w:numPr>
          <w:ilvl w:val="4"/>
          <w:numId w:val="1"/>
        </w:numPr>
      </w:pPr>
      <w:r>
        <w:t>Stockpiling of earthwork or erodible material is prohibited.</w:t>
      </w:r>
    </w:p>
    <w:p w14:paraId="20BF1C18" w14:textId="77777777" w:rsidR="00BB4AA7" w:rsidRDefault="00BB4AA7" w:rsidP="00D75057">
      <w:pPr>
        <w:pStyle w:val="NumberedMaterial"/>
        <w:numPr>
          <w:ilvl w:val="3"/>
          <w:numId w:val="1"/>
        </w:numPr>
      </w:pPr>
      <w:r>
        <w:t>Cell Lot LSA</w:t>
      </w:r>
    </w:p>
    <w:p w14:paraId="5EA58202" w14:textId="77777777" w:rsidR="00D75057" w:rsidRDefault="00BB4AA7" w:rsidP="00BB4AA7">
      <w:pPr>
        <w:pStyle w:val="NumberedMaterial"/>
        <w:numPr>
          <w:ilvl w:val="4"/>
          <w:numId w:val="1"/>
        </w:numPr>
      </w:pPr>
      <w:r>
        <w:t>Stockpiling of earthwork or erodible material is prohibited.</w:t>
      </w:r>
    </w:p>
    <w:p w14:paraId="0E7976E6" w14:textId="77777777" w:rsidR="00BB4AA7" w:rsidRDefault="00BB4AA7" w:rsidP="00BB4AA7">
      <w:pPr>
        <w:pStyle w:val="NumberedMaterial"/>
        <w:numPr>
          <w:ilvl w:val="3"/>
          <w:numId w:val="1"/>
        </w:numPr>
      </w:pPr>
      <w:r>
        <w:t>North LSA</w:t>
      </w:r>
    </w:p>
    <w:p w14:paraId="64D305CE" w14:textId="77777777" w:rsidR="00BB4AA7" w:rsidRDefault="00BB4AA7" w:rsidP="00BB4AA7">
      <w:pPr>
        <w:pStyle w:val="NumberedMaterial"/>
        <w:numPr>
          <w:ilvl w:val="4"/>
          <w:numId w:val="1"/>
        </w:numPr>
      </w:pPr>
      <w:r>
        <w:t>No stockpiling of earthwork or erodible materials of any kind.</w:t>
      </w:r>
    </w:p>
    <w:p w14:paraId="0E92AF24" w14:textId="77777777" w:rsidR="00BB4AA7" w:rsidRDefault="00BB4AA7" w:rsidP="00BB4AA7">
      <w:pPr>
        <w:pStyle w:val="NumberedMaterial"/>
        <w:numPr>
          <w:ilvl w:val="4"/>
          <w:numId w:val="1"/>
        </w:numPr>
      </w:pPr>
      <w:r>
        <w:t>Contractor shall regularly sweep LSA pavement when LSA is in use. Use of power broom sweeper is prohibited – only working vacuum sweeper trucks are allowed per Temporary Erosion Control Specification (01 57 13 - 3.03.A.3).</w:t>
      </w:r>
    </w:p>
    <w:p w14:paraId="2C55C2DC" w14:textId="77777777" w:rsidR="00BB4AA7" w:rsidRDefault="00BB4AA7" w:rsidP="00BB4AA7">
      <w:pPr>
        <w:pStyle w:val="NumberedMaterial"/>
        <w:numPr>
          <w:ilvl w:val="4"/>
          <w:numId w:val="1"/>
        </w:numPr>
      </w:pPr>
      <w:r>
        <w:t>Fuels, liquids or any hazardous material storage of any kind is prohibited.</w:t>
      </w:r>
    </w:p>
    <w:p w14:paraId="71213009" w14:textId="77777777" w:rsidR="00BB4AA7" w:rsidRDefault="00BB4AA7" w:rsidP="00BB4AA7">
      <w:pPr>
        <w:pStyle w:val="NumberedMaterial"/>
        <w:numPr>
          <w:ilvl w:val="4"/>
          <w:numId w:val="1"/>
        </w:numPr>
      </w:pPr>
      <w:r>
        <w:t>Do not sand, salt or plow during snow or frozen conditions.</w:t>
      </w:r>
    </w:p>
    <w:p w14:paraId="213CB95D" w14:textId="77777777" w:rsidR="00BB4AA7" w:rsidRDefault="00BB4AA7" w:rsidP="00BB4AA7">
      <w:pPr>
        <w:pStyle w:val="NumberedMaterial"/>
        <w:numPr>
          <w:ilvl w:val="4"/>
          <w:numId w:val="1"/>
        </w:numPr>
      </w:pPr>
      <w:r>
        <w:t>No Vehicles or equipment with aggressive treads.</w:t>
      </w:r>
    </w:p>
    <w:p w14:paraId="319FF46F" w14:textId="77777777" w:rsidR="00BB4AA7" w:rsidRDefault="00BB4AA7" w:rsidP="00BB4AA7">
      <w:pPr>
        <w:pStyle w:val="NumberedMaterial"/>
        <w:numPr>
          <w:ilvl w:val="4"/>
          <w:numId w:val="1"/>
        </w:numPr>
      </w:pPr>
      <w:r>
        <w:t>Vehicles shall not use sharp turn radii (i.e. do not turn your tires while not moving).</w:t>
      </w:r>
    </w:p>
    <w:p w14:paraId="60712362" w14:textId="77777777" w:rsidR="00BB4AA7" w:rsidRDefault="00BB4AA7" w:rsidP="00BB4AA7">
      <w:pPr>
        <w:pStyle w:val="NumberedMaterial"/>
        <w:numPr>
          <w:ilvl w:val="4"/>
          <w:numId w:val="1"/>
        </w:numPr>
      </w:pPr>
      <w:r>
        <w:t>No Single axle over 14,000lbs (20,000lb tandem axle) is allowed on any portion of the LSA.</w:t>
      </w:r>
    </w:p>
    <w:p w14:paraId="6F67575E" w14:textId="77777777" w:rsidR="00BB4AA7" w:rsidRDefault="00BB4AA7" w:rsidP="00BB4AA7">
      <w:pPr>
        <w:pStyle w:val="NumberedMaterial"/>
        <w:numPr>
          <w:ilvl w:val="4"/>
          <w:numId w:val="1"/>
        </w:numPr>
      </w:pPr>
      <w:r>
        <w:t>Long-term storage of heavy material must be on plates to disperse load.</w:t>
      </w:r>
    </w:p>
    <w:p w14:paraId="6A8F9926" w14:textId="77777777" w:rsidR="00BB4AA7" w:rsidRDefault="00BB4AA7" w:rsidP="00BB4AA7">
      <w:pPr>
        <w:pStyle w:val="NumberedMaterial"/>
        <w:numPr>
          <w:ilvl w:val="4"/>
          <w:numId w:val="1"/>
        </w:numPr>
      </w:pPr>
      <w:r>
        <w:t>Material and equipment is not allowed within 6-feet of the pavement edge.</w:t>
      </w:r>
    </w:p>
    <w:p w14:paraId="21F32524" w14:textId="77777777" w:rsidR="00BB4AA7" w:rsidRDefault="00BB4AA7" w:rsidP="008C1378">
      <w:pPr>
        <w:pStyle w:val="NumberedMaterial"/>
        <w:numPr>
          <w:ilvl w:val="0"/>
          <w:numId w:val="0"/>
        </w:numPr>
        <w:ind w:left="720"/>
      </w:pPr>
    </w:p>
    <w:p w14:paraId="07E4A3DC" w14:textId="77777777" w:rsidR="00EC3FEE" w:rsidRDefault="00281868" w:rsidP="00F5573A">
      <w:pPr>
        <w:pStyle w:val="NumberedMaterial"/>
        <w:numPr>
          <w:ilvl w:val="1"/>
          <w:numId w:val="1"/>
        </w:numPr>
      </w:pPr>
      <w:r>
        <w:t>T</w:t>
      </w:r>
      <w:r w:rsidRPr="008319CA">
        <w:t xml:space="preserve">emporary </w:t>
      </w:r>
      <w:r w:rsidR="00EC3FEE">
        <w:t>Logistics Utilities</w:t>
      </w:r>
    </w:p>
    <w:p w14:paraId="696ED0DD" w14:textId="77777777" w:rsidR="00281868" w:rsidRDefault="00D63595" w:rsidP="00F5573A">
      <w:pPr>
        <w:pStyle w:val="NumberedMaterial"/>
        <w:numPr>
          <w:ilvl w:val="0"/>
          <w:numId w:val="0"/>
        </w:numPr>
        <w:ind w:left="1440"/>
      </w:pPr>
      <w:r>
        <w:t>All cost</w:t>
      </w:r>
      <w:r w:rsidR="00215E01">
        <w:t>s</w:t>
      </w:r>
      <w:r>
        <w:t xml:space="preserve"> associated with connecting</w:t>
      </w:r>
      <w:r w:rsidR="00E61FBA">
        <w:t>, disconnecting,</w:t>
      </w:r>
      <w:r>
        <w:t xml:space="preserve"> and permitting</w:t>
      </w:r>
      <w:r w:rsidR="00215E01">
        <w:t xml:space="preserve"> for</w:t>
      </w:r>
      <w:r>
        <w:t xml:space="preserve"> </w:t>
      </w:r>
      <w:r w:rsidR="00281868" w:rsidRPr="00281868">
        <w:t>electrical, water</w:t>
      </w:r>
      <w:r w:rsidR="00281868">
        <w:t>,</w:t>
      </w:r>
      <w:r>
        <w:t xml:space="preserve"> communication, </w:t>
      </w:r>
      <w:r w:rsidR="00281868" w:rsidRPr="00281868">
        <w:t>and sewer</w:t>
      </w:r>
      <w:r w:rsidR="00E61FBA">
        <w:t xml:space="preserve"> utilities </w:t>
      </w:r>
      <w:r>
        <w:t xml:space="preserve">are </w:t>
      </w:r>
      <w:r w:rsidR="00215E01">
        <w:t xml:space="preserve">the responsibility of </w:t>
      </w:r>
      <w:r>
        <w:t>the Contractor</w:t>
      </w:r>
      <w:r w:rsidR="00281868" w:rsidRPr="00281868">
        <w:t>.</w:t>
      </w:r>
      <w:r w:rsidR="00281868">
        <w:t xml:space="preserve"> Cost of </w:t>
      </w:r>
      <w:r>
        <w:t>usage for</w:t>
      </w:r>
      <w:r w:rsidR="00281868">
        <w:t xml:space="preserve"> power, water, and sewer will be paid by the Port. </w:t>
      </w:r>
      <w:r w:rsidR="00641B43">
        <w:t>The Contractor is responsible for all cost</w:t>
      </w:r>
      <w:r w:rsidR="00215E01">
        <w:t>s</w:t>
      </w:r>
      <w:r w:rsidR="00641B43">
        <w:t xml:space="preserve"> associated with communication and data. </w:t>
      </w:r>
    </w:p>
    <w:p w14:paraId="5B4F92FD" w14:textId="77777777" w:rsidR="0003292F" w:rsidRDefault="00EC3FEE" w:rsidP="00F5573A">
      <w:pPr>
        <w:pStyle w:val="NumberedMaterial"/>
        <w:numPr>
          <w:ilvl w:val="2"/>
          <w:numId w:val="1"/>
        </w:numPr>
      </w:pPr>
      <w:r>
        <w:t>Electrical</w:t>
      </w:r>
    </w:p>
    <w:p w14:paraId="16C6D28C" w14:textId="77777777" w:rsidR="0003292F" w:rsidRDefault="006F1BA6" w:rsidP="00F5573A">
      <w:pPr>
        <w:pStyle w:val="NumberedMaterial"/>
        <w:numPr>
          <w:ilvl w:val="3"/>
          <w:numId w:val="1"/>
        </w:numPr>
      </w:pPr>
      <w:r w:rsidRPr="00111B5A">
        <w:t>Power is provided by the Port</w:t>
      </w:r>
      <w:r w:rsidR="00905CC1" w:rsidRPr="00111B5A">
        <w:t xml:space="preserve"> </w:t>
      </w:r>
      <w:r w:rsidR="00215E01">
        <w:t>through</w:t>
      </w:r>
      <w:r w:rsidR="00215E01" w:rsidRPr="00111B5A">
        <w:t xml:space="preserve"> </w:t>
      </w:r>
      <w:r w:rsidRPr="00111B5A">
        <w:t>either a 100 amp, 150 amp, or 200 amp disconnect</w:t>
      </w:r>
      <w:r w:rsidR="00215E01">
        <w:t>,</w:t>
      </w:r>
      <w:r w:rsidRPr="00111B5A">
        <w:t xml:space="preserve"> depending upon </w:t>
      </w:r>
      <w:r w:rsidR="00905CC1" w:rsidRPr="00D63595">
        <w:t>the site assigned.</w:t>
      </w:r>
      <w:r w:rsidR="0003292F">
        <w:t xml:space="preserve"> The following steps are required to connect to the Port</w:t>
      </w:r>
      <w:r w:rsidR="00215E01">
        <w:t>’</w:t>
      </w:r>
      <w:r w:rsidR="0003292F">
        <w:t>s Logistics electrical system</w:t>
      </w:r>
      <w:r w:rsidR="00215E01">
        <w:t>.</w:t>
      </w:r>
      <w:r w:rsidR="0003292F">
        <w:t xml:space="preserve"> </w:t>
      </w:r>
    </w:p>
    <w:p w14:paraId="64880825" w14:textId="2722FED7" w:rsidR="006F105F" w:rsidRDefault="00905CC1" w:rsidP="006F105F">
      <w:pPr>
        <w:pStyle w:val="NumberedMaterial"/>
        <w:numPr>
          <w:ilvl w:val="4"/>
          <w:numId w:val="1"/>
        </w:numPr>
      </w:pPr>
      <w:r w:rsidRPr="00111B5A">
        <w:t xml:space="preserve">The contractor shall </w:t>
      </w:r>
      <w:r w:rsidR="0003292F" w:rsidRPr="00111B5A">
        <w:t>submit a</w:t>
      </w:r>
      <w:r w:rsidR="00BB2B86">
        <w:t xml:space="preserve"> P</w:t>
      </w:r>
      <w:r w:rsidR="00D07EA6">
        <w:t>ort</w:t>
      </w:r>
      <w:r w:rsidR="0003292F" w:rsidRPr="00111B5A">
        <w:t xml:space="preserve"> </w:t>
      </w:r>
      <w:hyperlink r:id="rId17" w:history="1">
        <w:r w:rsidR="006F105F" w:rsidRPr="00BB2B86">
          <w:rPr>
            <w:rStyle w:val="Hyperlink"/>
          </w:rPr>
          <w:t>Application for Electrical Connection</w:t>
        </w:r>
      </w:hyperlink>
      <w:r w:rsidR="006F105F">
        <w:t xml:space="preserve"> </w:t>
      </w:r>
      <w:r w:rsidR="004B545C">
        <w:t>to the Engineer.</w:t>
      </w:r>
    </w:p>
    <w:p w14:paraId="51AD51A0" w14:textId="77777777" w:rsidR="006F105F" w:rsidRDefault="006F105F" w:rsidP="004B545C">
      <w:pPr>
        <w:pStyle w:val="NumberedMaterial"/>
        <w:numPr>
          <w:ilvl w:val="5"/>
          <w:numId w:val="1"/>
        </w:numPr>
      </w:pPr>
      <w:r>
        <w:lastRenderedPageBreak/>
        <w:t xml:space="preserve">Electrical Load Calculations, Site Plan, General Arrangement Drawings are required. 30 Day/7 Day metering </w:t>
      </w:r>
      <w:r w:rsidR="00215E01">
        <w:t xml:space="preserve">recordings </w:t>
      </w:r>
      <w:r>
        <w:t>are not required for Logistic</w:t>
      </w:r>
      <w:r w:rsidR="00215E01">
        <w:t>s</w:t>
      </w:r>
      <w:r>
        <w:t xml:space="preserve"> </w:t>
      </w:r>
      <w:r w:rsidR="00215E01">
        <w:t xml:space="preserve">Site </w:t>
      </w:r>
      <w:r>
        <w:t xml:space="preserve">connections. </w:t>
      </w:r>
    </w:p>
    <w:p w14:paraId="01214D55" w14:textId="77777777" w:rsidR="006F1BA6" w:rsidRDefault="0003292F" w:rsidP="00F5573A">
      <w:pPr>
        <w:pStyle w:val="NumberedMaterial"/>
        <w:numPr>
          <w:ilvl w:val="4"/>
          <w:numId w:val="1"/>
        </w:numPr>
      </w:pPr>
      <w:r>
        <w:t>Once approved</w:t>
      </w:r>
      <w:r w:rsidR="00215E01">
        <w:t>,</w:t>
      </w:r>
      <w:r>
        <w:t xml:space="preserve"> the Contractor is required to obtain an electrical permit and make the connection to the Port</w:t>
      </w:r>
      <w:r w:rsidR="00215E01">
        <w:t>’</w:t>
      </w:r>
      <w:r>
        <w:t>s disconnect</w:t>
      </w:r>
      <w:r w:rsidR="00215E01">
        <w:t xml:space="preserve"> that is</w:t>
      </w:r>
      <w:r w:rsidR="001C146C">
        <w:t xml:space="preserve"> located within the assigned Logistics </w:t>
      </w:r>
      <w:r w:rsidR="00491CF2">
        <w:t>space</w:t>
      </w:r>
      <w:r w:rsidR="001C146C">
        <w:t>.</w:t>
      </w:r>
    </w:p>
    <w:p w14:paraId="75A06010" w14:textId="77777777" w:rsidR="00A734E5" w:rsidRDefault="00A734E5" w:rsidP="00F5573A">
      <w:pPr>
        <w:pStyle w:val="NumberedMaterial"/>
        <w:numPr>
          <w:ilvl w:val="4"/>
          <w:numId w:val="1"/>
        </w:numPr>
      </w:pPr>
      <w:r>
        <w:t>The Contractor shall th</w:t>
      </w:r>
      <w:r w:rsidR="00C1510A">
        <w:t>e</w:t>
      </w:r>
      <w:r>
        <w:t>n have L</w:t>
      </w:r>
      <w:r w:rsidR="0003292F">
        <w:t xml:space="preserve">abor and </w:t>
      </w:r>
      <w:r w:rsidR="00215E01">
        <w:t xml:space="preserve">Industries </w:t>
      </w:r>
      <w:r>
        <w:t xml:space="preserve">inspect the connection and supply </w:t>
      </w:r>
      <w:r w:rsidR="0016232E">
        <w:t xml:space="preserve">their </w:t>
      </w:r>
      <w:r>
        <w:t xml:space="preserve">sticker of approval. </w:t>
      </w:r>
    </w:p>
    <w:p w14:paraId="249229C5" w14:textId="77777777" w:rsidR="0003292F" w:rsidRDefault="00A734E5" w:rsidP="00F5573A">
      <w:pPr>
        <w:pStyle w:val="NumberedMaterial"/>
        <w:numPr>
          <w:ilvl w:val="4"/>
          <w:numId w:val="1"/>
        </w:numPr>
      </w:pPr>
      <w:r>
        <w:t xml:space="preserve">The Contractor shall then inform the Engineer </w:t>
      </w:r>
      <w:r w:rsidR="0016232E">
        <w:t xml:space="preserve">that </w:t>
      </w:r>
      <w:r>
        <w:t xml:space="preserve">the system is ready to be energized. The Port will </w:t>
      </w:r>
      <w:r w:rsidR="00E05BBF">
        <w:t xml:space="preserve">perform </w:t>
      </w:r>
      <w:r>
        <w:t xml:space="preserve">a final inspection and remove the </w:t>
      </w:r>
      <w:r w:rsidR="0016232E">
        <w:t xml:space="preserve">Port </w:t>
      </w:r>
      <w:r w:rsidR="00E05BBF">
        <w:t>l</w:t>
      </w:r>
      <w:r>
        <w:t xml:space="preserve">ock </w:t>
      </w:r>
      <w:r w:rsidR="00E05BBF">
        <w:t>from the</w:t>
      </w:r>
      <w:r>
        <w:t xml:space="preserve"> disconnect. It </w:t>
      </w:r>
      <w:r w:rsidR="00E05BBF">
        <w:t xml:space="preserve">is </w:t>
      </w:r>
      <w:r w:rsidR="00215E01">
        <w:t xml:space="preserve">then </w:t>
      </w:r>
      <w:r w:rsidR="00E05BBF">
        <w:t>the responsibility of the C</w:t>
      </w:r>
      <w:r>
        <w:t xml:space="preserve">ontractor to energize the system.  </w:t>
      </w:r>
      <w:r w:rsidR="0003292F">
        <w:t xml:space="preserve"> </w:t>
      </w:r>
    </w:p>
    <w:p w14:paraId="1659356C" w14:textId="77777777" w:rsidR="00C32A48" w:rsidRPr="00111B5A" w:rsidRDefault="00E61FBA" w:rsidP="00F5573A">
      <w:pPr>
        <w:pStyle w:val="NumberedMaterial"/>
        <w:numPr>
          <w:ilvl w:val="3"/>
          <w:numId w:val="1"/>
        </w:numPr>
      </w:pPr>
      <w:r>
        <w:t>Before</w:t>
      </w:r>
      <w:r w:rsidR="00E05BBF">
        <w:t xml:space="preserve"> disconnecting power service</w:t>
      </w:r>
      <w:r w:rsidR="0016232E">
        <w:t>,</w:t>
      </w:r>
      <w:r w:rsidR="00E05BBF">
        <w:t xml:space="preserve"> notify the Engineer 14 days </w:t>
      </w:r>
      <w:r w:rsidR="00E170C2">
        <w:t>in advance. De-energize the system and remov</w:t>
      </w:r>
      <w:r w:rsidR="00C1510A">
        <w:t>e</w:t>
      </w:r>
      <w:r w:rsidR="00E170C2">
        <w:t xml:space="preserve"> all Contractor installed equipment and material back to the disconnect</w:t>
      </w:r>
      <w:r>
        <w:t xml:space="preserve">. Secure and cap openings to the disconnect. Notify the Engineer for final inspection. </w:t>
      </w:r>
    </w:p>
    <w:p w14:paraId="77633551" w14:textId="77777777" w:rsidR="00EC3FEE" w:rsidRDefault="00EC3FEE" w:rsidP="00111B5A">
      <w:pPr>
        <w:pStyle w:val="NumberedMaterial"/>
        <w:numPr>
          <w:ilvl w:val="2"/>
          <w:numId w:val="1"/>
        </w:numPr>
      </w:pPr>
      <w:r>
        <w:t>Water</w:t>
      </w:r>
    </w:p>
    <w:p w14:paraId="34015066" w14:textId="77777777" w:rsidR="00D63595" w:rsidRDefault="00D54D12" w:rsidP="00F5573A">
      <w:pPr>
        <w:pStyle w:val="NumberedMaterial"/>
        <w:numPr>
          <w:ilvl w:val="3"/>
          <w:numId w:val="1"/>
        </w:numPr>
      </w:pPr>
      <w:r>
        <w:t>W</w:t>
      </w:r>
      <w:r w:rsidR="00D63595">
        <w:t>ater</w:t>
      </w:r>
      <w:r w:rsidR="0016232E">
        <w:t>,</w:t>
      </w:r>
      <w:r w:rsidR="00D63595" w:rsidRPr="00D63595">
        <w:t xml:space="preserve"> </w:t>
      </w:r>
      <w:r w:rsidR="00D63595">
        <w:t>if available</w:t>
      </w:r>
      <w:r w:rsidR="0016232E">
        <w:t>,</w:t>
      </w:r>
      <w:r w:rsidR="00D63595">
        <w:t xml:space="preserve"> is</w:t>
      </w:r>
      <w:r w:rsidR="00D63595" w:rsidRPr="00D63595">
        <w:t xml:space="preserve"> provided by a</w:t>
      </w:r>
      <w:r w:rsidR="00D63595">
        <w:t xml:space="preserve"> ¾” Stub-Up. </w:t>
      </w:r>
      <w:r w:rsidR="00D63595" w:rsidRPr="00D63595">
        <w:t xml:space="preserve">The following steps are required to connect to the Ports Logistics </w:t>
      </w:r>
      <w:r w:rsidR="00D63595">
        <w:t>water</w:t>
      </w:r>
      <w:r w:rsidR="00D63595" w:rsidRPr="00D63595">
        <w:t xml:space="preserve"> system</w:t>
      </w:r>
      <w:r w:rsidR="00D63595">
        <w:t>.</w:t>
      </w:r>
    </w:p>
    <w:p w14:paraId="31762927" w14:textId="77777777" w:rsidR="00641B43" w:rsidRPr="007B5C20" w:rsidRDefault="00641B43" w:rsidP="004B545C">
      <w:pPr>
        <w:pStyle w:val="NumberedMaterial"/>
        <w:numPr>
          <w:ilvl w:val="4"/>
          <w:numId w:val="1"/>
        </w:numPr>
      </w:pPr>
      <w:r w:rsidRPr="00C1510A">
        <w:t>The Contractor is required to submit a Facilities Water Activation Request (</w:t>
      </w:r>
      <w:r w:rsidR="007A50A0" w:rsidRPr="00E351A5">
        <w:t>Attachment 01</w:t>
      </w:r>
      <w:r w:rsidR="004B545C" w:rsidRPr="00E351A5">
        <w:t xml:space="preserve"> 50 00 </w:t>
      </w:r>
      <w:r w:rsidR="00BB2B86">
        <w:t>A</w:t>
      </w:r>
      <w:r w:rsidR="00BB2B86" w:rsidRPr="00E351A5">
        <w:t xml:space="preserve"> </w:t>
      </w:r>
      <w:r w:rsidR="004B545C" w:rsidRPr="00E351A5">
        <w:t xml:space="preserve">Facilities Water Activation </w:t>
      </w:r>
      <w:r w:rsidR="004B545C" w:rsidRPr="00AA6E73">
        <w:t>Request)</w:t>
      </w:r>
      <w:r w:rsidR="00D54D12" w:rsidRPr="00650526">
        <w:t xml:space="preserve"> to the Engineer. </w:t>
      </w:r>
    </w:p>
    <w:p w14:paraId="1D159DAE" w14:textId="77777777" w:rsidR="00D54D12" w:rsidRPr="00C1510A" w:rsidRDefault="00D54D12" w:rsidP="00F5573A">
      <w:pPr>
        <w:pStyle w:val="NumberedMaterial"/>
        <w:numPr>
          <w:ilvl w:val="4"/>
          <w:numId w:val="1"/>
        </w:numPr>
      </w:pPr>
      <w:r w:rsidRPr="007B5C20">
        <w:t>Once approved</w:t>
      </w:r>
      <w:r w:rsidR="0016232E" w:rsidRPr="007B5C20">
        <w:t>,</w:t>
      </w:r>
      <w:r w:rsidRPr="007B5C20">
        <w:t xml:space="preserve"> </w:t>
      </w:r>
      <w:r w:rsidR="001C146C" w:rsidRPr="007B5C20">
        <w:t xml:space="preserve">the Contractor is required to make the connection to the ¾” Stub-Up </w:t>
      </w:r>
      <w:r w:rsidR="0016232E" w:rsidRPr="007B5C20">
        <w:t xml:space="preserve">that is </w:t>
      </w:r>
      <w:r w:rsidR="001C146C" w:rsidRPr="007B5C20">
        <w:t>located with</w:t>
      </w:r>
      <w:r w:rsidRPr="007B5C20">
        <w:t xml:space="preserve">in the assigned Logistics Site. Before opening the </w:t>
      </w:r>
      <w:r w:rsidR="0016232E" w:rsidRPr="007B5C20">
        <w:t xml:space="preserve">valve, </w:t>
      </w:r>
      <w:r w:rsidRPr="007B5C20">
        <w:t xml:space="preserve">the connected system must be flushed and </w:t>
      </w:r>
      <w:r w:rsidR="00C1510A">
        <w:t>disinfected</w:t>
      </w:r>
      <w:r w:rsidR="00C1510A" w:rsidRPr="00C1510A">
        <w:t xml:space="preserve"> </w:t>
      </w:r>
      <w:r w:rsidRPr="00C1510A">
        <w:t>by the Contractor.</w:t>
      </w:r>
      <w:r w:rsidR="00C1510A">
        <w:t xml:space="preserve"> </w:t>
      </w:r>
    </w:p>
    <w:p w14:paraId="614ECDE3" w14:textId="77777777" w:rsidR="00D54D12" w:rsidRDefault="00C1510A" w:rsidP="00F5573A">
      <w:pPr>
        <w:pStyle w:val="NumberedMaterial"/>
        <w:numPr>
          <w:ilvl w:val="4"/>
          <w:numId w:val="1"/>
        </w:numPr>
      </w:pPr>
      <w:r>
        <w:t xml:space="preserve">Disinfection </w:t>
      </w:r>
      <w:r w:rsidR="00E170C2">
        <w:t xml:space="preserve">Process: </w:t>
      </w:r>
      <w:r w:rsidR="00D54D12" w:rsidRPr="00F5573A">
        <w:t xml:space="preserve">The </w:t>
      </w:r>
      <w:r w:rsidR="00633979">
        <w:t>Port</w:t>
      </w:r>
      <w:r w:rsidR="00D54D12" w:rsidRPr="00F5573A">
        <w:t xml:space="preserve"> </w:t>
      </w:r>
      <w:r w:rsidR="00E170C2">
        <w:t xml:space="preserve">Boiler </w:t>
      </w:r>
      <w:r w:rsidR="00633979">
        <w:t>S</w:t>
      </w:r>
      <w:r w:rsidR="00E170C2">
        <w:t>hop</w:t>
      </w:r>
      <w:r w:rsidR="00D54D12" w:rsidRPr="00F5573A">
        <w:t xml:space="preserve"> </w:t>
      </w:r>
      <w:r w:rsidR="00E170C2">
        <w:t>is required to</w:t>
      </w:r>
      <w:r w:rsidR="00D54D12" w:rsidRPr="00F5573A">
        <w:t xml:space="preserve"> observe the </w:t>
      </w:r>
      <w:r>
        <w:t>disinfection</w:t>
      </w:r>
      <w:r w:rsidRPr="00F5573A">
        <w:t xml:space="preserve"> </w:t>
      </w:r>
      <w:r w:rsidR="00D54D12" w:rsidRPr="00F5573A">
        <w:t>and flushing procedure</w:t>
      </w:r>
      <w:r>
        <w:t>. C</w:t>
      </w:r>
      <w:r w:rsidR="00E170C2">
        <w:t xml:space="preserve">oordinate </w:t>
      </w:r>
      <w:r>
        <w:t xml:space="preserve">all activities </w:t>
      </w:r>
      <w:r w:rsidR="00E170C2">
        <w:t xml:space="preserve">with the Engineer. </w:t>
      </w:r>
    </w:p>
    <w:p w14:paraId="273D67B7" w14:textId="77777777" w:rsidR="00287386" w:rsidRDefault="00633979" w:rsidP="00287386">
      <w:pPr>
        <w:pStyle w:val="NumberedMaterial"/>
        <w:numPr>
          <w:ilvl w:val="5"/>
          <w:numId w:val="1"/>
        </w:numPr>
      </w:pPr>
      <w:r>
        <w:t xml:space="preserve">The </w:t>
      </w:r>
      <w:r w:rsidR="00287386">
        <w:t xml:space="preserve">Contractor </w:t>
      </w:r>
      <w:r>
        <w:t>will</w:t>
      </w:r>
      <w:r w:rsidR="00287386">
        <w:t xml:space="preserve"> install temporary valves at all ends of the new piping system for sterilizing, flushing and sampling activities.   </w:t>
      </w:r>
    </w:p>
    <w:p w14:paraId="79C0A0AF" w14:textId="77777777" w:rsidR="00287386" w:rsidRDefault="00287386" w:rsidP="00287386">
      <w:pPr>
        <w:pStyle w:val="NumberedMaterial"/>
        <w:numPr>
          <w:ilvl w:val="5"/>
          <w:numId w:val="1"/>
        </w:numPr>
      </w:pPr>
      <w:r>
        <w:t xml:space="preserve">Flush the piping system and perform system pressure testing at 200 </w:t>
      </w:r>
      <w:proofErr w:type="spellStart"/>
      <w:r>
        <w:t>psig</w:t>
      </w:r>
      <w:proofErr w:type="spellEnd"/>
      <w:r>
        <w:t xml:space="preserve"> or 1-1/2 times the working pressure (whichever is greater).</w:t>
      </w:r>
    </w:p>
    <w:p w14:paraId="6DE1452B" w14:textId="77777777" w:rsidR="00287386" w:rsidRDefault="00287386" w:rsidP="00287386">
      <w:pPr>
        <w:pStyle w:val="NumberedMaterial"/>
        <w:numPr>
          <w:ilvl w:val="5"/>
          <w:numId w:val="1"/>
        </w:numPr>
      </w:pPr>
      <w:r>
        <w:t xml:space="preserve">Flush piping system from one end to the other end(s) of piping system to ensure the entire system is flushed out.  </w:t>
      </w:r>
    </w:p>
    <w:p w14:paraId="76277C87" w14:textId="77777777" w:rsidR="00287386" w:rsidRDefault="00287386" w:rsidP="00287386">
      <w:pPr>
        <w:pStyle w:val="NumberedMaterial"/>
        <w:numPr>
          <w:ilvl w:val="5"/>
          <w:numId w:val="1"/>
        </w:numPr>
      </w:pPr>
      <w:r>
        <w:t>Drain the new piping system and fill with water.  Add sufficient chlorine (sodium hypochlorite, bleach solution or calcium hypochlorite) so that the system will achieve a minimum of 50 mg/L (ppm) chlorine concentration from one end of the piping system to the other end(s) of piping.  Exercise all valves an</w:t>
      </w:r>
      <w:r w:rsidR="00633979">
        <w:t>d movable parts of the system to ensure they all are sanitized. Port</w:t>
      </w:r>
      <w:r>
        <w:t xml:space="preserve"> Boiler </w:t>
      </w:r>
      <w:r w:rsidR="00633979">
        <w:t>Shop</w:t>
      </w:r>
      <w:r>
        <w:t xml:space="preserve"> will verify chlorine levels to begin sterilization.  </w:t>
      </w:r>
    </w:p>
    <w:p w14:paraId="63E13543" w14:textId="77777777" w:rsidR="00287386" w:rsidRDefault="00287386" w:rsidP="00287386">
      <w:pPr>
        <w:pStyle w:val="NumberedMaterial"/>
        <w:numPr>
          <w:ilvl w:val="5"/>
          <w:numId w:val="1"/>
        </w:numPr>
      </w:pPr>
      <w:r>
        <w:lastRenderedPageBreak/>
        <w:t>Sterilize for a minimum of 24 hours.  Residual chlorine sh</w:t>
      </w:r>
      <w:r w:rsidR="00633979">
        <w:t>all have a minimum of 25 mg/L. Port Boiler Shop</w:t>
      </w:r>
      <w:r>
        <w:t xml:space="preserve"> will verify chlorine levels.  Drain and flush the entire system, from one end of the piping system to the other end(s) of piping.  Dispose of disinfecting water in an approved environmentally safe manner. </w:t>
      </w:r>
    </w:p>
    <w:p w14:paraId="51C52CAC" w14:textId="77777777" w:rsidR="00287386" w:rsidRDefault="00287386" w:rsidP="00287386">
      <w:pPr>
        <w:pStyle w:val="NumberedMaterial"/>
        <w:numPr>
          <w:ilvl w:val="5"/>
          <w:numId w:val="1"/>
        </w:numPr>
      </w:pPr>
      <w:r>
        <w:t>T</w:t>
      </w:r>
      <w:r w:rsidR="00633979">
        <w:t>he Port Boiler Shop</w:t>
      </w:r>
      <w:r>
        <w:t xml:space="preserve"> will check </w:t>
      </w:r>
      <w:r w:rsidR="00633979">
        <w:t xml:space="preserve">residual </w:t>
      </w:r>
      <w:r>
        <w:t>chlorine</w:t>
      </w:r>
      <w:r w:rsidR="00633979">
        <w:t xml:space="preserve"> levels</w:t>
      </w:r>
      <w:r>
        <w:t xml:space="preserve"> at </w:t>
      </w:r>
      <w:r w:rsidR="00633979">
        <w:t xml:space="preserve">the </w:t>
      </w:r>
      <w:r>
        <w:t>end of</w:t>
      </w:r>
      <w:r w:rsidR="00633979">
        <w:t xml:space="preserve"> the</w:t>
      </w:r>
      <w:r>
        <w:t xml:space="preserve"> flushing activities.  If chlorine level is above 1.5 mg/l, additional flushing is needed.  If chlorine level is below 1.5 mg/l, (but above 0.3mg/L) non-routine purity sample(s) will be collected by </w:t>
      </w:r>
      <w:r w:rsidR="00633979">
        <w:t>the Port Boiler Shop</w:t>
      </w:r>
      <w:r>
        <w:t xml:space="preserve"> and </w:t>
      </w:r>
      <w:r w:rsidR="00633979">
        <w:t>sent to the lab for analysis at the Port’s</w:t>
      </w:r>
      <w:r>
        <w:t xml:space="preserve"> expense.  Sampling can only be conducted between Monday </w:t>
      </w:r>
      <w:r w:rsidR="00633979">
        <w:t xml:space="preserve">and </w:t>
      </w:r>
      <w:r>
        <w:t>Friday, 7:00 AM thru 11:59 AM.  Allow 3 to 5 working days for results from purity test to be obtained.</w:t>
      </w:r>
    </w:p>
    <w:p w14:paraId="144F9A74" w14:textId="77777777" w:rsidR="00287386" w:rsidRDefault="00287386" w:rsidP="00287386">
      <w:pPr>
        <w:pStyle w:val="NumberedMaterial"/>
        <w:numPr>
          <w:ilvl w:val="5"/>
          <w:numId w:val="1"/>
        </w:numPr>
      </w:pPr>
      <w:r>
        <w:t xml:space="preserve">When samples have passed, </w:t>
      </w:r>
      <w:r w:rsidR="00633979">
        <w:t>the C</w:t>
      </w:r>
      <w:r>
        <w:t>o</w:t>
      </w:r>
      <w:r w:rsidR="00633979">
        <w:t>ntractor can then connect to Port’s</w:t>
      </w:r>
      <w:r>
        <w:t xml:space="preserve"> existing water system.</w:t>
      </w:r>
    </w:p>
    <w:p w14:paraId="4CE5110F" w14:textId="77777777" w:rsidR="00287386" w:rsidRDefault="00287386" w:rsidP="00287386">
      <w:pPr>
        <w:pStyle w:val="NumberedMaterial"/>
        <w:numPr>
          <w:ilvl w:val="5"/>
          <w:numId w:val="1"/>
        </w:numPr>
      </w:pPr>
      <w:r>
        <w:t>The Point of Connection will be “swabbed” with (at l</w:t>
      </w:r>
      <w:r w:rsidR="00633979">
        <w:t>east 5%) chlorinated water.  Port Boiler Shop</w:t>
      </w:r>
      <w:r>
        <w:t xml:space="preserve"> shall witness the swabbing and connection activities.</w:t>
      </w:r>
    </w:p>
    <w:p w14:paraId="0ACC39C7" w14:textId="77777777" w:rsidR="00287386" w:rsidRDefault="00633979" w:rsidP="007B5C20">
      <w:pPr>
        <w:pStyle w:val="NumberedMaterial"/>
        <w:numPr>
          <w:ilvl w:val="5"/>
          <w:numId w:val="1"/>
        </w:numPr>
      </w:pPr>
      <w:r>
        <w:t>If, in the opinion of the Port Boiler Shop</w:t>
      </w:r>
      <w:r w:rsidR="00287386">
        <w:t xml:space="preserve"> representative, sanitary condit</w:t>
      </w:r>
      <w:r>
        <w:t xml:space="preserve">ions are not maintained at the point of </w:t>
      </w:r>
      <w:r w:rsidR="00B73980">
        <w:t>connection</w:t>
      </w:r>
      <w:r w:rsidR="00287386">
        <w:t>, the new piping system will be flushed and sterilized again.</w:t>
      </w:r>
    </w:p>
    <w:p w14:paraId="57D14C27" w14:textId="77777777" w:rsidR="00287386" w:rsidRDefault="00287386" w:rsidP="007B5C20">
      <w:pPr>
        <w:pStyle w:val="NumberedMaterial"/>
        <w:numPr>
          <w:ilvl w:val="5"/>
          <w:numId w:val="1"/>
        </w:numPr>
      </w:pPr>
      <w:r>
        <w:t>If the sample fails analysis, a second sample shall be taken and analyzed. Failure of the second sample will initiate re-chlorination and 24-hour “bake” time followed by flushing, testing etc.</w:t>
      </w:r>
      <w:r w:rsidDel="00287386">
        <w:t xml:space="preserve"> </w:t>
      </w:r>
    </w:p>
    <w:p w14:paraId="13634B3D" w14:textId="77777777" w:rsidR="00E61FBA" w:rsidRPr="00E61FBA" w:rsidRDefault="00E61FBA" w:rsidP="007B5C20">
      <w:pPr>
        <w:pStyle w:val="NumberedMaterial"/>
        <w:numPr>
          <w:ilvl w:val="4"/>
          <w:numId w:val="1"/>
        </w:numPr>
      </w:pPr>
      <w:r w:rsidRPr="00E61FBA">
        <w:t xml:space="preserve">Before disconnecting </w:t>
      </w:r>
      <w:r>
        <w:t>water</w:t>
      </w:r>
      <w:r w:rsidRPr="00E61FBA">
        <w:t xml:space="preserve"> service notify the Engineer 14 days in advance. </w:t>
      </w:r>
      <w:r>
        <w:t xml:space="preserve">Close the valve </w:t>
      </w:r>
      <w:r w:rsidRPr="00E61FBA">
        <w:t xml:space="preserve">and removal all Contractor installed equipment and material back to the </w:t>
      </w:r>
      <w:r>
        <w:t>Stub-Up</w:t>
      </w:r>
      <w:r w:rsidRPr="00E61FBA">
        <w:t xml:space="preserve">. Notify the Engineer for final inspection. </w:t>
      </w:r>
    </w:p>
    <w:p w14:paraId="634A192E" w14:textId="77777777" w:rsidR="00EC3FEE" w:rsidRDefault="00EC3FEE" w:rsidP="00111B5A">
      <w:pPr>
        <w:pStyle w:val="NumberedMaterial"/>
        <w:numPr>
          <w:ilvl w:val="2"/>
          <w:numId w:val="1"/>
        </w:numPr>
      </w:pPr>
      <w:r>
        <w:t>Sewer</w:t>
      </w:r>
    </w:p>
    <w:p w14:paraId="2CB4F87E" w14:textId="77777777" w:rsidR="00A020E3" w:rsidRDefault="00A020E3" w:rsidP="00F5573A">
      <w:pPr>
        <w:pStyle w:val="NumberedMaterial"/>
        <w:numPr>
          <w:ilvl w:val="3"/>
          <w:numId w:val="1"/>
        </w:numPr>
      </w:pPr>
      <w:r>
        <w:t>A sewer connection</w:t>
      </w:r>
      <w:r w:rsidR="00B73980">
        <w:t>,</w:t>
      </w:r>
      <w:r>
        <w:t xml:space="preserve"> if available</w:t>
      </w:r>
      <w:r w:rsidR="00B73980">
        <w:t>,</w:t>
      </w:r>
      <w:r>
        <w:t xml:space="preserve"> is provided by a 4” Stub-Up. </w:t>
      </w:r>
      <w:r w:rsidRPr="00D63595">
        <w:t>The following steps are required to connect to the Port</w:t>
      </w:r>
      <w:r w:rsidR="00B73980">
        <w:t>’</w:t>
      </w:r>
      <w:r w:rsidRPr="00D63595">
        <w:t xml:space="preserve">s Logistics </w:t>
      </w:r>
      <w:r>
        <w:t>sewer</w:t>
      </w:r>
      <w:r w:rsidRPr="00D63595">
        <w:t xml:space="preserve"> system</w:t>
      </w:r>
      <w:r>
        <w:t>.</w:t>
      </w:r>
    </w:p>
    <w:p w14:paraId="35ADBA23" w14:textId="77777777" w:rsidR="00CA0EBA" w:rsidRDefault="00A020E3" w:rsidP="00F5573A">
      <w:pPr>
        <w:pStyle w:val="NumberedMaterial"/>
        <w:numPr>
          <w:ilvl w:val="4"/>
          <w:numId w:val="1"/>
        </w:numPr>
      </w:pPr>
      <w:r>
        <w:t xml:space="preserve">Obtain a Midway </w:t>
      </w:r>
      <w:r w:rsidR="00C32A48">
        <w:t xml:space="preserve">Sewer </w:t>
      </w:r>
      <w:r>
        <w:t>Side Sewer Permit prior to connecting to the sewer system. Information on the</w:t>
      </w:r>
      <w:r w:rsidR="00C32A48">
        <w:t xml:space="preserve"> Side Sewer</w:t>
      </w:r>
      <w:r>
        <w:t xml:space="preserve"> Permit can be found at: </w:t>
      </w:r>
      <w:r w:rsidR="00E61FBA">
        <w:t>http://www.midwaysewer.org</w:t>
      </w:r>
    </w:p>
    <w:p w14:paraId="64CAABAD" w14:textId="77777777" w:rsidR="00C32A48" w:rsidRPr="00C32A48" w:rsidRDefault="00A020E3" w:rsidP="00F5573A">
      <w:pPr>
        <w:pStyle w:val="NumberedMaterial"/>
        <w:numPr>
          <w:ilvl w:val="4"/>
          <w:numId w:val="1"/>
        </w:numPr>
      </w:pPr>
      <w:r>
        <w:t xml:space="preserve">Disconnecting from the sewer system requires a Midway Sewer </w:t>
      </w:r>
      <w:r w:rsidR="00CA0EBA">
        <w:t xml:space="preserve">Capping </w:t>
      </w:r>
      <w:r>
        <w:t xml:space="preserve">Permit. </w:t>
      </w:r>
      <w:r w:rsidR="00C32A48" w:rsidRPr="00C32A48">
        <w:t xml:space="preserve">Information on the </w:t>
      </w:r>
      <w:r w:rsidR="00C32A48">
        <w:t>Midway</w:t>
      </w:r>
      <w:r w:rsidR="00C32A48" w:rsidRPr="00C32A48">
        <w:t xml:space="preserve"> Sewer</w:t>
      </w:r>
      <w:r w:rsidR="00C32A48">
        <w:t xml:space="preserve"> Capping</w:t>
      </w:r>
      <w:r w:rsidR="00C32A48" w:rsidRPr="00C32A48">
        <w:t xml:space="preserve"> Permit can be found</w:t>
      </w:r>
      <w:r w:rsidR="00E61FBA">
        <w:t xml:space="preserve"> at: http://www.midwaysewer.org</w:t>
      </w:r>
    </w:p>
    <w:p w14:paraId="4E28F951" w14:textId="77777777" w:rsidR="00EC3FEE" w:rsidRDefault="00EC3FEE" w:rsidP="00111B5A">
      <w:pPr>
        <w:pStyle w:val="NumberedMaterial"/>
        <w:numPr>
          <w:ilvl w:val="2"/>
          <w:numId w:val="1"/>
        </w:numPr>
      </w:pPr>
      <w:r>
        <w:t xml:space="preserve">Communication </w:t>
      </w:r>
      <w:r w:rsidR="00641B43">
        <w:t>and Data</w:t>
      </w:r>
    </w:p>
    <w:p w14:paraId="489998F3" w14:textId="77777777" w:rsidR="00862290" w:rsidRPr="00862290" w:rsidRDefault="00B023C5" w:rsidP="00862290">
      <w:pPr>
        <w:pStyle w:val="NumberedMaterial"/>
        <w:numPr>
          <w:ilvl w:val="3"/>
          <w:numId w:val="10"/>
        </w:numPr>
        <w:rPr>
          <w:u w:val="single"/>
        </w:rPr>
      </w:pPr>
      <w:r>
        <w:t xml:space="preserve">Communications and data are not </w:t>
      </w:r>
      <w:r w:rsidR="00CC289E">
        <w:t>provided</w:t>
      </w:r>
      <w:r>
        <w:t xml:space="preserve"> by the Port of Seattle.  The contractor is responsible for all arrangements to obtain and connect </w:t>
      </w:r>
      <w:r>
        <w:lastRenderedPageBreak/>
        <w:t>communications and data to the logistics site. Notify the Engineer of any plans for communication or data.</w:t>
      </w:r>
    </w:p>
    <w:p w14:paraId="282E526E" w14:textId="1E980236" w:rsidR="009E07D0" w:rsidRPr="00902BDD" w:rsidRDefault="009E07D0" w:rsidP="00862290">
      <w:pPr>
        <w:pStyle w:val="NumberedMaterial"/>
        <w:ind w:left="720"/>
      </w:pPr>
      <w:r w:rsidRPr="00902BDD">
        <w:t>MEASUREMENT AND PAYMENT</w:t>
      </w:r>
    </w:p>
    <w:p w14:paraId="141D1EE7" w14:textId="77777777" w:rsidR="00D21EA2" w:rsidRPr="00902BDD" w:rsidRDefault="00D21EA2" w:rsidP="00D21EA2">
      <w:pPr>
        <w:pStyle w:val="NumberedMaterial"/>
        <w:numPr>
          <w:ilvl w:val="1"/>
          <w:numId w:val="1"/>
        </w:numPr>
      </w:pPr>
      <w:r w:rsidRPr="00902BDD">
        <w:t>GENERAL</w:t>
      </w:r>
    </w:p>
    <w:p w14:paraId="3C374EB2" w14:textId="77777777" w:rsidR="009E07D0" w:rsidRPr="00902BDD" w:rsidRDefault="009E07D0" w:rsidP="00D21EA2">
      <w:pPr>
        <w:pStyle w:val="NumberedMaterial"/>
        <w:numPr>
          <w:ilvl w:val="2"/>
          <w:numId w:val="1"/>
        </w:numPr>
      </w:pPr>
      <w:r w:rsidRPr="00902BDD">
        <w:t xml:space="preserve">No separate measurement or payment will be made for the </w:t>
      </w:r>
      <w:r w:rsidR="00F81E5B">
        <w:t>W</w:t>
      </w:r>
      <w:r w:rsidRPr="00902BDD">
        <w:t>ork required by this section. The cost for this portion of the Work will be considered incidental to, and included in the payments made for the applicable bid items in the</w:t>
      </w:r>
      <w:r w:rsidR="00B55E56">
        <w:t xml:space="preserve"> [</w:t>
      </w:r>
      <w:r w:rsidR="00B55E56" w:rsidRPr="00D47CC0">
        <w:rPr>
          <w:shd w:val="clear" w:color="auto" w:fill="FBD4B4"/>
        </w:rPr>
        <w:t>Schedule of Unit Prices</w:t>
      </w:r>
      <w:r w:rsidR="00B55E56">
        <w:t>]</w:t>
      </w:r>
      <w:r w:rsidR="00FB593B">
        <w:t xml:space="preserve"> </w:t>
      </w:r>
      <w:r w:rsidR="00B55E56">
        <w:t>[</w:t>
      </w:r>
      <w:r w:rsidRPr="00D47CC0">
        <w:rPr>
          <w:shd w:val="clear" w:color="auto" w:fill="FBD4B4"/>
        </w:rPr>
        <w:t>Lum</w:t>
      </w:r>
      <w:r w:rsidR="00FB593B" w:rsidRPr="00D47CC0">
        <w:rPr>
          <w:shd w:val="clear" w:color="auto" w:fill="FBD4B4"/>
        </w:rPr>
        <w:t>p Sum price</w:t>
      </w:r>
      <w:r w:rsidR="00B55E56">
        <w:t>]</w:t>
      </w:r>
      <w:r w:rsidR="00FB593B">
        <w:t xml:space="preserve"> bid for the Project</w:t>
      </w:r>
      <w:r w:rsidRPr="00902BDD">
        <w:t>.</w:t>
      </w:r>
    </w:p>
    <w:p w14:paraId="30D2E725" w14:textId="77777777" w:rsidR="00AA2791" w:rsidRDefault="009E07D0" w:rsidP="009E07D0">
      <w:pPr>
        <w:pStyle w:val="End"/>
      </w:pPr>
      <w:r w:rsidRPr="00902BDD">
        <w:t>End of Section</w:t>
      </w:r>
    </w:p>
    <w:p w14:paraId="25FA402C" w14:textId="77777777" w:rsidR="00D604F6" w:rsidRPr="00BC1487" w:rsidRDefault="00D604F6" w:rsidP="00F72A54">
      <w:pPr>
        <w:tabs>
          <w:tab w:val="decimal" w:pos="-1980"/>
          <w:tab w:val="right" w:pos="9900"/>
        </w:tabs>
      </w:pPr>
    </w:p>
    <w:sectPr w:rsidR="00D604F6" w:rsidRPr="00BC1487" w:rsidSect="00A618F6">
      <w:headerReference w:type="default" r:id="rId18"/>
      <w:footerReference w:type="default" r:id="rId19"/>
      <w:headerReference w:type="first" r:id="rId20"/>
      <w:footerReference w:type="first" r:id="rId21"/>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B3089" w14:textId="77777777" w:rsidR="008265F5" w:rsidRDefault="008265F5">
      <w:r>
        <w:separator/>
      </w:r>
    </w:p>
  </w:endnote>
  <w:endnote w:type="continuationSeparator" w:id="0">
    <w:p w14:paraId="52C2CE79" w14:textId="77777777" w:rsidR="008265F5" w:rsidRDefault="00826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E006" w14:textId="77777777" w:rsidR="00890D13" w:rsidRDefault="00890D13" w:rsidP="00ED76E6">
    <w:pPr>
      <w:pStyle w:val="Footer"/>
    </w:pPr>
    <w:r>
      <w:t>MC-XXXXXXX /WP #XXXXXX</w:t>
    </w:r>
    <w:r w:rsidRPr="0013613C">
      <w:tab/>
    </w:r>
    <w:r w:rsidRPr="0013613C">
      <w:tab/>
    </w:r>
    <w:r>
      <w:t>01</w:t>
    </w:r>
    <w:r w:rsidR="0005022B">
      <w:t xml:space="preserve"> </w:t>
    </w:r>
    <w:r>
      <w:t>5</w:t>
    </w:r>
    <w:r w:rsidR="0005022B">
      <w:t xml:space="preserve">0 </w:t>
    </w:r>
    <w:r>
      <w:t>00</w:t>
    </w:r>
    <w:r w:rsidRPr="0013613C">
      <w:t>-</w:t>
    </w:r>
    <w:r w:rsidRPr="0013613C">
      <w:fldChar w:fldCharType="begin"/>
    </w:r>
    <w:r w:rsidRPr="0013613C">
      <w:instrText xml:space="preserve"> PAGE </w:instrText>
    </w:r>
    <w:r w:rsidRPr="0013613C">
      <w:fldChar w:fldCharType="separate"/>
    </w:r>
    <w:r w:rsidR="00FB62C7">
      <w:rPr>
        <w:noProof/>
      </w:rPr>
      <w:t>27</w:t>
    </w:r>
    <w:r w:rsidRPr="0013613C">
      <w:fldChar w:fldCharType="end"/>
    </w:r>
  </w:p>
  <w:p w14:paraId="2E880485" w14:textId="300CB57A" w:rsidR="00524928" w:rsidRPr="0013613C" w:rsidRDefault="00890D13" w:rsidP="00ED76E6">
    <w:pPr>
      <w:pStyle w:val="Footer"/>
    </w:pPr>
    <w:r>
      <w:t>Rev.</w:t>
    </w:r>
    <w:r w:rsidR="005F2BC4">
      <w:t>01/03/2022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3B55B" w14:textId="77777777" w:rsidR="00890D13" w:rsidRPr="00CB1344" w:rsidRDefault="00890D13" w:rsidP="00ED76E6">
    <w:pPr>
      <w:pStyle w:val="Footer"/>
    </w:pPr>
    <w:r w:rsidRPr="000B4336">
      <w:fldChar w:fldCharType="begin"/>
    </w:r>
    <w:r w:rsidRPr="000B4336">
      <w:instrText xml:space="preserve"> DOCPROPERTY  Project </w:instrText>
    </w:r>
    <w:r w:rsidRPr="000B4336">
      <w:fldChar w:fldCharType="separate"/>
    </w:r>
    <w:r w:rsidR="00784068">
      <w:rPr>
        <w:b/>
        <w:bCs/>
      </w:rPr>
      <w:t>Error! Unknown document property name.</w:t>
    </w:r>
    <w:r w:rsidRPr="000B4336">
      <w:fldChar w:fldCharType="end"/>
    </w:r>
    <w:r w:rsidRPr="00BE3A41">
      <w:tab/>
    </w:r>
    <w:r>
      <w:t>01110</w:t>
    </w:r>
    <w:r w:rsidRPr="00BE3A41">
      <w:t>-</w:t>
    </w:r>
    <w:r w:rsidRPr="00BE3A41">
      <w:fldChar w:fldCharType="begin"/>
    </w:r>
    <w:r w:rsidRPr="00BE3A41">
      <w:instrText xml:space="preserve"> PAGE </w:instrText>
    </w:r>
    <w:r w:rsidRPr="00BE3A41">
      <w:fldChar w:fldCharType="separate"/>
    </w:r>
    <w:r>
      <w:rPr>
        <w:noProof/>
      </w:rPr>
      <w:t>1</w:t>
    </w:r>
    <w:r w:rsidRPr="00BE3A4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C3FDC" w14:textId="77777777" w:rsidR="008265F5" w:rsidRDefault="008265F5">
      <w:r>
        <w:separator/>
      </w:r>
    </w:p>
  </w:footnote>
  <w:footnote w:type="continuationSeparator" w:id="0">
    <w:p w14:paraId="73AA357E" w14:textId="77777777" w:rsidR="008265F5" w:rsidRDefault="00826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5C2F" w14:textId="77777777" w:rsidR="00890D13" w:rsidRPr="0013613C" w:rsidRDefault="00890D13" w:rsidP="00ED76E6">
    <w:pPr>
      <w:pStyle w:val="Header"/>
      <w:tabs>
        <w:tab w:val="left" w:pos="2080"/>
      </w:tabs>
    </w:pPr>
    <w:r>
      <w:t>DIVISION 1 - GENERAL REQUIREMENTS</w:t>
    </w:r>
  </w:p>
  <w:p w14:paraId="309A2F0C" w14:textId="77777777" w:rsidR="00890D13" w:rsidRPr="000C2C5E" w:rsidRDefault="00890D13" w:rsidP="00ED76E6">
    <w:pPr>
      <w:pStyle w:val="Header"/>
    </w:pPr>
    <w:r w:rsidRPr="000C2C5E">
      <w:t>Section 01</w:t>
    </w:r>
    <w:r w:rsidR="0005022B">
      <w:t xml:space="preserve"> </w:t>
    </w:r>
    <w:r w:rsidRPr="000C2C5E">
      <w:t>50</w:t>
    </w:r>
    <w:r w:rsidR="0005022B">
      <w:t xml:space="preserve"> 0</w:t>
    </w:r>
    <w:r w:rsidRPr="000C2C5E">
      <w:t xml:space="preserve">0 - Temporary Facilities </w:t>
    </w:r>
    <w:r>
      <w:t>a</w:t>
    </w:r>
    <w:r w:rsidRPr="000C2C5E">
      <w:t>nd Controls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93ED" w14:textId="77777777" w:rsidR="00890D13" w:rsidRDefault="00890D13" w:rsidP="00ED76E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EF87E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AB9734E"/>
    <w:multiLevelType w:val="hybridMultilevel"/>
    <w:tmpl w:val="9230B2A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45034540"/>
    <w:multiLevelType w:val="multilevel"/>
    <w:tmpl w:val="9682973C"/>
    <w:lvl w:ilvl="0">
      <w:start w:val="1"/>
      <w:numFmt w:val="decimal"/>
      <w:pStyle w:val="NumberedMaterial"/>
      <w:suff w:val="nothing"/>
      <w:lvlText w:val="PART %1  "/>
      <w:lvlJc w:val="left"/>
      <w:pPr>
        <w:ind w:left="234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2"/>
  </w:num>
  <w:num w:numId="2">
    <w:abstractNumId w:val="0"/>
  </w:num>
  <w:num w:numId="3">
    <w:abstractNumId w:val="2"/>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num>
  <w:num w:numId="8">
    <w:abstractNumId w:val="1"/>
  </w:num>
  <w:num w:numId="9">
    <w:abstractNumId w:val="2"/>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058B"/>
    <w:rsid w:val="0000202D"/>
    <w:rsid w:val="00002F8E"/>
    <w:rsid w:val="000108EF"/>
    <w:rsid w:val="00012BC7"/>
    <w:rsid w:val="00016DC4"/>
    <w:rsid w:val="00016E16"/>
    <w:rsid w:val="00022B31"/>
    <w:rsid w:val="00023C22"/>
    <w:rsid w:val="00023FCA"/>
    <w:rsid w:val="00027D7B"/>
    <w:rsid w:val="0003292F"/>
    <w:rsid w:val="0003450F"/>
    <w:rsid w:val="0005022B"/>
    <w:rsid w:val="00054051"/>
    <w:rsid w:val="00057C95"/>
    <w:rsid w:val="00061B7F"/>
    <w:rsid w:val="00063F0A"/>
    <w:rsid w:val="00066350"/>
    <w:rsid w:val="000711EC"/>
    <w:rsid w:val="000A3090"/>
    <w:rsid w:val="000B71CD"/>
    <w:rsid w:val="000B7F49"/>
    <w:rsid w:val="000C02C1"/>
    <w:rsid w:val="000C1688"/>
    <w:rsid w:val="000C274B"/>
    <w:rsid w:val="000D0366"/>
    <w:rsid w:val="000D09F2"/>
    <w:rsid w:val="000D28ED"/>
    <w:rsid w:val="000D5102"/>
    <w:rsid w:val="000D5357"/>
    <w:rsid w:val="000E0C14"/>
    <w:rsid w:val="000F282B"/>
    <w:rsid w:val="000F2D83"/>
    <w:rsid w:val="0010629F"/>
    <w:rsid w:val="00111B5A"/>
    <w:rsid w:val="00112688"/>
    <w:rsid w:val="00116423"/>
    <w:rsid w:val="00134B56"/>
    <w:rsid w:val="00137566"/>
    <w:rsid w:val="00142A4D"/>
    <w:rsid w:val="001508D1"/>
    <w:rsid w:val="0016232E"/>
    <w:rsid w:val="00162D3B"/>
    <w:rsid w:val="0016325F"/>
    <w:rsid w:val="00167428"/>
    <w:rsid w:val="00180FB0"/>
    <w:rsid w:val="0018121D"/>
    <w:rsid w:val="00182E95"/>
    <w:rsid w:val="00197072"/>
    <w:rsid w:val="001A604E"/>
    <w:rsid w:val="001A781F"/>
    <w:rsid w:val="001B43BC"/>
    <w:rsid w:val="001C146C"/>
    <w:rsid w:val="001C345B"/>
    <w:rsid w:val="001C360B"/>
    <w:rsid w:val="001C4365"/>
    <w:rsid w:val="001C560E"/>
    <w:rsid w:val="001D14B3"/>
    <w:rsid w:val="001D2BFC"/>
    <w:rsid w:val="001D2D3F"/>
    <w:rsid w:val="001D54A3"/>
    <w:rsid w:val="001E1682"/>
    <w:rsid w:val="001E7A26"/>
    <w:rsid w:val="001F0A3F"/>
    <w:rsid w:val="00202FC8"/>
    <w:rsid w:val="00203522"/>
    <w:rsid w:val="00204CDE"/>
    <w:rsid w:val="00215E01"/>
    <w:rsid w:val="00220F81"/>
    <w:rsid w:val="00221C47"/>
    <w:rsid w:val="002274E8"/>
    <w:rsid w:val="0023482A"/>
    <w:rsid w:val="00240CD0"/>
    <w:rsid w:val="0024196E"/>
    <w:rsid w:val="00246A5B"/>
    <w:rsid w:val="00247EE8"/>
    <w:rsid w:val="00263A39"/>
    <w:rsid w:val="00267B96"/>
    <w:rsid w:val="00271C7B"/>
    <w:rsid w:val="00274058"/>
    <w:rsid w:val="00281868"/>
    <w:rsid w:val="0028380A"/>
    <w:rsid w:val="00287386"/>
    <w:rsid w:val="00290A7B"/>
    <w:rsid w:val="0029723A"/>
    <w:rsid w:val="002A0E5D"/>
    <w:rsid w:val="002A3624"/>
    <w:rsid w:val="002A519D"/>
    <w:rsid w:val="002A7904"/>
    <w:rsid w:val="002B1F50"/>
    <w:rsid w:val="002B7DD4"/>
    <w:rsid w:val="002C2CF3"/>
    <w:rsid w:val="002C4F0D"/>
    <w:rsid w:val="002C5FCA"/>
    <w:rsid w:val="002C69BF"/>
    <w:rsid w:val="002D1FF3"/>
    <w:rsid w:val="002D3018"/>
    <w:rsid w:val="002D6AE1"/>
    <w:rsid w:val="002D707C"/>
    <w:rsid w:val="002E5F40"/>
    <w:rsid w:val="002F6854"/>
    <w:rsid w:val="00304C58"/>
    <w:rsid w:val="0030609D"/>
    <w:rsid w:val="00307291"/>
    <w:rsid w:val="0031490A"/>
    <w:rsid w:val="00317491"/>
    <w:rsid w:val="003175BA"/>
    <w:rsid w:val="00317728"/>
    <w:rsid w:val="00317AE1"/>
    <w:rsid w:val="003226F9"/>
    <w:rsid w:val="003229F4"/>
    <w:rsid w:val="0032590F"/>
    <w:rsid w:val="0033064A"/>
    <w:rsid w:val="00341544"/>
    <w:rsid w:val="00353992"/>
    <w:rsid w:val="003600CA"/>
    <w:rsid w:val="00362D96"/>
    <w:rsid w:val="0037294A"/>
    <w:rsid w:val="00374B7C"/>
    <w:rsid w:val="0037625B"/>
    <w:rsid w:val="00380F2D"/>
    <w:rsid w:val="00390351"/>
    <w:rsid w:val="00392E2A"/>
    <w:rsid w:val="003934ED"/>
    <w:rsid w:val="003956AA"/>
    <w:rsid w:val="003A36D6"/>
    <w:rsid w:val="003A5C04"/>
    <w:rsid w:val="003A7DA5"/>
    <w:rsid w:val="003B6CE2"/>
    <w:rsid w:val="003C57B7"/>
    <w:rsid w:val="003D092A"/>
    <w:rsid w:val="003D5768"/>
    <w:rsid w:val="003E0910"/>
    <w:rsid w:val="003E331B"/>
    <w:rsid w:val="003F74DD"/>
    <w:rsid w:val="00403768"/>
    <w:rsid w:val="00404DD5"/>
    <w:rsid w:val="004126AB"/>
    <w:rsid w:val="004145CF"/>
    <w:rsid w:val="00421A25"/>
    <w:rsid w:val="00424FDF"/>
    <w:rsid w:val="004278F4"/>
    <w:rsid w:val="00440AD1"/>
    <w:rsid w:val="00454B70"/>
    <w:rsid w:val="00461F83"/>
    <w:rsid w:val="00464BEA"/>
    <w:rsid w:val="00471C60"/>
    <w:rsid w:val="00491CF2"/>
    <w:rsid w:val="004927A4"/>
    <w:rsid w:val="00495F31"/>
    <w:rsid w:val="004A11B8"/>
    <w:rsid w:val="004B0ED2"/>
    <w:rsid w:val="004B4411"/>
    <w:rsid w:val="004B545C"/>
    <w:rsid w:val="004C2FFF"/>
    <w:rsid w:val="004F3923"/>
    <w:rsid w:val="004F4A83"/>
    <w:rsid w:val="004F7699"/>
    <w:rsid w:val="005018DB"/>
    <w:rsid w:val="00506540"/>
    <w:rsid w:val="00511DD5"/>
    <w:rsid w:val="005153AA"/>
    <w:rsid w:val="0051754C"/>
    <w:rsid w:val="00517A01"/>
    <w:rsid w:val="00524928"/>
    <w:rsid w:val="00530854"/>
    <w:rsid w:val="00532532"/>
    <w:rsid w:val="0055047E"/>
    <w:rsid w:val="00551CA5"/>
    <w:rsid w:val="00551DA6"/>
    <w:rsid w:val="00563E11"/>
    <w:rsid w:val="00564C31"/>
    <w:rsid w:val="0058080C"/>
    <w:rsid w:val="005836DD"/>
    <w:rsid w:val="00590FB7"/>
    <w:rsid w:val="00592F72"/>
    <w:rsid w:val="00596CA0"/>
    <w:rsid w:val="005A0194"/>
    <w:rsid w:val="005A2475"/>
    <w:rsid w:val="005A38C3"/>
    <w:rsid w:val="005A38F6"/>
    <w:rsid w:val="005B2964"/>
    <w:rsid w:val="005B67BD"/>
    <w:rsid w:val="005C0EE7"/>
    <w:rsid w:val="005C3A1D"/>
    <w:rsid w:val="005C6DDF"/>
    <w:rsid w:val="005C7B28"/>
    <w:rsid w:val="005D4F4E"/>
    <w:rsid w:val="005D5C29"/>
    <w:rsid w:val="005E0D22"/>
    <w:rsid w:val="005F0180"/>
    <w:rsid w:val="005F2BC4"/>
    <w:rsid w:val="005F7694"/>
    <w:rsid w:val="006018C0"/>
    <w:rsid w:val="006203F9"/>
    <w:rsid w:val="00620CC2"/>
    <w:rsid w:val="00620D95"/>
    <w:rsid w:val="0062380E"/>
    <w:rsid w:val="00626BC6"/>
    <w:rsid w:val="00633979"/>
    <w:rsid w:val="0063461C"/>
    <w:rsid w:val="00634F35"/>
    <w:rsid w:val="006404E6"/>
    <w:rsid w:val="00641B43"/>
    <w:rsid w:val="00650526"/>
    <w:rsid w:val="00654745"/>
    <w:rsid w:val="00672596"/>
    <w:rsid w:val="006748E2"/>
    <w:rsid w:val="00675F99"/>
    <w:rsid w:val="0067620D"/>
    <w:rsid w:val="00681BA9"/>
    <w:rsid w:val="006968FB"/>
    <w:rsid w:val="006A1522"/>
    <w:rsid w:val="006A2989"/>
    <w:rsid w:val="006A3A06"/>
    <w:rsid w:val="006A6179"/>
    <w:rsid w:val="006A7FE5"/>
    <w:rsid w:val="006B2CF1"/>
    <w:rsid w:val="006B33B5"/>
    <w:rsid w:val="006B538E"/>
    <w:rsid w:val="006C4325"/>
    <w:rsid w:val="006D02BE"/>
    <w:rsid w:val="006D0765"/>
    <w:rsid w:val="006D6104"/>
    <w:rsid w:val="006F06C6"/>
    <w:rsid w:val="006F0FE8"/>
    <w:rsid w:val="006F105F"/>
    <w:rsid w:val="006F1BA6"/>
    <w:rsid w:val="00701C72"/>
    <w:rsid w:val="00710746"/>
    <w:rsid w:val="00710D8E"/>
    <w:rsid w:val="007139FC"/>
    <w:rsid w:val="0071799C"/>
    <w:rsid w:val="007223C8"/>
    <w:rsid w:val="00732FF5"/>
    <w:rsid w:val="007333B8"/>
    <w:rsid w:val="00733FEE"/>
    <w:rsid w:val="00740473"/>
    <w:rsid w:val="007405D1"/>
    <w:rsid w:val="00745206"/>
    <w:rsid w:val="00755D31"/>
    <w:rsid w:val="00760554"/>
    <w:rsid w:val="00761B11"/>
    <w:rsid w:val="0077535D"/>
    <w:rsid w:val="0077681F"/>
    <w:rsid w:val="00784068"/>
    <w:rsid w:val="00784566"/>
    <w:rsid w:val="00791ADA"/>
    <w:rsid w:val="007A50A0"/>
    <w:rsid w:val="007B1FD0"/>
    <w:rsid w:val="007B2008"/>
    <w:rsid w:val="007B5C20"/>
    <w:rsid w:val="007B6EAE"/>
    <w:rsid w:val="007C117E"/>
    <w:rsid w:val="007C239D"/>
    <w:rsid w:val="007C546A"/>
    <w:rsid w:val="007E08CF"/>
    <w:rsid w:val="007E1897"/>
    <w:rsid w:val="007E28EA"/>
    <w:rsid w:val="007F3AC8"/>
    <w:rsid w:val="007F3D43"/>
    <w:rsid w:val="008016DB"/>
    <w:rsid w:val="0080542B"/>
    <w:rsid w:val="00810846"/>
    <w:rsid w:val="00810B75"/>
    <w:rsid w:val="008113B3"/>
    <w:rsid w:val="008145D8"/>
    <w:rsid w:val="00815521"/>
    <w:rsid w:val="0081609F"/>
    <w:rsid w:val="00816B22"/>
    <w:rsid w:val="00822997"/>
    <w:rsid w:val="008265F5"/>
    <w:rsid w:val="008319CA"/>
    <w:rsid w:val="00834501"/>
    <w:rsid w:val="00837CB6"/>
    <w:rsid w:val="00840CB3"/>
    <w:rsid w:val="00841870"/>
    <w:rsid w:val="008504D0"/>
    <w:rsid w:val="0085290D"/>
    <w:rsid w:val="00862290"/>
    <w:rsid w:val="00875DCA"/>
    <w:rsid w:val="00881FAE"/>
    <w:rsid w:val="008828EB"/>
    <w:rsid w:val="0088390A"/>
    <w:rsid w:val="00887086"/>
    <w:rsid w:val="00890D13"/>
    <w:rsid w:val="008967ED"/>
    <w:rsid w:val="008A06A4"/>
    <w:rsid w:val="008A5767"/>
    <w:rsid w:val="008B0F84"/>
    <w:rsid w:val="008B2D99"/>
    <w:rsid w:val="008C1378"/>
    <w:rsid w:val="008C18E3"/>
    <w:rsid w:val="008C3442"/>
    <w:rsid w:val="008C7D97"/>
    <w:rsid w:val="008D1A4E"/>
    <w:rsid w:val="008D616C"/>
    <w:rsid w:val="008D7CB4"/>
    <w:rsid w:val="008E07DD"/>
    <w:rsid w:val="008F3A94"/>
    <w:rsid w:val="00902BDD"/>
    <w:rsid w:val="00905CC1"/>
    <w:rsid w:val="0091202A"/>
    <w:rsid w:val="0091300D"/>
    <w:rsid w:val="0091524C"/>
    <w:rsid w:val="00921CB5"/>
    <w:rsid w:val="009336D8"/>
    <w:rsid w:val="0095166E"/>
    <w:rsid w:val="009559E3"/>
    <w:rsid w:val="00960682"/>
    <w:rsid w:val="00965F0B"/>
    <w:rsid w:val="00995652"/>
    <w:rsid w:val="00995BD3"/>
    <w:rsid w:val="009A0800"/>
    <w:rsid w:val="009B139C"/>
    <w:rsid w:val="009B7782"/>
    <w:rsid w:val="009B7C0A"/>
    <w:rsid w:val="009C5D2F"/>
    <w:rsid w:val="009D638C"/>
    <w:rsid w:val="009E07D0"/>
    <w:rsid w:val="009E3DAB"/>
    <w:rsid w:val="009E5DF7"/>
    <w:rsid w:val="009E5F4D"/>
    <w:rsid w:val="009E6D68"/>
    <w:rsid w:val="009F1097"/>
    <w:rsid w:val="009F6CAC"/>
    <w:rsid w:val="00A00D70"/>
    <w:rsid w:val="00A020E3"/>
    <w:rsid w:val="00A06490"/>
    <w:rsid w:val="00A11D84"/>
    <w:rsid w:val="00A1298D"/>
    <w:rsid w:val="00A153DC"/>
    <w:rsid w:val="00A1682A"/>
    <w:rsid w:val="00A22FE8"/>
    <w:rsid w:val="00A24821"/>
    <w:rsid w:val="00A25C16"/>
    <w:rsid w:val="00A26E24"/>
    <w:rsid w:val="00A33EE4"/>
    <w:rsid w:val="00A3613E"/>
    <w:rsid w:val="00A47534"/>
    <w:rsid w:val="00A5021F"/>
    <w:rsid w:val="00A50E9B"/>
    <w:rsid w:val="00A5263E"/>
    <w:rsid w:val="00A5353A"/>
    <w:rsid w:val="00A53D73"/>
    <w:rsid w:val="00A618F6"/>
    <w:rsid w:val="00A6209D"/>
    <w:rsid w:val="00A66C7F"/>
    <w:rsid w:val="00A734E5"/>
    <w:rsid w:val="00A75766"/>
    <w:rsid w:val="00A75DE7"/>
    <w:rsid w:val="00A94E14"/>
    <w:rsid w:val="00A95050"/>
    <w:rsid w:val="00A96948"/>
    <w:rsid w:val="00A97237"/>
    <w:rsid w:val="00AA0900"/>
    <w:rsid w:val="00AA1EB0"/>
    <w:rsid w:val="00AA2791"/>
    <w:rsid w:val="00AA6E73"/>
    <w:rsid w:val="00AB2A2A"/>
    <w:rsid w:val="00AB57FC"/>
    <w:rsid w:val="00AC268B"/>
    <w:rsid w:val="00AC5C98"/>
    <w:rsid w:val="00AC7841"/>
    <w:rsid w:val="00AE1387"/>
    <w:rsid w:val="00AE2FFF"/>
    <w:rsid w:val="00AF2D4C"/>
    <w:rsid w:val="00AF321D"/>
    <w:rsid w:val="00AF5B9A"/>
    <w:rsid w:val="00B023C5"/>
    <w:rsid w:val="00B16CD0"/>
    <w:rsid w:val="00B20954"/>
    <w:rsid w:val="00B34010"/>
    <w:rsid w:val="00B45836"/>
    <w:rsid w:val="00B5260B"/>
    <w:rsid w:val="00B55E56"/>
    <w:rsid w:val="00B56692"/>
    <w:rsid w:val="00B60169"/>
    <w:rsid w:val="00B6671C"/>
    <w:rsid w:val="00B73980"/>
    <w:rsid w:val="00B7434D"/>
    <w:rsid w:val="00B771FB"/>
    <w:rsid w:val="00B840DC"/>
    <w:rsid w:val="00B8784A"/>
    <w:rsid w:val="00B93F52"/>
    <w:rsid w:val="00B95AC8"/>
    <w:rsid w:val="00B96524"/>
    <w:rsid w:val="00BA509E"/>
    <w:rsid w:val="00BA60DF"/>
    <w:rsid w:val="00BB2B86"/>
    <w:rsid w:val="00BB2D50"/>
    <w:rsid w:val="00BB4AA7"/>
    <w:rsid w:val="00BB5E04"/>
    <w:rsid w:val="00BC1487"/>
    <w:rsid w:val="00BC3BB0"/>
    <w:rsid w:val="00BC4035"/>
    <w:rsid w:val="00BC45C9"/>
    <w:rsid w:val="00BD0664"/>
    <w:rsid w:val="00BD0DF0"/>
    <w:rsid w:val="00BD14C0"/>
    <w:rsid w:val="00BD2E66"/>
    <w:rsid w:val="00BD5C16"/>
    <w:rsid w:val="00BE230A"/>
    <w:rsid w:val="00BE5709"/>
    <w:rsid w:val="00BF3134"/>
    <w:rsid w:val="00BF3171"/>
    <w:rsid w:val="00BF3D6A"/>
    <w:rsid w:val="00BF5D76"/>
    <w:rsid w:val="00BF7501"/>
    <w:rsid w:val="00C0404D"/>
    <w:rsid w:val="00C134BB"/>
    <w:rsid w:val="00C1510A"/>
    <w:rsid w:val="00C157B1"/>
    <w:rsid w:val="00C24621"/>
    <w:rsid w:val="00C32A48"/>
    <w:rsid w:val="00C426B7"/>
    <w:rsid w:val="00C42FA8"/>
    <w:rsid w:val="00C46F6A"/>
    <w:rsid w:val="00C522A3"/>
    <w:rsid w:val="00C52AD6"/>
    <w:rsid w:val="00C733D6"/>
    <w:rsid w:val="00C80EB5"/>
    <w:rsid w:val="00C8196B"/>
    <w:rsid w:val="00C8549F"/>
    <w:rsid w:val="00C8654B"/>
    <w:rsid w:val="00C91819"/>
    <w:rsid w:val="00C96B59"/>
    <w:rsid w:val="00CA0EBA"/>
    <w:rsid w:val="00CA280D"/>
    <w:rsid w:val="00CB25D1"/>
    <w:rsid w:val="00CB2886"/>
    <w:rsid w:val="00CC08BA"/>
    <w:rsid w:val="00CC289E"/>
    <w:rsid w:val="00CD4B4E"/>
    <w:rsid w:val="00CD5787"/>
    <w:rsid w:val="00CD793E"/>
    <w:rsid w:val="00CF0C5B"/>
    <w:rsid w:val="00CF3EC6"/>
    <w:rsid w:val="00D0069F"/>
    <w:rsid w:val="00D0383A"/>
    <w:rsid w:val="00D0448D"/>
    <w:rsid w:val="00D07905"/>
    <w:rsid w:val="00D07EA6"/>
    <w:rsid w:val="00D109C4"/>
    <w:rsid w:val="00D11121"/>
    <w:rsid w:val="00D16028"/>
    <w:rsid w:val="00D16175"/>
    <w:rsid w:val="00D16DDA"/>
    <w:rsid w:val="00D21EA2"/>
    <w:rsid w:val="00D27487"/>
    <w:rsid w:val="00D45421"/>
    <w:rsid w:val="00D46D77"/>
    <w:rsid w:val="00D47372"/>
    <w:rsid w:val="00D47CC0"/>
    <w:rsid w:val="00D516E8"/>
    <w:rsid w:val="00D53198"/>
    <w:rsid w:val="00D54D12"/>
    <w:rsid w:val="00D567E9"/>
    <w:rsid w:val="00D604F6"/>
    <w:rsid w:val="00D63595"/>
    <w:rsid w:val="00D637A4"/>
    <w:rsid w:val="00D71B98"/>
    <w:rsid w:val="00D74DDC"/>
    <w:rsid w:val="00D75057"/>
    <w:rsid w:val="00D77227"/>
    <w:rsid w:val="00D86925"/>
    <w:rsid w:val="00D96023"/>
    <w:rsid w:val="00D961DC"/>
    <w:rsid w:val="00D97C0A"/>
    <w:rsid w:val="00DA1CFB"/>
    <w:rsid w:val="00DA6790"/>
    <w:rsid w:val="00DA77A6"/>
    <w:rsid w:val="00DB0616"/>
    <w:rsid w:val="00DB5504"/>
    <w:rsid w:val="00DB722C"/>
    <w:rsid w:val="00DB7566"/>
    <w:rsid w:val="00DC42FE"/>
    <w:rsid w:val="00DC65FB"/>
    <w:rsid w:val="00DC6F98"/>
    <w:rsid w:val="00DD527E"/>
    <w:rsid w:val="00DD6984"/>
    <w:rsid w:val="00DD7E16"/>
    <w:rsid w:val="00DE7442"/>
    <w:rsid w:val="00DF36A7"/>
    <w:rsid w:val="00DF6F25"/>
    <w:rsid w:val="00E05BBF"/>
    <w:rsid w:val="00E11D4C"/>
    <w:rsid w:val="00E13242"/>
    <w:rsid w:val="00E170C2"/>
    <w:rsid w:val="00E17B50"/>
    <w:rsid w:val="00E220C7"/>
    <w:rsid w:val="00E235BC"/>
    <w:rsid w:val="00E2589F"/>
    <w:rsid w:val="00E3177F"/>
    <w:rsid w:val="00E351A5"/>
    <w:rsid w:val="00E37EAF"/>
    <w:rsid w:val="00E41678"/>
    <w:rsid w:val="00E5112D"/>
    <w:rsid w:val="00E55818"/>
    <w:rsid w:val="00E61FBA"/>
    <w:rsid w:val="00E70E81"/>
    <w:rsid w:val="00E72A27"/>
    <w:rsid w:val="00E769B2"/>
    <w:rsid w:val="00E97977"/>
    <w:rsid w:val="00EA097C"/>
    <w:rsid w:val="00EA145A"/>
    <w:rsid w:val="00EB103D"/>
    <w:rsid w:val="00EB49DD"/>
    <w:rsid w:val="00EB5866"/>
    <w:rsid w:val="00EC058C"/>
    <w:rsid w:val="00EC38C2"/>
    <w:rsid w:val="00EC3FEE"/>
    <w:rsid w:val="00ED0AA0"/>
    <w:rsid w:val="00ED41FA"/>
    <w:rsid w:val="00ED6289"/>
    <w:rsid w:val="00ED76E6"/>
    <w:rsid w:val="00EE1571"/>
    <w:rsid w:val="00EF099E"/>
    <w:rsid w:val="00F023DD"/>
    <w:rsid w:val="00F05873"/>
    <w:rsid w:val="00F274F1"/>
    <w:rsid w:val="00F2773D"/>
    <w:rsid w:val="00F301D0"/>
    <w:rsid w:val="00F3245F"/>
    <w:rsid w:val="00F32E56"/>
    <w:rsid w:val="00F3732C"/>
    <w:rsid w:val="00F54752"/>
    <w:rsid w:val="00F5573A"/>
    <w:rsid w:val="00F55DE3"/>
    <w:rsid w:val="00F6248E"/>
    <w:rsid w:val="00F66482"/>
    <w:rsid w:val="00F72A54"/>
    <w:rsid w:val="00F747C5"/>
    <w:rsid w:val="00F75CDC"/>
    <w:rsid w:val="00F75D78"/>
    <w:rsid w:val="00F81E5B"/>
    <w:rsid w:val="00F82506"/>
    <w:rsid w:val="00F87498"/>
    <w:rsid w:val="00F97553"/>
    <w:rsid w:val="00F97ECC"/>
    <w:rsid w:val="00FB06F8"/>
    <w:rsid w:val="00FB5246"/>
    <w:rsid w:val="00FB593B"/>
    <w:rsid w:val="00FB62C7"/>
    <w:rsid w:val="00FC05F6"/>
    <w:rsid w:val="00FC3C08"/>
    <w:rsid w:val="00FD2482"/>
    <w:rsid w:val="00FE4F24"/>
    <w:rsid w:val="00FE6DF0"/>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3AAFD7"/>
  <w15:chartTrackingRefBased/>
  <w15:docId w15:val="{8AA8EAAE-F65C-4EE4-9A6A-8D9D9A3F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0554"/>
    <w:pPr>
      <w:spacing w:after="160" w:line="259" w:lineRule="auto"/>
    </w:pPr>
    <w:rPr>
      <w:rFonts w:ascii="Calibri" w:eastAsia="Calibri" w:hAnsi="Calibri"/>
      <w:sz w:val="22"/>
      <w:szCs w:val="22"/>
    </w:rPr>
  </w:style>
  <w:style w:type="paragraph" w:styleId="Heading1">
    <w:name w:val="heading 1"/>
    <w:next w:val="Normal"/>
    <w:qFormat/>
    <w:rsid w:val="00F75CDC"/>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F75CD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F75CDC"/>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7605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554"/>
  </w:style>
  <w:style w:type="paragraph" w:styleId="Header">
    <w:name w:val="header"/>
    <w:basedOn w:val="BodyText"/>
    <w:rsid w:val="00F75CDC"/>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F75CDC"/>
    <w:pPr>
      <w:spacing w:after="120"/>
      <w:ind w:left="720"/>
    </w:pPr>
    <w:rPr>
      <w:rFonts w:ascii="Arial" w:hAnsi="Arial"/>
      <w:sz w:val="22"/>
      <w:szCs w:val="24"/>
    </w:rPr>
  </w:style>
  <w:style w:type="character" w:customStyle="1" w:styleId="BodyTextChar">
    <w:name w:val="Body Text Char"/>
    <w:link w:val="BodyText"/>
    <w:semiHidden/>
    <w:rsid w:val="009E07D0"/>
    <w:rPr>
      <w:rFonts w:ascii="Arial" w:hAnsi="Arial"/>
      <w:sz w:val="22"/>
      <w:szCs w:val="24"/>
      <w:lang w:val="en-US" w:eastAsia="en-US" w:bidi="ar-SA"/>
    </w:rPr>
  </w:style>
  <w:style w:type="paragraph" w:styleId="Footer">
    <w:name w:val="footer"/>
    <w:basedOn w:val="Header"/>
    <w:semiHidden/>
    <w:rsid w:val="00F75CD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F75CD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F75CD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F75CDC"/>
    <w:pPr>
      <w:numPr>
        <w:numId w:val="10"/>
      </w:numPr>
    </w:pPr>
  </w:style>
  <w:style w:type="character" w:customStyle="1" w:styleId="NumberedMaterialChar">
    <w:name w:val="Numbered Material Char"/>
    <w:basedOn w:val="BodyTextChar"/>
    <w:link w:val="NumberedMaterial"/>
    <w:rsid w:val="009E07D0"/>
    <w:rPr>
      <w:rFonts w:ascii="Arial" w:hAnsi="Arial"/>
      <w:sz w:val="22"/>
      <w:szCs w:val="24"/>
      <w:lang w:val="en-US" w:eastAsia="en-US" w:bidi="ar-SA"/>
    </w:rPr>
  </w:style>
  <w:style w:type="table" w:styleId="TableGrid">
    <w:name w:val="Table Grid"/>
    <w:basedOn w:val="TableNormal"/>
    <w:rsid w:val="00F75CD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F75CD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Attention">
    <w:name w:val="Attention"/>
    <w:semiHidden/>
    <w:rsid w:val="009E07D0"/>
    <w:rPr>
      <w:rFonts w:ascii="Arial" w:hAnsi="Arial" w:cs="Arial"/>
      <w:b/>
      <w:bCs/>
      <w:sz w:val="28"/>
      <w:szCs w:val="26"/>
    </w:rPr>
  </w:style>
  <w:style w:type="paragraph" w:styleId="ListBullet">
    <w:name w:val="List Bullet"/>
    <w:basedOn w:val="Normal"/>
    <w:semiHidden/>
    <w:rsid w:val="009E07D0"/>
    <w:pPr>
      <w:numPr>
        <w:numId w:val="2"/>
      </w:numPr>
    </w:pPr>
  </w:style>
  <w:style w:type="paragraph" w:customStyle="1" w:styleId="Specification">
    <w:name w:val="Specification"/>
    <w:basedOn w:val="Normal"/>
    <w:rsid w:val="00C426B7"/>
    <w:pPr>
      <w:spacing w:after="240"/>
    </w:pPr>
    <w:rPr>
      <w:rFonts w:ascii="Times New Roman" w:hAnsi="Times New Roman"/>
      <w:snapToGrid w:val="0"/>
      <w:sz w:val="24"/>
    </w:rPr>
  </w:style>
  <w:style w:type="paragraph" w:styleId="BalloonText">
    <w:name w:val="Balloon Text"/>
    <w:basedOn w:val="Normal"/>
    <w:link w:val="BalloonTextChar"/>
    <w:rsid w:val="00E17B50"/>
    <w:rPr>
      <w:rFonts w:ascii="Tahoma" w:hAnsi="Tahoma" w:cs="Tahoma"/>
      <w:sz w:val="16"/>
      <w:szCs w:val="16"/>
    </w:rPr>
  </w:style>
  <w:style w:type="character" w:customStyle="1" w:styleId="BalloonTextChar">
    <w:name w:val="Balloon Text Char"/>
    <w:link w:val="BalloonText"/>
    <w:rsid w:val="00E17B50"/>
    <w:rPr>
      <w:rFonts w:ascii="Tahoma" w:hAnsi="Tahoma" w:cs="Tahoma"/>
      <w:sz w:val="16"/>
      <w:szCs w:val="16"/>
    </w:rPr>
  </w:style>
  <w:style w:type="paragraph" w:styleId="Revision">
    <w:name w:val="Revision"/>
    <w:hidden/>
    <w:uiPriority w:val="99"/>
    <w:semiHidden/>
    <w:rsid w:val="00B56692"/>
    <w:rPr>
      <w:rFonts w:ascii="Arial" w:hAnsi="Arial"/>
      <w:sz w:val="22"/>
    </w:rPr>
  </w:style>
  <w:style w:type="character" w:styleId="CommentReference">
    <w:name w:val="annotation reference"/>
    <w:rsid w:val="00274058"/>
    <w:rPr>
      <w:sz w:val="16"/>
      <w:szCs w:val="16"/>
    </w:rPr>
  </w:style>
  <w:style w:type="paragraph" w:styleId="CommentText">
    <w:name w:val="annotation text"/>
    <w:basedOn w:val="Normal"/>
    <w:link w:val="CommentTextChar"/>
    <w:rsid w:val="00274058"/>
    <w:rPr>
      <w:sz w:val="20"/>
    </w:rPr>
  </w:style>
  <w:style w:type="character" w:customStyle="1" w:styleId="CommentTextChar">
    <w:name w:val="Comment Text Char"/>
    <w:link w:val="CommentText"/>
    <w:rsid w:val="00274058"/>
    <w:rPr>
      <w:rFonts w:ascii="Arial" w:hAnsi="Arial"/>
    </w:rPr>
  </w:style>
  <w:style w:type="paragraph" w:styleId="CommentSubject">
    <w:name w:val="annotation subject"/>
    <w:basedOn w:val="CommentText"/>
    <w:next w:val="CommentText"/>
    <w:link w:val="CommentSubjectChar"/>
    <w:rsid w:val="00BD2E66"/>
    <w:rPr>
      <w:b/>
      <w:bCs/>
    </w:rPr>
  </w:style>
  <w:style w:type="character" w:customStyle="1" w:styleId="CommentSubjectChar">
    <w:name w:val="Comment Subject Char"/>
    <w:link w:val="CommentSubject"/>
    <w:rsid w:val="00BD2E66"/>
    <w:rPr>
      <w:rFonts w:ascii="Arial" w:hAnsi="Arial"/>
      <w:b/>
      <w:bCs/>
    </w:rPr>
  </w:style>
  <w:style w:type="paragraph" w:styleId="ListParagraph">
    <w:name w:val="List Paragraph"/>
    <w:basedOn w:val="Normal"/>
    <w:uiPriority w:val="34"/>
    <w:qFormat/>
    <w:rsid w:val="00D54D12"/>
    <w:pPr>
      <w:spacing w:after="200" w:line="276" w:lineRule="auto"/>
      <w:ind w:left="720"/>
      <w:contextualSpacing/>
    </w:pPr>
  </w:style>
  <w:style w:type="character" w:styleId="Hyperlink">
    <w:name w:val="Hyperlink"/>
    <w:uiPriority w:val="99"/>
    <w:unhideWhenUsed/>
    <w:rsid w:val="002A7904"/>
    <w:rPr>
      <w:color w:val="0000FF"/>
      <w:u w:val="single"/>
    </w:rPr>
  </w:style>
  <w:style w:type="character" w:styleId="FollowedHyperlink">
    <w:name w:val="FollowedHyperlink"/>
    <w:uiPriority w:val="99"/>
    <w:unhideWhenUsed/>
    <w:rsid w:val="002A7904"/>
    <w:rPr>
      <w:color w:val="800080"/>
      <w:u w:val="single"/>
    </w:rPr>
  </w:style>
  <w:style w:type="paragraph" w:customStyle="1" w:styleId="xl65">
    <w:name w:val="xl65"/>
    <w:basedOn w:val="Normal"/>
    <w:rsid w:val="002A7904"/>
    <w:pPr>
      <w:spacing w:before="100" w:beforeAutospacing="1" w:after="100" w:afterAutospacing="1"/>
    </w:pPr>
    <w:rPr>
      <w:rFonts w:cs="Arial"/>
      <w:sz w:val="20"/>
    </w:rPr>
  </w:style>
  <w:style w:type="paragraph" w:customStyle="1" w:styleId="xl66">
    <w:name w:val="xl66"/>
    <w:basedOn w:val="Normal"/>
    <w:rsid w:val="002A7904"/>
    <w:pPr>
      <w:spacing w:before="100" w:beforeAutospacing="1" w:after="100" w:afterAutospacing="1"/>
      <w:jc w:val="center"/>
    </w:pPr>
    <w:rPr>
      <w:rFonts w:cs="Arial"/>
      <w:sz w:val="20"/>
    </w:rPr>
  </w:style>
  <w:style w:type="paragraph" w:customStyle="1" w:styleId="xl67">
    <w:name w:val="xl67"/>
    <w:basedOn w:val="Normal"/>
    <w:rsid w:val="002A7904"/>
    <w:pPr>
      <w:spacing w:before="100" w:beforeAutospacing="1" w:after="100" w:afterAutospacing="1"/>
      <w:jc w:val="center"/>
    </w:pPr>
    <w:rPr>
      <w:rFonts w:cs="Arial"/>
      <w:sz w:val="20"/>
    </w:rPr>
  </w:style>
  <w:style w:type="paragraph" w:customStyle="1" w:styleId="xl68">
    <w:name w:val="xl68"/>
    <w:basedOn w:val="Normal"/>
    <w:rsid w:val="002A7904"/>
    <w:pPr>
      <w:spacing w:before="100" w:beforeAutospacing="1" w:after="100" w:afterAutospacing="1"/>
      <w:jc w:val="center"/>
      <w:textAlignment w:val="center"/>
    </w:pPr>
    <w:rPr>
      <w:rFonts w:cs="Arial"/>
      <w:sz w:val="20"/>
    </w:rPr>
  </w:style>
  <w:style w:type="paragraph" w:customStyle="1" w:styleId="xl69">
    <w:name w:val="xl69"/>
    <w:basedOn w:val="Normal"/>
    <w:rsid w:val="002A7904"/>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0">
    <w:name w:val="xl70"/>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1">
    <w:name w:val="xl71"/>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2">
    <w:name w:val="xl72"/>
    <w:basedOn w:val="Normal"/>
    <w:rsid w:val="002A7904"/>
    <w:pPr>
      <w:pBdr>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3">
    <w:name w:val="xl73"/>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74">
    <w:name w:val="xl74"/>
    <w:basedOn w:val="Normal"/>
    <w:rsid w:val="002A790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5">
    <w:name w:val="xl75"/>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6">
    <w:name w:val="xl76"/>
    <w:basedOn w:val="Normal"/>
    <w:rsid w:val="002A7904"/>
    <w:pPr>
      <w:pBdr>
        <w:top w:val="single" w:sz="8" w:space="0" w:color="auto"/>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7">
    <w:name w:val="xl77"/>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78">
    <w:name w:val="xl78"/>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9">
    <w:name w:val="xl79"/>
    <w:basedOn w:val="Normal"/>
    <w:rsid w:val="002A7904"/>
    <w:pPr>
      <w:pBdr>
        <w:top w:val="single" w:sz="8" w:space="0" w:color="auto"/>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80">
    <w:name w:val="xl80"/>
    <w:basedOn w:val="Normal"/>
    <w:rsid w:val="002A790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1">
    <w:name w:val="xl81"/>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2">
    <w:name w:val="xl82"/>
    <w:basedOn w:val="Normal"/>
    <w:rsid w:val="002A7904"/>
    <w:pPr>
      <w:pBdr>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3">
    <w:name w:val="xl83"/>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84">
    <w:name w:val="xl84"/>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5">
    <w:name w:val="xl85"/>
    <w:basedOn w:val="Normal"/>
    <w:rsid w:val="002A7904"/>
    <w:pPr>
      <w:pBdr>
        <w:left w:val="single" w:sz="4" w:space="0" w:color="auto"/>
        <w:bottom w:val="single" w:sz="8"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86">
    <w:name w:val="xl86"/>
    <w:basedOn w:val="Normal"/>
    <w:rsid w:val="002A7904"/>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7">
    <w:name w:val="xl87"/>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8">
    <w:name w:val="xl88"/>
    <w:basedOn w:val="Normal"/>
    <w:rsid w:val="002A790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9">
    <w:name w:val="xl89"/>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0">
    <w:name w:val="xl90"/>
    <w:basedOn w:val="Normal"/>
    <w:rsid w:val="002A7904"/>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1">
    <w:name w:val="xl91"/>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2">
    <w:name w:val="xl92"/>
    <w:basedOn w:val="Normal"/>
    <w:rsid w:val="002A7904"/>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3">
    <w:name w:val="xl93"/>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4">
    <w:name w:val="xl94"/>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5">
    <w:name w:val="xl95"/>
    <w:basedOn w:val="Normal"/>
    <w:rsid w:val="002A7904"/>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6">
    <w:name w:val="xl96"/>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7">
    <w:name w:val="xl97"/>
    <w:basedOn w:val="Normal"/>
    <w:rsid w:val="002A7904"/>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8">
    <w:name w:val="xl98"/>
    <w:basedOn w:val="Normal"/>
    <w:rsid w:val="002A7904"/>
    <w:pPr>
      <w:pBdr>
        <w:top w:val="single" w:sz="8" w:space="0" w:color="auto"/>
        <w:lef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99">
    <w:name w:val="xl99"/>
    <w:basedOn w:val="Normal"/>
    <w:rsid w:val="002A7904"/>
    <w:pPr>
      <w:pBdr>
        <w:top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0">
    <w:name w:val="xl100"/>
    <w:basedOn w:val="Normal"/>
    <w:rsid w:val="002A7904"/>
    <w:pPr>
      <w:pBdr>
        <w:top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1">
    <w:name w:val="xl101"/>
    <w:basedOn w:val="Normal"/>
    <w:rsid w:val="002A7904"/>
    <w:pPr>
      <w:pBdr>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02">
    <w:name w:val="xl102"/>
    <w:basedOn w:val="Normal"/>
    <w:rsid w:val="002A7904"/>
    <w:pPr>
      <w:pBdr>
        <w:top w:val="single" w:sz="4" w:space="0" w:color="auto"/>
        <w:left w:val="single" w:sz="8" w:space="0" w:color="auto"/>
        <w:bottom w:val="single" w:sz="8" w:space="0" w:color="auto"/>
        <w:right w:val="single" w:sz="4"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3">
    <w:name w:val="xl103"/>
    <w:basedOn w:val="Normal"/>
    <w:rsid w:val="002A7904"/>
    <w:pPr>
      <w:pBdr>
        <w:top w:val="single" w:sz="4" w:space="0" w:color="auto"/>
        <w:left w:val="single" w:sz="4" w:space="0" w:color="auto"/>
        <w:bottom w:val="single" w:sz="8" w:space="0" w:color="auto"/>
        <w:right w:val="single" w:sz="4"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4">
    <w:name w:val="xl104"/>
    <w:basedOn w:val="Normal"/>
    <w:rsid w:val="002A7904"/>
    <w:pPr>
      <w:pBdr>
        <w:top w:val="single" w:sz="4" w:space="0" w:color="auto"/>
        <w:left w:val="single" w:sz="4"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5">
    <w:name w:val="xl105"/>
    <w:basedOn w:val="Normal"/>
    <w:rsid w:val="002A7904"/>
    <w:pPr>
      <w:pBdr>
        <w:top w:val="single" w:sz="8" w:space="0" w:color="auto"/>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06">
    <w:name w:val="xl106"/>
    <w:basedOn w:val="Normal"/>
    <w:rsid w:val="002A7904"/>
    <w:pPr>
      <w:pBdr>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107">
    <w:name w:val="xl107"/>
    <w:basedOn w:val="Normal"/>
    <w:rsid w:val="002A790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08">
    <w:name w:val="xl108"/>
    <w:basedOn w:val="Normal"/>
    <w:rsid w:val="002A7904"/>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09">
    <w:name w:val="xl109"/>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0">
    <w:name w:val="xl110"/>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1">
    <w:name w:val="xl111"/>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2">
    <w:name w:val="xl112"/>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3">
    <w:name w:val="xl113"/>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4">
    <w:name w:val="xl114"/>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5">
    <w:name w:val="xl115"/>
    <w:basedOn w:val="Normal"/>
    <w:rsid w:val="002A790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16">
    <w:name w:val="xl116"/>
    <w:basedOn w:val="Normal"/>
    <w:rsid w:val="002A7904"/>
    <w:pPr>
      <w:pBdr>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17">
    <w:name w:val="xl117"/>
    <w:basedOn w:val="Normal"/>
    <w:rsid w:val="002A7904"/>
    <w:pPr>
      <w:pBdr>
        <w:top w:val="single" w:sz="4" w:space="0" w:color="auto"/>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18">
    <w:name w:val="xl118"/>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19">
    <w:name w:val="xl119"/>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20">
    <w:name w:val="xl120"/>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21">
    <w:name w:val="xl121"/>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character" w:styleId="UnresolvedMention">
    <w:name w:val="Unresolved Mention"/>
    <w:uiPriority w:val="99"/>
    <w:semiHidden/>
    <w:unhideWhenUsed/>
    <w:rsid w:val="00495F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1630">
      <w:bodyDiv w:val="1"/>
      <w:marLeft w:val="0"/>
      <w:marRight w:val="0"/>
      <w:marTop w:val="0"/>
      <w:marBottom w:val="0"/>
      <w:divBdr>
        <w:top w:val="none" w:sz="0" w:space="0" w:color="auto"/>
        <w:left w:val="none" w:sz="0" w:space="0" w:color="auto"/>
        <w:bottom w:val="none" w:sz="0" w:space="0" w:color="auto"/>
        <w:right w:val="none" w:sz="0" w:space="0" w:color="auto"/>
      </w:divBdr>
    </w:div>
    <w:div w:id="361636480">
      <w:bodyDiv w:val="1"/>
      <w:marLeft w:val="0"/>
      <w:marRight w:val="0"/>
      <w:marTop w:val="0"/>
      <w:marBottom w:val="0"/>
      <w:divBdr>
        <w:top w:val="none" w:sz="0" w:space="0" w:color="auto"/>
        <w:left w:val="none" w:sz="0" w:space="0" w:color="auto"/>
        <w:bottom w:val="none" w:sz="0" w:space="0" w:color="auto"/>
        <w:right w:val="none" w:sz="0" w:space="0" w:color="auto"/>
      </w:divBdr>
    </w:div>
    <w:div w:id="623123532">
      <w:bodyDiv w:val="1"/>
      <w:marLeft w:val="0"/>
      <w:marRight w:val="0"/>
      <w:marTop w:val="0"/>
      <w:marBottom w:val="0"/>
      <w:divBdr>
        <w:top w:val="none" w:sz="0" w:space="0" w:color="auto"/>
        <w:left w:val="none" w:sz="0" w:space="0" w:color="auto"/>
        <w:bottom w:val="none" w:sz="0" w:space="0" w:color="auto"/>
        <w:right w:val="none" w:sz="0" w:space="0" w:color="auto"/>
      </w:divBdr>
    </w:div>
    <w:div w:id="192499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ortseattle.org/sites/default/files/2018-06/ApplicationConnection-ElectricalSystem.zi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portseattle.org/sites/default/files/2018-06/ApplicationConnection-ElectricalSystem.zip" TargetMode="External"/><Relationship Id="rId17" Type="http://schemas.openxmlformats.org/officeDocument/2006/relationships/hyperlink" Target="https://www.portseattle.org/sites/default/files/2018-06/ApplicationConnection-ElectricalSystem.zip" TargetMode="External"/><Relationship Id="rId2" Type="http://schemas.openxmlformats.org/officeDocument/2006/relationships/customXml" Target="../customXml/item2.xml"/><Relationship Id="rId16" Type="http://schemas.openxmlformats.org/officeDocument/2006/relationships/hyperlink" Target="https://portseattle.sharepoint.com/sites/ENCONSTR/Logistics%20Area/Forms/AllItems.aspx?viewpath=%2Fsites%2FENCONSTR%2FLogistics%20Area%2FForms%2FAllItems.asp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ortseattle.sharepoint.com/sites/ENCONSTR/Lists/Contractor%20Parking%20Request/AllItems.aspx"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ortseattle.org/sites/default/files/2018-06/ApplicationConnection-RadioFrequency.zip"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1404A7-485C-4C97-9E33-ABD3B9AAB6D4}">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5ed90e8-e1fe-4b87-b49c-2b87c4d22ee0"/>
    <ds:schemaRef ds:uri="d07252a6-fff0-4742-b627-ddb6d2ac043f"/>
    <ds:schemaRef ds:uri="http://www.w3.org/XML/1998/namespace"/>
  </ds:schemaRefs>
</ds:datastoreItem>
</file>

<file path=customXml/itemProps2.xml><?xml version="1.0" encoding="utf-8"?>
<ds:datastoreItem xmlns:ds="http://schemas.openxmlformats.org/officeDocument/2006/customXml" ds:itemID="{38DBA475-CDE0-4C82-8324-63991045F358}">
  <ds:schemaRefs>
    <ds:schemaRef ds:uri="http://schemas.openxmlformats.org/officeDocument/2006/bibliography"/>
  </ds:schemaRefs>
</ds:datastoreItem>
</file>

<file path=customXml/itemProps3.xml><?xml version="1.0" encoding="utf-8"?>
<ds:datastoreItem xmlns:ds="http://schemas.openxmlformats.org/officeDocument/2006/customXml" ds:itemID="{278C1837-30ED-481C-A77F-582843FA948F}">
  <ds:schemaRefs>
    <ds:schemaRef ds:uri="http://schemas.microsoft.com/office/2006/metadata/longProperties"/>
  </ds:schemaRefs>
</ds:datastoreItem>
</file>

<file path=customXml/itemProps4.xml><?xml version="1.0" encoding="utf-8"?>
<ds:datastoreItem xmlns:ds="http://schemas.openxmlformats.org/officeDocument/2006/customXml" ds:itemID="{5559A479-A983-444C-BD6C-97823A61F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06E519A-33A4-426A-930A-AB03661124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Stylesheet.dot</Template>
  <TotalTime>3</TotalTime>
  <Pages>30</Pages>
  <Words>11000</Words>
  <Characters>62700</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Section 01500 - Temporary Facilities and Controls</vt:lpstr>
    </vt:vector>
  </TitlesOfParts>
  <Manager>Paul Powell</Manager>
  <Company>Port of Seattle</Company>
  <LinksUpToDate>false</LinksUpToDate>
  <CharactersWithSpaces>73553</CharactersWithSpaces>
  <SharedDoc>false</SharedDoc>
  <HLinks>
    <vt:vector size="36" baseType="variant">
      <vt:variant>
        <vt:i4>3080314</vt:i4>
      </vt:variant>
      <vt:variant>
        <vt:i4>15</vt:i4>
      </vt:variant>
      <vt:variant>
        <vt:i4>0</vt:i4>
      </vt:variant>
      <vt:variant>
        <vt:i4>5</vt:i4>
      </vt:variant>
      <vt:variant>
        <vt:lpwstr>https://www.portseattle.org/sites/default/files/2018-06/ApplicationConnection-ElectricalSystem.zip</vt:lpwstr>
      </vt:variant>
      <vt:variant>
        <vt:lpwstr/>
      </vt:variant>
      <vt:variant>
        <vt:i4>5439582</vt:i4>
      </vt:variant>
      <vt:variant>
        <vt:i4>12</vt:i4>
      </vt:variant>
      <vt:variant>
        <vt:i4>0</vt:i4>
      </vt:variant>
      <vt:variant>
        <vt:i4>5</vt:i4>
      </vt:variant>
      <vt:variant>
        <vt:lpwstr>https://portseattle.sharepoint.com/sites/ENCONSTR/Logistics Area/Forms/AllItems.aspx?viewpath=%2Fsites%2FENCONSTR%2FLogistics%20Area%2FForms%2FAllItems.aspx</vt:lpwstr>
      </vt:variant>
      <vt:variant>
        <vt:lpwstr/>
      </vt:variant>
      <vt:variant>
        <vt:i4>393295</vt:i4>
      </vt:variant>
      <vt:variant>
        <vt:i4>9</vt:i4>
      </vt:variant>
      <vt:variant>
        <vt:i4>0</vt:i4>
      </vt:variant>
      <vt:variant>
        <vt:i4>5</vt:i4>
      </vt:variant>
      <vt:variant>
        <vt:lpwstr>https://portseattle.sharepoint.com/sites/ENCONSTR/Lists/Contractor Parking Request/AllItems.aspx</vt:lpwstr>
      </vt:variant>
      <vt:variant>
        <vt:lpwstr/>
      </vt:variant>
      <vt:variant>
        <vt:i4>5505055</vt:i4>
      </vt:variant>
      <vt:variant>
        <vt:i4>6</vt:i4>
      </vt:variant>
      <vt:variant>
        <vt:i4>0</vt:i4>
      </vt:variant>
      <vt:variant>
        <vt:i4>5</vt:i4>
      </vt:variant>
      <vt:variant>
        <vt:lpwstr>https://www.portseattle.org/sites/default/files/2018-06/ApplicationConnection-RadioFrequency.zip</vt:lpwstr>
      </vt:variant>
      <vt:variant>
        <vt:lpwstr/>
      </vt:variant>
      <vt:variant>
        <vt:i4>3080314</vt:i4>
      </vt:variant>
      <vt:variant>
        <vt:i4>3</vt:i4>
      </vt:variant>
      <vt:variant>
        <vt:i4>0</vt:i4>
      </vt:variant>
      <vt:variant>
        <vt:i4>5</vt:i4>
      </vt:variant>
      <vt:variant>
        <vt:lpwstr>https://www.portseattle.org/sites/default/files/2018-06/ApplicationConnection-ElectricalSystem.zip</vt:lpwstr>
      </vt:variant>
      <vt:variant>
        <vt:lpwstr/>
      </vt:variant>
      <vt:variant>
        <vt:i4>3080314</vt:i4>
      </vt:variant>
      <vt:variant>
        <vt:i4>0</vt:i4>
      </vt:variant>
      <vt:variant>
        <vt:i4>0</vt:i4>
      </vt:variant>
      <vt:variant>
        <vt:i4>5</vt:i4>
      </vt:variant>
      <vt:variant>
        <vt:lpwstr>https://www.portseattle.org/sites/default/files/2018-06/ApplicationConnection-ElectricalSystem.zip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01500 - Temporary Facilities and Controls</dc:title>
  <dc:subject>Division 1 - General Requirements</dc:subject>
  <dc:creator>Andrea DeMuro</dc:creator>
  <cp:keywords/>
  <cp:lastModifiedBy>Heilgeist, Stacy</cp:lastModifiedBy>
  <cp:revision>4</cp:revision>
  <cp:lastPrinted>2017-03-13T16:34:00Z</cp:lastPrinted>
  <dcterms:created xsi:type="dcterms:W3CDTF">2022-01-04T00:18:00Z</dcterms:created>
  <dcterms:modified xsi:type="dcterms:W3CDTF">2022-01-07T19:02:00Z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display_urn:schemas-microsoft-com:office:office#Editor">
    <vt:lpwstr>Heilgeist, Stacy</vt:lpwstr>
  </property>
  <property fmtid="{D5CDD505-2E9C-101B-9397-08002B2CF9AE}" pid="4" name="display_urn:schemas-microsoft-com:office:office#Author">
    <vt:lpwstr>Davidson, Ann</vt:lpwstr>
  </property>
  <property fmtid="{D5CDD505-2E9C-101B-9397-08002B2CF9AE}" pid="5" name="ImageCreateDate">
    <vt:lpwstr/>
  </property>
  <property fmtid="{D5CDD505-2E9C-101B-9397-08002B2CF9AE}" pid="6" name="_DCDateCreated">
    <vt:lpwstr/>
  </property>
</Properties>
</file>