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E0E9" w14:textId="7DEFBC9B" w:rsidR="001C0270" w:rsidRDefault="001C0270" w:rsidP="009B2183">
      <w:pPr>
        <w:rPr>
          <w:rFonts w:ascii="Arial" w:hAnsi="Arial" w:cs="Arial"/>
          <w:color w:val="1F4E79" w:themeColor="accent5" w:themeShade="80"/>
        </w:rPr>
      </w:pPr>
    </w:p>
    <w:p w14:paraId="5E5E0F72" w14:textId="56BDF32A" w:rsidR="00F60346" w:rsidRPr="00FB0C75" w:rsidRDefault="00F60346" w:rsidP="00A344A7">
      <w:pPr>
        <w:pStyle w:val="ListParagraph"/>
        <w:numPr>
          <w:ilvl w:val="0"/>
          <w:numId w:val="15"/>
        </w:numPr>
        <w:rPr>
          <w:rStyle w:val="Hyperlink"/>
          <w:rFonts w:ascii="Arial" w:hAnsi="Arial" w:cs="Arial"/>
          <w:color w:val="auto"/>
          <w:u w:val="none"/>
        </w:rPr>
      </w:pPr>
      <w:r w:rsidRPr="00FB0C75">
        <w:rPr>
          <w:rFonts w:ascii="Arial" w:hAnsi="Arial" w:cs="Arial"/>
          <w:b/>
          <w:bCs/>
        </w:rPr>
        <w:t>Guiding Policy</w:t>
      </w:r>
      <w:r w:rsidRPr="00FB0C75">
        <w:rPr>
          <w:rFonts w:ascii="Arial" w:hAnsi="Arial" w:cs="Arial"/>
        </w:rPr>
        <w:t xml:space="preserve">: </w:t>
      </w:r>
      <w:hyperlink r:id="rId11" w:history="1">
        <w:r w:rsidR="00FB0C75" w:rsidRPr="00FB0C75">
          <w:rPr>
            <w:rStyle w:val="Hyperlink"/>
          </w:rPr>
          <w:t>https://www.portseattle.org/sites/default/files/2019-08/CC-2-Ethics and Conflict of Interest.pdf</w:t>
        </w:r>
      </w:hyperlink>
    </w:p>
    <w:p w14:paraId="345EE788" w14:textId="77777777" w:rsidR="00363244" w:rsidRPr="00A344A7" w:rsidRDefault="00363244" w:rsidP="000A0664">
      <w:pPr>
        <w:pStyle w:val="ListParagraph"/>
        <w:rPr>
          <w:rFonts w:ascii="Arial" w:hAnsi="Arial" w:cs="Arial"/>
        </w:rPr>
      </w:pPr>
    </w:p>
    <w:p w14:paraId="703BC55C" w14:textId="729A8B47" w:rsidR="001A14A4" w:rsidRPr="00A344A7" w:rsidRDefault="00F60346" w:rsidP="00A344A7">
      <w:pPr>
        <w:pStyle w:val="ListParagraph"/>
        <w:numPr>
          <w:ilvl w:val="0"/>
          <w:numId w:val="15"/>
        </w:numPr>
        <w:rPr>
          <w:rFonts w:ascii="Arial" w:hAnsi="Arial" w:cs="Arial"/>
        </w:rPr>
      </w:pPr>
      <w:r w:rsidRPr="00A344A7">
        <w:rPr>
          <w:rFonts w:ascii="Arial" w:hAnsi="Arial" w:cs="Arial"/>
          <w:b/>
          <w:bCs/>
        </w:rPr>
        <w:t>Definition</w:t>
      </w:r>
      <w:r w:rsidRPr="00A344A7">
        <w:rPr>
          <w:rFonts w:ascii="Arial" w:hAnsi="Arial" w:cs="Arial"/>
        </w:rPr>
        <w:t xml:space="preserve">: </w:t>
      </w:r>
      <w:r w:rsidR="001A14A4" w:rsidRPr="00A344A7">
        <w:rPr>
          <w:rFonts w:ascii="Arial" w:hAnsi="Arial" w:cs="Arial"/>
        </w:rPr>
        <w:t>Conflict of Interest means because of other activities or relationships with other persons or entities, a person or entity:</w:t>
      </w:r>
    </w:p>
    <w:p w14:paraId="274B46ED" w14:textId="20684A1D" w:rsidR="001A14A4" w:rsidRPr="001A14A4" w:rsidRDefault="001A14A4" w:rsidP="00AE60FE">
      <w:pPr>
        <w:pStyle w:val="ListParagraph"/>
        <w:numPr>
          <w:ilvl w:val="0"/>
          <w:numId w:val="8"/>
        </w:numPr>
        <w:spacing w:after="0" w:line="240" w:lineRule="auto"/>
        <w:contextualSpacing w:val="0"/>
        <w:rPr>
          <w:rFonts w:ascii="Arial" w:eastAsia="Times New Roman" w:hAnsi="Arial" w:cs="Arial"/>
        </w:rPr>
      </w:pPr>
      <w:r w:rsidRPr="001A14A4">
        <w:rPr>
          <w:rFonts w:ascii="Arial" w:eastAsia="Times New Roman" w:hAnsi="Arial" w:cs="Arial"/>
        </w:rPr>
        <w:t xml:space="preserve">Is unable or potentially unable to render impartial assistance or advice to the </w:t>
      </w:r>
      <w:r w:rsidR="00DB262D" w:rsidRPr="001A14A4">
        <w:rPr>
          <w:rFonts w:ascii="Arial" w:eastAsia="Times New Roman" w:hAnsi="Arial" w:cs="Arial"/>
        </w:rPr>
        <w:t>Port.</w:t>
      </w:r>
      <w:r w:rsidRPr="001A14A4">
        <w:rPr>
          <w:rFonts w:ascii="Arial" w:eastAsia="Times New Roman" w:hAnsi="Arial" w:cs="Arial"/>
        </w:rPr>
        <w:t xml:space="preserve"> </w:t>
      </w:r>
    </w:p>
    <w:p w14:paraId="0DECC007" w14:textId="77777777" w:rsidR="001A14A4" w:rsidRPr="001A14A4" w:rsidRDefault="001A14A4" w:rsidP="00AE60FE">
      <w:pPr>
        <w:pStyle w:val="ListParagraph"/>
        <w:spacing w:line="240" w:lineRule="auto"/>
        <w:ind w:left="1080"/>
        <w:rPr>
          <w:rFonts w:ascii="Arial" w:hAnsi="Arial" w:cs="Arial"/>
        </w:rPr>
      </w:pPr>
    </w:p>
    <w:p w14:paraId="4E8F7C6C" w14:textId="77777777" w:rsidR="001A14A4" w:rsidRPr="001A14A4" w:rsidRDefault="001A14A4" w:rsidP="00AE60FE">
      <w:pPr>
        <w:pStyle w:val="ListParagraph"/>
        <w:numPr>
          <w:ilvl w:val="0"/>
          <w:numId w:val="8"/>
        </w:numPr>
        <w:spacing w:after="0" w:line="240" w:lineRule="auto"/>
        <w:contextualSpacing w:val="0"/>
        <w:rPr>
          <w:rFonts w:ascii="Arial" w:eastAsia="Times New Roman" w:hAnsi="Arial" w:cs="Arial"/>
        </w:rPr>
      </w:pPr>
      <w:r w:rsidRPr="001A14A4">
        <w:rPr>
          <w:rFonts w:ascii="Arial" w:eastAsia="Times New Roman" w:hAnsi="Arial" w:cs="Arial"/>
        </w:rPr>
        <w:t xml:space="preserve">Is or might be otherwise impaired in its objectivity in performing the contract work; or </w:t>
      </w:r>
    </w:p>
    <w:p w14:paraId="71A517B1" w14:textId="77777777" w:rsidR="001A14A4" w:rsidRPr="001A14A4" w:rsidRDefault="001A14A4" w:rsidP="00AE60FE">
      <w:pPr>
        <w:spacing w:line="240" w:lineRule="auto"/>
        <w:rPr>
          <w:rFonts w:ascii="Arial" w:hAnsi="Arial" w:cs="Arial"/>
        </w:rPr>
      </w:pPr>
    </w:p>
    <w:p w14:paraId="658AE70C" w14:textId="77777777" w:rsidR="001A14A4" w:rsidRPr="001A14A4" w:rsidRDefault="001A14A4" w:rsidP="00AE60FE">
      <w:pPr>
        <w:pStyle w:val="ListParagraph"/>
        <w:numPr>
          <w:ilvl w:val="0"/>
          <w:numId w:val="8"/>
        </w:numPr>
        <w:spacing w:after="0" w:line="240" w:lineRule="auto"/>
        <w:contextualSpacing w:val="0"/>
        <w:rPr>
          <w:rFonts w:ascii="Arial" w:eastAsia="Times New Roman" w:hAnsi="Arial" w:cs="Arial"/>
        </w:rPr>
      </w:pPr>
      <w:r w:rsidRPr="001A14A4">
        <w:rPr>
          <w:rFonts w:ascii="Arial" w:eastAsia="Times New Roman" w:hAnsi="Arial" w:cs="Arial"/>
        </w:rPr>
        <w:t>Has an unfair competitive advantage.</w:t>
      </w:r>
    </w:p>
    <w:p w14:paraId="1CCE9A0B" w14:textId="77777777" w:rsidR="001A14A4" w:rsidRPr="001A14A4" w:rsidRDefault="001A14A4" w:rsidP="001A14A4">
      <w:pPr>
        <w:rPr>
          <w:rFonts w:ascii="Arial" w:hAnsi="Arial" w:cs="Arial"/>
        </w:rPr>
      </w:pPr>
    </w:p>
    <w:p w14:paraId="3CF853F0" w14:textId="77777777" w:rsidR="001A14A4" w:rsidRPr="001A14A4" w:rsidRDefault="001A14A4" w:rsidP="0057158B">
      <w:pPr>
        <w:ind w:left="720"/>
        <w:rPr>
          <w:rFonts w:ascii="Arial" w:hAnsi="Arial" w:cs="Arial"/>
        </w:rPr>
      </w:pPr>
      <w:r w:rsidRPr="001A14A4">
        <w:rPr>
          <w:rFonts w:ascii="Arial" w:hAnsi="Arial" w:cs="Arial"/>
        </w:rPr>
        <w:t xml:space="preserve">Parent and subsidiary entities shall be considered as the same entity. The conflict rules apply to the individual entities that make up a joint venture in the same manner as they apply to the joint venture. </w:t>
      </w:r>
    </w:p>
    <w:p w14:paraId="5DDBE185" w14:textId="55050996" w:rsidR="001A14A4" w:rsidRPr="001A14A4" w:rsidRDefault="001A14A4" w:rsidP="0057158B">
      <w:pPr>
        <w:ind w:left="720"/>
        <w:rPr>
          <w:rFonts w:ascii="Arial" w:hAnsi="Arial" w:cs="Arial"/>
        </w:rPr>
      </w:pPr>
      <w:r w:rsidRPr="001A14A4">
        <w:rPr>
          <w:rFonts w:ascii="Arial" w:hAnsi="Arial" w:cs="Arial"/>
        </w:rPr>
        <w:t xml:space="preserve">These conflict rules apply to entities resulting from acquisitions and mergers. An entity with </w:t>
      </w:r>
      <w:proofErr w:type="gramStart"/>
      <w:r w:rsidRPr="001A14A4">
        <w:rPr>
          <w:rFonts w:ascii="Arial" w:hAnsi="Arial" w:cs="Arial"/>
        </w:rPr>
        <w:t>an</w:t>
      </w:r>
      <w:proofErr w:type="gramEnd"/>
      <w:r w:rsidRPr="001A14A4">
        <w:rPr>
          <w:rFonts w:ascii="Arial" w:hAnsi="Arial" w:cs="Arial"/>
        </w:rPr>
        <w:t xml:space="preserve"> </w:t>
      </w:r>
      <w:r w:rsidR="00AE60FE">
        <w:rPr>
          <w:rFonts w:ascii="Arial" w:hAnsi="Arial" w:cs="Arial"/>
        </w:rPr>
        <w:t>real</w:t>
      </w:r>
      <w:r w:rsidRPr="001A14A4">
        <w:rPr>
          <w:rFonts w:ascii="Arial" w:hAnsi="Arial" w:cs="Arial"/>
        </w:rPr>
        <w:t xml:space="preserve">, potential, or perceived conflict of interest carries </w:t>
      </w:r>
      <w:r w:rsidR="00AE60FE" w:rsidRPr="001A14A4">
        <w:rPr>
          <w:rFonts w:ascii="Arial" w:hAnsi="Arial" w:cs="Arial"/>
        </w:rPr>
        <w:t>t</w:t>
      </w:r>
      <w:r w:rsidR="00AE60FE">
        <w:rPr>
          <w:rFonts w:ascii="Arial" w:hAnsi="Arial" w:cs="Arial"/>
        </w:rPr>
        <w:t>he</w:t>
      </w:r>
      <w:r w:rsidR="00AE60FE" w:rsidRPr="001A14A4">
        <w:rPr>
          <w:rFonts w:ascii="Arial" w:hAnsi="Arial" w:cs="Arial"/>
        </w:rPr>
        <w:t xml:space="preserve"> </w:t>
      </w:r>
      <w:r w:rsidR="00AE60FE">
        <w:rPr>
          <w:rFonts w:ascii="Arial" w:hAnsi="Arial" w:cs="Arial"/>
        </w:rPr>
        <w:t>real</w:t>
      </w:r>
      <w:r w:rsidRPr="001A14A4">
        <w:rPr>
          <w:rFonts w:ascii="Arial" w:hAnsi="Arial" w:cs="Arial"/>
        </w:rPr>
        <w:t xml:space="preserve">, potential, or perceived conflict of interest with them to the newly formed entity after an acquisition or merger. </w:t>
      </w:r>
    </w:p>
    <w:p w14:paraId="3E06AC2E" w14:textId="65959CD3" w:rsidR="001A14A4" w:rsidRPr="001A14A4" w:rsidRDefault="001A14A4" w:rsidP="0057158B">
      <w:pPr>
        <w:ind w:left="720"/>
        <w:rPr>
          <w:rFonts w:ascii="Arial" w:hAnsi="Arial" w:cs="Arial"/>
        </w:rPr>
      </w:pPr>
      <w:r w:rsidRPr="001A14A4">
        <w:rPr>
          <w:rFonts w:ascii="Arial" w:hAnsi="Arial" w:cs="Arial"/>
        </w:rPr>
        <w:t xml:space="preserve">The conflict rules apply to employees of consultants who move from one firm to another. A consultant employee with </w:t>
      </w:r>
      <w:proofErr w:type="gramStart"/>
      <w:r w:rsidRPr="001A14A4">
        <w:rPr>
          <w:rFonts w:ascii="Arial" w:hAnsi="Arial" w:cs="Arial"/>
        </w:rPr>
        <w:t>an</w:t>
      </w:r>
      <w:proofErr w:type="gramEnd"/>
      <w:r w:rsidRPr="001A14A4">
        <w:rPr>
          <w:rFonts w:ascii="Arial" w:hAnsi="Arial" w:cs="Arial"/>
        </w:rPr>
        <w:t xml:space="preserve"> </w:t>
      </w:r>
      <w:r w:rsidR="00AE60FE">
        <w:rPr>
          <w:rFonts w:ascii="Arial" w:hAnsi="Arial" w:cs="Arial"/>
        </w:rPr>
        <w:t>real</w:t>
      </w:r>
      <w:r w:rsidRPr="001A14A4">
        <w:rPr>
          <w:rFonts w:ascii="Arial" w:hAnsi="Arial" w:cs="Arial"/>
        </w:rPr>
        <w:t xml:space="preserve">, potential, or perceived conflict of interest carries </w:t>
      </w:r>
      <w:r w:rsidR="00AE60FE" w:rsidRPr="001A14A4">
        <w:rPr>
          <w:rFonts w:ascii="Arial" w:hAnsi="Arial" w:cs="Arial"/>
        </w:rPr>
        <w:t>th</w:t>
      </w:r>
      <w:r w:rsidR="00AE60FE">
        <w:rPr>
          <w:rFonts w:ascii="Arial" w:hAnsi="Arial" w:cs="Arial"/>
        </w:rPr>
        <w:t>e</w:t>
      </w:r>
      <w:r w:rsidR="003C26C3">
        <w:rPr>
          <w:rFonts w:ascii="Arial" w:hAnsi="Arial" w:cs="Arial"/>
        </w:rPr>
        <w:t xml:space="preserve"> </w:t>
      </w:r>
      <w:r w:rsidRPr="001A14A4">
        <w:rPr>
          <w:rFonts w:ascii="Arial" w:hAnsi="Arial" w:cs="Arial"/>
        </w:rPr>
        <w:t>conflict of interest with them to the new employer after changing firms.</w:t>
      </w:r>
    </w:p>
    <w:p w14:paraId="3D90DD9A" w14:textId="77777777" w:rsidR="00F60346" w:rsidRPr="001D31A7" w:rsidRDefault="00F60346" w:rsidP="001A14A4">
      <w:pPr>
        <w:rPr>
          <w:rFonts w:ascii="Arial" w:hAnsi="Arial" w:cs="Arial"/>
          <w:b/>
          <w:bCs/>
        </w:rPr>
      </w:pPr>
    </w:p>
    <w:p w14:paraId="163AD4BF" w14:textId="3FE00E35" w:rsidR="00363244" w:rsidRDefault="00363244" w:rsidP="00A344A7">
      <w:pPr>
        <w:pStyle w:val="ListParagraph"/>
        <w:numPr>
          <w:ilvl w:val="0"/>
          <w:numId w:val="15"/>
        </w:numPr>
        <w:rPr>
          <w:rFonts w:ascii="Arial" w:hAnsi="Arial" w:cs="Arial"/>
        </w:rPr>
      </w:pPr>
      <w:r>
        <w:rPr>
          <w:rFonts w:ascii="Arial" w:hAnsi="Arial" w:cs="Arial"/>
        </w:rPr>
        <w:t xml:space="preserve">Conflict of Interest Determination Process: </w:t>
      </w:r>
    </w:p>
    <w:p w14:paraId="26CDA1FB" w14:textId="77777777" w:rsidR="00363244" w:rsidRDefault="00363244" w:rsidP="00363244">
      <w:pPr>
        <w:pStyle w:val="ListParagraph"/>
        <w:rPr>
          <w:rFonts w:ascii="Arial" w:hAnsi="Arial" w:cs="Arial"/>
        </w:rPr>
      </w:pPr>
    </w:p>
    <w:p w14:paraId="2EC2F6FE" w14:textId="32470FCC" w:rsidR="00363244" w:rsidRDefault="00363244" w:rsidP="00363244">
      <w:pPr>
        <w:pStyle w:val="ListParagraph"/>
        <w:rPr>
          <w:rFonts w:ascii="Arial" w:hAnsi="Arial" w:cs="Arial"/>
        </w:rPr>
      </w:pPr>
      <w:r>
        <w:rPr>
          <w:rFonts w:ascii="Arial" w:hAnsi="Arial" w:cs="Arial"/>
        </w:rPr>
        <w:t>Per the Port’s policy, the Port’s Director of the Central Procurement Office makes the determination with concurrence from the Port’s Workplace Responsibility Office, or delegate.</w:t>
      </w:r>
      <w:r w:rsidR="00D95B5D">
        <w:rPr>
          <w:rFonts w:ascii="Arial" w:hAnsi="Arial" w:cs="Arial"/>
        </w:rPr>
        <w:t xml:space="preserve">  </w:t>
      </w:r>
      <w:r>
        <w:rPr>
          <w:rFonts w:ascii="Arial" w:hAnsi="Arial" w:cs="Arial"/>
        </w:rPr>
        <w:t xml:space="preserve"> </w:t>
      </w:r>
    </w:p>
    <w:p w14:paraId="118DEFC8" w14:textId="69F61C64" w:rsidR="00363244" w:rsidRDefault="005F0CEA" w:rsidP="00D95B5D">
      <w:pPr>
        <w:ind w:left="720"/>
        <w:rPr>
          <w:rFonts w:ascii="Arial" w:hAnsi="Arial" w:cs="Arial"/>
        </w:rPr>
      </w:pPr>
      <w:r>
        <w:rPr>
          <w:rFonts w:ascii="Arial" w:hAnsi="Arial" w:cs="Arial"/>
        </w:rPr>
        <w:t xml:space="preserve">Should your firm need a determination request on an existing agreement, contact your project manager or contract administrator.  If this is during an active solicitation, contact the contract administrator listed in the solicitation. </w:t>
      </w:r>
    </w:p>
    <w:p w14:paraId="7C05F69D" w14:textId="77777777" w:rsidR="00D95B5D" w:rsidRPr="00363244" w:rsidRDefault="00D95B5D" w:rsidP="00D95B5D">
      <w:pPr>
        <w:ind w:left="720"/>
        <w:rPr>
          <w:rFonts w:ascii="Arial" w:hAnsi="Arial" w:cs="Arial"/>
        </w:rPr>
      </w:pPr>
    </w:p>
    <w:p w14:paraId="629D1E3A" w14:textId="126B5150" w:rsidR="001D31A7" w:rsidRPr="001D31A7" w:rsidRDefault="003C26C3" w:rsidP="00A344A7">
      <w:pPr>
        <w:pStyle w:val="ListParagraph"/>
        <w:numPr>
          <w:ilvl w:val="0"/>
          <w:numId w:val="15"/>
        </w:numPr>
        <w:rPr>
          <w:rFonts w:ascii="Arial" w:hAnsi="Arial" w:cs="Arial"/>
        </w:rPr>
      </w:pPr>
      <w:r>
        <w:rPr>
          <w:rFonts w:ascii="Arial" w:hAnsi="Arial" w:cs="Arial"/>
          <w:b/>
          <w:bCs/>
        </w:rPr>
        <w:t>Considerations</w:t>
      </w:r>
      <w:r w:rsidR="00F60346" w:rsidRPr="001D31A7">
        <w:rPr>
          <w:rFonts w:ascii="Arial" w:hAnsi="Arial" w:cs="Arial"/>
          <w:b/>
          <w:bCs/>
        </w:rPr>
        <w:t>:</w:t>
      </w:r>
      <w:r w:rsidR="00F60346" w:rsidRPr="001D31A7">
        <w:rPr>
          <w:rFonts w:ascii="Arial" w:hAnsi="Arial" w:cs="Arial"/>
        </w:rPr>
        <w:t xml:space="preserve"> </w:t>
      </w:r>
    </w:p>
    <w:p w14:paraId="2596FD60" w14:textId="132A8E2D" w:rsidR="00B35522" w:rsidRPr="001D31A7" w:rsidRDefault="00B35522" w:rsidP="001D31A7">
      <w:pPr>
        <w:pStyle w:val="ListParagraph"/>
        <w:numPr>
          <w:ilvl w:val="1"/>
          <w:numId w:val="15"/>
        </w:numPr>
        <w:rPr>
          <w:rFonts w:ascii="Arial" w:hAnsi="Arial" w:cs="Arial"/>
        </w:rPr>
      </w:pPr>
      <w:r w:rsidRPr="001D31A7">
        <w:rPr>
          <w:rFonts w:ascii="Arial" w:hAnsi="Arial" w:cs="Arial"/>
        </w:rPr>
        <w:t xml:space="preserve">Conflict of interest </w:t>
      </w:r>
      <w:r w:rsidR="00981DB9" w:rsidRPr="001D31A7">
        <w:rPr>
          <w:rFonts w:ascii="Arial" w:hAnsi="Arial" w:cs="Arial"/>
        </w:rPr>
        <w:t>may generally fall under three categories:</w:t>
      </w:r>
    </w:p>
    <w:p w14:paraId="59DF2F0B" w14:textId="2620BAB8" w:rsidR="00981DB9" w:rsidRPr="001D31A7" w:rsidRDefault="00580E95" w:rsidP="001D31A7">
      <w:pPr>
        <w:pStyle w:val="ListParagraph"/>
        <w:numPr>
          <w:ilvl w:val="2"/>
          <w:numId w:val="15"/>
        </w:numPr>
        <w:rPr>
          <w:rFonts w:ascii="Arial" w:hAnsi="Arial" w:cs="Arial"/>
        </w:rPr>
      </w:pPr>
      <w:r w:rsidRPr="001D31A7">
        <w:rPr>
          <w:rFonts w:ascii="Arial" w:hAnsi="Arial" w:cs="Arial"/>
        </w:rPr>
        <w:t>Unequal access to information</w:t>
      </w:r>
      <w:r w:rsidR="00AE60FE">
        <w:rPr>
          <w:rFonts w:ascii="Arial" w:hAnsi="Arial" w:cs="Arial"/>
        </w:rPr>
        <w:t xml:space="preserve">: May occur when a consultant obtains access to nonpublic information as part of its contract performance giving it an advantage in a future competition for a Port contract. </w:t>
      </w:r>
    </w:p>
    <w:p w14:paraId="14EB193D" w14:textId="512575C6" w:rsidR="00B76A18" w:rsidRPr="00B76A18" w:rsidRDefault="00580E95" w:rsidP="00B76A18">
      <w:pPr>
        <w:pStyle w:val="ListParagraph"/>
        <w:numPr>
          <w:ilvl w:val="2"/>
          <w:numId w:val="15"/>
        </w:numPr>
        <w:rPr>
          <w:rFonts w:ascii="Arial" w:hAnsi="Arial" w:cs="Arial"/>
        </w:rPr>
      </w:pPr>
      <w:r w:rsidRPr="001D31A7">
        <w:rPr>
          <w:rFonts w:ascii="Arial" w:hAnsi="Arial" w:cs="Arial"/>
        </w:rPr>
        <w:t>Impaired objectivity</w:t>
      </w:r>
      <w:r w:rsidR="00B76A18">
        <w:rPr>
          <w:rFonts w:ascii="Arial" w:hAnsi="Arial" w:cs="Arial"/>
        </w:rPr>
        <w:t xml:space="preserve">: </w:t>
      </w:r>
      <w:r w:rsidR="00B76A18" w:rsidRPr="00B76A18">
        <w:rPr>
          <w:rFonts w:ascii="Arial" w:hAnsi="Arial" w:cs="Arial"/>
        </w:rPr>
        <w:t xml:space="preserve">May arise where a </w:t>
      </w:r>
      <w:r w:rsidR="003C26C3" w:rsidRPr="00B76A18">
        <w:rPr>
          <w:rFonts w:ascii="Arial" w:hAnsi="Arial" w:cs="Arial"/>
        </w:rPr>
        <w:t>c</w:t>
      </w:r>
      <w:r w:rsidR="003C26C3">
        <w:rPr>
          <w:rFonts w:ascii="Arial" w:hAnsi="Arial" w:cs="Arial"/>
        </w:rPr>
        <w:t>onsultant</w:t>
      </w:r>
      <w:r w:rsidR="00B76A18" w:rsidRPr="00B76A18">
        <w:rPr>
          <w:rFonts w:ascii="Arial" w:hAnsi="Arial" w:cs="Arial"/>
        </w:rPr>
        <w:t xml:space="preserve"> outside business relationships </w:t>
      </w:r>
      <w:r w:rsidR="003C26C3" w:rsidRPr="00B76A18">
        <w:rPr>
          <w:rFonts w:ascii="Arial" w:hAnsi="Arial" w:cs="Arial"/>
        </w:rPr>
        <w:t>creates</w:t>
      </w:r>
      <w:r w:rsidR="00B76A18" w:rsidRPr="00B76A18">
        <w:rPr>
          <w:rFonts w:ascii="Arial" w:hAnsi="Arial" w:cs="Arial"/>
        </w:rPr>
        <w:t xml:space="preserve"> an economic inventive to provide biased advice under a Port contract</w:t>
      </w:r>
      <w:r w:rsidR="00AE60FE">
        <w:rPr>
          <w:rFonts w:ascii="Arial" w:hAnsi="Arial" w:cs="Arial"/>
        </w:rPr>
        <w:t>.</w:t>
      </w:r>
    </w:p>
    <w:p w14:paraId="656A5F6D" w14:textId="37AE33ED" w:rsidR="00580E95" w:rsidRPr="001D31A7" w:rsidRDefault="00580E95" w:rsidP="00B76A18">
      <w:pPr>
        <w:pStyle w:val="ListParagraph"/>
        <w:numPr>
          <w:ilvl w:val="2"/>
          <w:numId w:val="15"/>
        </w:numPr>
        <w:rPr>
          <w:rFonts w:ascii="Arial" w:hAnsi="Arial" w:cs="Arial"/>
        </w:rPr>
      </w:pPr>
      <w:r w:rsidRPr="001D31A7">
        <w:rPr>
          <w:rFonts w:ascii="Arial" w:hAnsi="Arial" w:cs="Arial"/>
        </w:rPr>
        <w:t>Biased ground rules</w:t>
      </w:r>
      <w:r w:rsidR="00B76A18">
        <w:rPr>
          <w:rFonts w:ascii="Arial" w:hAnsi="Arial" w:cs="Arial"/>
        </w:rPr>
        <w:t xml:space="preserve">: May occur when, as part of its work under one Port contract, the consultant has helped set the procurement’s ground rules, such as writing the scope of work or developing specifications, for a Port procurement. </w:t>
      </w:r>
    </w:p>
    <w:p w14:paraId="393489BD" w14:textId="77777777" w:rsidR="00B35522" w:rsidRPr="001D31A7" w:rsidRDefault="00B35522" w:rsidP="00B35522">
      <w:pPr>
        <w:pStyle w:val="ListParagraph"/>
        <w:rPr>
          <w:rFonts w:ascii="Arial" w:hAnsi="Arial" w:cs="Arial"/>
        </w:rPr>
      </w:pPr>
    </w:p>
    <w:p w14:paraId="390409A5" w14:textId="6A6C74A7" w:rsidR="001A14A4" w:rsidRPr="001D31A7" w:rsidRDefault="001A14A4" w:rsidP="001D31A7">
      <w:pPr>
        <w:pStyle w:val="ListParagraph"/>
        <w:numPr>
          <w:ilvl w:val="1"/>
          <w:numId w:val="15"/>
        </w:numPr>
        <w:rPr>
          <w:rFonts w:ascii="Arial" w:hAnsi="Arial" w:cs="Arial"/>
        </w:rPr>
      </w:pPr>
      <w:r w:rsidRPr="001D31A7">
        <w:rPr>
          <w:rFonts w:ascii="Arial" w:hAnsi="Arial" w:cs="Arial"/>
        </w:rPr>
        <w:t>The Port an</w:t>
      </w:r>
      <w:r w:rsidR="00F60346" w:rsidRPr="001D31A7">
        <w:rPr>
          <w:rFonts w:ascii="Arial" w:hAnsi="Arial" w:cs="Arial"/>
        </w:rPr>
        <w:t>alyzes</w:t>
      </w:r>
      <w:r w:rsidRPr="001D31A7">
        <w:rPr>
          <w:rFonts w:ascii="Arial" w:hAnsi="Arial" w:cs="Arial"/>
        </w:rPr>
        <w:t xml:space="preserve"> the situation</w:t>
      </w:r>
      <w:r w:rsidR="00F60346" w:rsidRPr="001D31A7">
        <w:rPr>
          <w:rFonts w:ascii="Arial" w:hAnsi="Arial" w:cs="Arial"/>
        </w:rPr>
        <w:t>/ facts</w:t>
      </w:r>
      <w:r w:rsidRPr="001D31A7">
        <w:rPr>
          <w:rFonts w:ascii="Arial" w:hAnsi="Arial" w:cs="Arial"/>
        </w:rPr>
        <w:t xml:space="preserve"> and asks the following </w:t>
      </w:r>
      <w:r w:rsidR="008F2F0F" w:rsidRPr="001D31A7">
        <w:rPr>
          <w:rFonts w:ascii="Arial" w:hAnsi="Arial" w:cs="Arial"/>
        </w:rPr>
        <w:t>4</w:t>
      </w:r>
      <w:r w:rsidRPr="001D31A7">
        <w:rPr>
          <w:rFonts w:ascii="Arial" w:hAnsi="Arial" w:cs="Arial"/>
        </w:rPr>
        <w:t xml:space="preserve"> questions:</w:t>
      </w:r>
    </w:p>
    <w:p w14:paraId="7E23487A" w14:textId="310AECCE" w:rsidR="001A14A4" w:rsidRPr="001D31A7" w:rsidRDefault="001A14A4" w:rsidP="001D31A7">
      <w:pPr>
        <w:pStyle w:val="ListParagraph"/>
        <w:numPr>
          <w:ilvl w:val="0"/>
          <w:numId w:val="18"/>
        </w:numPr>
        <w:spacing w:after="0" w:line="240" w:lineRule="auto"/>
        <w:ind w:hanging="180"/>
        <w:rPr>
          <w:rFonts w:ascii="Arial" w:eastAsia="Times New Roman" w:hAnsi="Arial" w:cs="Arial"/>
        </w:rPr>
      </w:pPr>
      <w:r w:rsidRPr="001D31A7">
        <w:rPr>
          <w:rFonts w:ascii="Arial" w:eastAsia="Times New Roman" w:hAnsi="Arial" w:cs="Arial"/>
        </w:rPr>
        <w:t>Is there a</w:t>
      </w:r>
      <w:r w:rsidR="003C26C3">
        <w:rPr>
          <w:rFonts w:ascii="Arial" w:eastAsia="Times New Roman" w:hAnsi="Arial" w:cs="Arial"/>
        </w:rPr>
        <w:t xml:space="preserve"> real </w:t>
      </w:r>
      <w:r w:rsidRPr="001D31A7">
        <w:rPr>
          <w:rFonts w:ascii="Arial" w:eastAsia="Times New Roman" w:hAnsi="Arial" w:cs="Arial"/>
        </w:rPr>
        <w:t>or perceived conflict?</w:t>
      </w:r>
    </w:p>
    <w:p w14:paraId="66322BA2" w14:textId="440DA7EB" w:rsidR="001A14A4" w:rsidRPr="001D31A7" w:rsidRDefault="001A14A4" w:rsidP="001D31A7">
      <w:pPr>
        <w:pStyle w:val="ListParagraph"/>
        <w:numPr>
          <w:ilvl w:val="0"/>
          <w:numId w:val="18"/>
        </w:numPr>
        <w:spacing w:after="0" w:line="240" w:lineRule="auto"/>
        <w:ind w:hanging="180"/>
        <w:rPr>
          <w:rFonts w:ascii="Arial" w:eastAsia="Times New Roman" w:hAnsi="Arial" w:cs="Arial"/>
        </w:rPr>
      </w:pPr>
      <w:r w:rsidRPr="001D31A7">
        <w:rPr>
          <w:rFonts w:ascii="Arial" w:eastAsia="Times New Roman" w:hAnsi="Arial" w:cs="Arial"/>
        </w:rPr>
        <w:t>If yes</w:t>
      </w:r>
      <w:r w:rsidR="00D82DAF">
        <w:rPr>
          <w:rFonts w:ascii="Arial" w:eastAsia="Times New Roman" w:hAnsi="Arial" w:cs="Arial"/>
        </w:rPr>
        <w:t>, does the policy allow it to be waived</w:t>
      </w:r>
      <w:r w:rsidRPr="001D31A7">
        <w:rPr>
          <w:rFonts w:ascii="Arial" w:eastAsia="Times New Roman" w:hAnsi="Arial" w:cs="Arial"/>
        </w:rPr>
        <w:t>?</w:t>
      </w:r>
    </w:p>
    <w:p w14:paraId="0F9B29B3" w14:textId="15456F02" w:rsidR="00D82DAF" w:rsidRPr="001D31A7" w:rsidRDefault="00D82DAF" w:rsidP="00D82DAF">
      <w:pPr>
        <w:pStyle w:val="ListParagraph"/>
        <w:numPr>
          <w:ilvl w:val="0"/>
          <w:numId w:val="18"/>
        </w:numPr>
        <w:spacing w:after="0" w:line="240" w:lineRule="auto"/>
        <w:ind w:hanging="180"/>
      </w:pPr>
      <w:r>
        <w:rPr>
          <w:rFonts w:ascii="Arial" w:eastAsia="Times New Roman" w:hAnsi="Arial" w:cs="Arial"/>
        </w:rPr>
        <w:t>If yes, a</w:t>
      </w:r>
      <w:r w:rsidRPr="001D31A7">
        <w:rPr>
          <w:rFonts w:ascii="Arial" w:eastAsia="Times New Roman" w:hAnsi="Arial" w:cs="Arial"/>
        </w:rPr>
        <w:t>re there appropriate fire walls in place</w:t>
      </w:r>
      <w:r>
        <w:rPr>
          <w:rFonts w:ascii="Arial" w:eastAsia="Times New Roman" w:hAnsi="Arial" w:cs="Arial"/>
        </w:rPr>
        <w:t xml:space="preserve"> if waived</w:t>
      </w:r>
      <w:r w:rsidRPr="001D31A7">
        <w:rPr>
          <w:rFonts w:ascii="Arial" w:eastAsia="Times New Roman" w:hAnsi="Arial" w:cs="Arial"/>
        </w:rPr>
        <w:t>?</w:t>
      </w:r>
    </w:p>
    <w:p w14:paraId="5B0D26DA" w14:textId="41DED7FD" w:rsidR="001A14A4" w:rsidRPr="001D31A7" w:rsidRDefault="00D82DAF" w:rsidP="001D31A7">
      <w:pPr>
        <w:pStyle w:val="ListParagraph"/>
        <w:numPr>
          <w:ilvl w:val="0"/>
          <w:numId w:val="18"/>
        </w:numPr>
        <w:spacing w:after="0" w:line="240" w:lineRule="auto"/>
        <w:ind w:hanging="180"/>
        <w:rPr>
          <w:rFonts w:ascii="Arial" w:eastAsia="Times New Roman" w:hAnsi="Arial" w:cs="Arial"/>
        </w:rPr>
      </w:pPr>
      <w:r>
        <w:rPr>
          <w:rFonts w:ascii="Arial" w:eastAsia="Times New Roman" w:hAnsi="Arial" w:cs="Arial"/>
        </w:rPr>
        <w:t>If yes, w</w:t>
      </w:r>
      <w:r w:rsidR="001A14A4" w:rsidRPr="001D31A7">
        <w:rPr>
          <w:rFonts w:ascii="Arial" w:eastAsia="Times New Roman" w:hAnsi="Arial" w:cs="Arial"/>
        </w:rPr>
        <w:t>ill the Port waive the conflict?</w:t>
      </w:r>
    </w:p>
    <w:p w14:paraId="4CB883C6" w14:textId="77777777" w:rsidR="001A14A4" w:rsidRPr="00135B7A" w:rsidRDefault="001A14A4" w:rsidP="001A14A4">
      <w:pPr>
        <w:rPr>
          <w:rFonts w:ascii="Arial" w:hAnsi="Arial" w:cs="Arial"/>
        </w:rPr>
      </w:pPr>
    </w:p>
    <w:p w14:paraId="5DA40EE8" w14:textId="5A4E1C61" w:rsidR="001A14A4" w:rsidRPr="00135B7A" w:rsidRDefault="00F60346" w:rsidP="000E2406">
      <w:pPr>
        <w:pStyle w:val="ListParagraph"/>
        <w:numPr>
          <w:ilvl w:val="0"/>
          <w:numId w:val="15"/>
        </w:numPr>
        <w:rPr>
          <w:rFonts w:ascii="Arial" w:hAnsi="Arial" w:cs="Arial"/>
          <w:b/>
          <w:bCs/>
        </w:rPr>
      </w:pPr>
      <w:bookmarkStart w:id="0" w:name="_Hlk113617174"/>
      <w:r w:rsidRPr="00135B7A">
        <w:rPr>
          <w:rFonts w:ascii="Arial" w:hAnsi="Arial" w:cs="Arial"/>
          <w:b/>
          <w:bCs/>
        </w:rPr>
        <w:t>Perceived</w:t>
      </w:r>
      <w:r w:rsidR="001A14A4" w:rsidRPr="00135B7A">
        <w:rPr>
          <w:rFonts w:ascii="Arial" w:hAnsi="Arial" w:cs="Arial"/>
          <w:b/>
          <w:bCs/>
        </w:rPr>
        <w:t xml:space="preserve"> or </w:t>
      </w:r>
      <w:r w:rsidR="003C26C3">
        <w:rPr>
          <w:rFonts w:ascii="Arial" w:hAnsi="Arial" w:cs="Arial"/>
          <w:b/>
          <w:bCs/>
        </w:rPr>
        <w:t xml:space="preserve">Real </w:t>
      </w:r>
      <w:r w:rsidR="001A14A4" w:rsidRPr="00135B7A">
        <w:rPr>
          <w:rFonts w:ascii="Arial" w:hAnsi="Arial" w:cs="Arial"/>
          <w:b/>
          <w:bCs/>
        </w:rPr>
        <w:t xml:space="preserve">Conflict of Interest </w:t>
      </w:r>
      <w:r w:rsidR="003C26C3">
        <w:rPr>
          <w:rFonts w:ascii="Arial" w:hAnsi="Arial" w:cs="Arial"/>
          <w:b/>
          <w:bCs/>
        </w:rPr>
        <w:t xml:space="preserve">Analysis </w:t>
      </w:r>
      <w:r w:rsidR="001A14A4" w:rsidRPr="00135B7A">
        <w:rPr>
          <w:rFonts w:ascii="Arial" w:hAnsi="Arial" w:cs="Arial"/>
          <w:b/>
          <w:bCs/>
        </w:rPr>
        <w:t>– Project or Part of a Project</w:t>
      </w:r>
    </w:p>
    <w:p w14:paraId="7114BDEF" w14:textId="649190CF" w:rsidR="001A14A4" w:rsidRPr="001A14A4" w:rsidRDefault="001A14A4" w:rsidP="00523C25">
      <w:pPr>
        <w:ind w:left="720"/>
        <w:rPr>
          <w:rFonts w:ascii="Arial" w:hAnsi="Arial" w:cs="Arial"/>
        </w:rPr>
      </w:pPr>
      <w:r w:rsidRPr="001A14A4">
        <w:rPr>
          <w:rFonts w:ascii="Arial" w:hAnsi="Arial" w:cs="Arial"/>
        </w:rPr>
        <w:t xml:space="preserve">If you were involved in </w:t>
      </w:r>
      <w:r w:rsidRPr="2CB93E1B">
        <w:rPr>
          <w:rFonts w:ascii="Arial" w:hAnsi="Arial" w:cs="Arial"/>
          <w:color w:val="4472C4" w:themeColor="accent1"/>
        </w:rPr>
        <w:t>developing basis of design, project definition document</w:t>
      </w:r>
      <w:r w:rsidRPr="001A14A4">
        <w:rPr>
          <w:rFonts w:ascii="Arial" w:hAnsi="Arial" w:cs="Arial"/>
        </w:rPr>
        <w:t>,</w:t>
      </w:r>
      <w:r w:rsidRPr="2CB93E1B">
        <w:rPr>
          <w:rFonts w:ascii="Arial" w:hAnsi="Arial" w:cs="Arial"/>
          <w:color w:val="4472C4" w:themeColor="accent1"/>
        </w:rPr>
        <w:t xml:space="preserve"> or designed past 15% </w:t>
      </w:r>
      <w:r w:rsidRPr="001A14A4">
        <w:rPr>
          <w:rFonts w:ascii="Arial" w:hAnsi="Arial" w:cs="Arial"/>
        </w:rPr>
        <w:t xml:space="preserve">then there is a perceived or actual conflicted out of design, design build (DB), Building Engineering System (BES), project management (PM), project controls (PC), Construction management (CM), and construction </w:t>
      </w:r>
      <w:r w:rsidR="00772F12">
        <w:rPr>
          <w:rFonts w:ascii="Arial" w:hAnsi="Arial" w:cs="Arial"/>
        </w:rPr>
        <w:t>[</w:t>
      </w:r>
      <w:r w:rsidRPr="001A14A4">
        <w:rPr>
          <w:rFonts w:ascii="Arial" w:hAnsi="Arial" w:cs="Arial"/>
        </w:rPr>
        <w:t>M</w:t>
      </w:r>
      <w:r w:rsidR="00772F12">
        <w:rPr>
          <w:rFonts w:ascii="Arial" w:hAnsi="Arial" w:cs="Arial"/>
        </w:rPr>
        <w:t xml:space="preserve">ajor </w:t>
      </w:r>
      <w:r w:rsidRPr="001A14A4">
        <w:rPr>
          <w:rFonts w:ascii="Arial" w:hAnsi="Arial" w:cs="Arial"/>
        </w:rPr>
        <w:t>C</w:t>
      </w:r>
      <w:r w:rsidR="00772F12">
        <w:rPr>
          <w:rFonts w:ascii="Arial" w:hAnsi="Arial" w:cs="Arial"/>
        </w:rPr>
        <w:t>onstruction (MC)</w:t>
      </w:r>
      <w:r w:rsidRPr="001A14A4">
        <w:rPr>
          <w:rFonts w:ascii="Arial" w:hAnsi="Arial" w:cs="Arial"/>
        </w:rPr>
        <w:t>, J</w:t>
      </w:r>
      <w:r w:rsidR="00772F12">
        <w:rPr>
          <w:rFonts w:ascii="Arial" w:hAnsi="Arial" w:cs="Arial"/>
        </w:rPr>
        <w:t xml:space="preserve">ob </w:t>
      </w:r>
      <w:r w:rsidRPr="001A14A4">
        <w:rPr>
          <w:rFonts w:ascii="Arial" w:hAnsi="Arial" w:cs="Arial"/>
        </w:rPr>
        <w:t>O</w:t>
      </w:r>
      <w:r w:rsidR="00772F12">
        <w:rPr>
          <w:rFonts w:ascii="Arial" w:hAnsi="Arial" w:cs="Arial"/>
        </w:rPr>
        <w:t xml:space="preserve">rder </w:t>
      </w:r>
      <w:r w:rsidRPr="001A14A4">
        <w:rPr>
          <w:rFonts w:ascii="Arial" w:hAnsi="Arial" w:cs="Arial"/>
        </w:rPr>
        <w:t>C</w:t>
      </w:r>
      <w:r w:rsidR="00772F12">
        <w:rPr>
          <w:rFonts w:ascii="Arial" w:hAnsi="Arial" w:cs="Arial"/>
        </w:rPr>
        <w:t>ontracting (JOC)</w:t>
      </w:r>
      <w:r w:rsidRPr="001A14A4">
        <w:rPr>
          <w:rFonts w:ascii="Arial" w:hAnsi="Arial" w:cs="Arial"/>
        </w:rPr>
        <w:t>, G</w:t>
      </w:r>
      <w:r w:rsidR="00772F12">
        <w:rPr>
          <w:rFonts w:ascii="Arial" w:hAnsi="Arial" w:cs="Arial"/>
        </w:rPr>
        <w:t xml:space="preserve">eneral </w:t>
      </w:r>
      <w:r w:rsidRPr="001A14A4">
        <w:rPr>
          <w:rFonts w:ascii="Arial" w:hAnsi="Arial" w:cs="Arial"/>
        </w:rPr>
        <w:t>C</w:t>
      </w:r>
      <w:r w:rsidR="00772F12">
        <w:rPr>
          <w:rFonts w:ascii="Arial" w:hAnsi="Arial" w:cs="Arial"/>
        </w:rPr>
        <w:t xml:space="preserve">ontractor </w:t>
      </w:r>
      <w:r w:rsidRPr="001A14A4">
        <w:rPr>
          <w:rFonts w:ascii="Arial" w:hAnsi="Arial" w:cs="Arial"/>
        </w:rPr>
        <w:t>C</w:t>
      </w:r>
      <w:r w:rsidR="00772F12">
        <w:rPr>
          <w:rFonts w:ascii="Arial" w:hAnsi="Arial" w:cs="Arial"/>
        </w:rPr>
        <w:t xml:space="preserve">onstruction </w:t>
      </w:r>
      <w:r w:rsidRPr="001A14A4">
        <w:rPr>
          <w:rFonts w:ascii="Arial" w:hAnsi="Arial" w:cs="Arial"/>
        </w:rPr>
        <w:t>M</w:t>
      </w:r>
      <w:r w:rsidR="00772F12">
        <w:rPr>
          <w:rFonts w:ascii="Arial" w:hAnsi="Arial" w:cs="Arial"/>
        </w:rPr>
        <w:t>anager (GCCM)</w:t>
      </w:r>
      <w:r w:rsidRPr="001A14A4">
        <w:rPr>
          <w:rFonts w:ascii="Arial" w:hAnsi="Arial" w:cs="Arial"/>
        </w:rPr>
        <w:t>, B</w:t>
      </w:r>
      <w:r w:rsidR="00772F12">
        <w:rPr>
          <w:rFonts w:ascii="Arial" w:hAnsi="Arial" w:cs="Arial"/>
        </w:rPr>
        <w:t xml:space="preserve">uilding </w:t>
      </w:r>
      <w:r w:rsidRPr="500B5422">
        <w:rPr>
          <w:rFonts w:ascii="Arial" w:hAnsi="Arial" w:cs="Arial"/>
        </w:rPr>
        <w:t>E</w:t>
      </w:r>
      <w:r w:rsidR="00772F12" w:rsidRPr="500B5422">
        <w:rPr>
          <w:rFonts w:ascii="Arial" w:hAnsi="Arial" w:cs="Arial"/>
        </w:rPr>
        <w:t>ngineering</w:t>
      </w:r>
      <w:r w:rsidR="00772F12">
        <w:rPr>
          <w:rFonts w:ascii="Arial" w:hAnsi="Arial" w:cs="Arial"/>
        </w:rPr>
        <w:t xml:space="preserve"> </w:t>
      </w:r>
      <w:r w:rsidRPr="001A14A4">
        <w:rPr>
          <w:rFonts w:ascii="Arial" w:hAnsi="Arial" w:cs="Arial"/>
        </w:rPr>
        <w:t>S</w:t>
      </w:r>
      <w:r w:rsidR="00772F12">
        <w:rPr>
          <w:rFonts w:ascii="Arial" w:hAnsi="Arial" w:cs="Arial"/>
        </w:rPr>
        <w:t>ystems (BES]</w:t>
      </w:r>
      <w:r w:rsidRPr="001A14A4">
        <w:rPr>
          <w:rFonts w:ascii="Arial" w:hAnsi="Arial" w:cs="Arial"/>
        </w:rPr>
        <w:t>.</w:t>
      </w:r>
    </w:p>
    <w:p w14:paraId="43C76B44" w14:textId="77777777" w:rsidR="001A14A4" w:rsidRPr="00B76A18" w:rsidRDefault="001A14A4" w:rsidP="00523C25">
      <w:pPr>
        <w:ind w:left="720"/>
        <w:rPr>
          <w:rFonts w:ascii="Arial" w:hAnsi="Arial" w:cs="Arial"/>
          <w:b/>
          <w:bCs/>
        </w:rPr>
      </w:pPr>
      <w:r w:rsidRPr="00B76A18">
        <w:rPr>
          <w:rFonts w:ascii="Arial" w:hAnsi="Arial" w:cs="Arial"/>
          <w:b/>
          <w:bCs/>
        </w:rPr>
        <w:t>Unless the services have been purposefully procured under 1 procurement/1 contract:</w:t>
      </w:r>
    </w:p>
    <w:p w14:paraId="546AE9D7" w14:textId="01CE8115" w:rsidR="001A14A4" w:rsidRPr="001A14A4" w:rsidRDefault="001A14A4" w:rsidP="00A344A7">
      <w:pPr>
        <w:pStyle w:val="ListParagraph"/>
        <w:numPr>
          <w:ilvl w:val="0"/>
          <w:numId w:val="13"/>
        </w:numPr>
        <w:spacing w:after="0" w:line="240" w:lineRule="auto"/>
        <w:contextualSpacing w:val="0"/>
        <w:rPr>
          <w:rFonts w:asciiTheme="minorHAnsi" w:eastAsiaTheme="minorEastAsia" w:hAnsiTheme="minorHAnsi"/>
        </w:rPr>
      </w:pPr>
      <w:r w:rsidRPr="0DB3B6DC">
        <w:rPr>
          <w:rFonts w:ascii="Arial" w:eastAsia="Times New Roman" w:hAnsi="Arial" w:cs="Arial"/>
        </w:rPr>
        <w:t>If</w:t>
      </w:r>
      <w:r w:rsidRPr="001A14A4" w:rsidDel="00942312">
        <w:rPr>
          <w:rFonts w:ascii="Arial" w:eastAsia="Times New Roman" w:hAnsi="Arial" w:cs="Arial"/>
        </w:rPr>
        <w:t xml:space="preserve"> </w:t>
      </w:r>
      <w:r w:rsidRPr="001A14A4">
        <w:rPr>
          <w:rFonts w:ascii="Arial" w:eastAsia="Times New Roman" w:hAnsi="Arial" w:cs="Arial"/>
        </w:rPr>
        <w:t xml:space="preserve">performing or will perform any </w:t>
      </w:r>
      <w:r w:rsidRPr="7DF58CBE">
        <w:rPr>
          <w:rFonts w:ascii="Arial" w:eastAsia="Times New Roman" w:hAnsi="Arial" w:cs="Arial"/>
          <w:color w:val="4472C4" w:themeColor="accent1"/>
        </w:rPr>
        <w:t>PM or PC</w:t>
      </w:r>
      <w:r w:rsidRPr="001A14A4">
        <w:rPr>
          <w:rFonts w:ascii="Arial" w:eastAsia="Times New Roman" w:hAnsi="Arial" w:cs="Arial"/>
        </w:rPr>
        <w:t xml:space="preserve">, there is a conflict for </w:t>
      </w:r>
      <w:r w:rsidRPr="371936D0">
        <w:rPr>
          <w:rFonts w:ascii="Arial" w:eastAsia="Times New Roman" w:hAnsi="Arial" w:cs="Arial"/>
        </w:rPr>
        <w:t>Design</w:t>
      </w:r>
      <w:r w:rsidRPr="001A14A4">
        <w:rPr>
          <w:rFonts w:ascii="Arial" w:eastAsia="Times New Roman" w:hAnsi="Arial" w:cs="Arial"/>
        </w:rPr>
        <w:t>, CM, MC, JOC, GCCM</w:t>
      </w:r>
      <w:r w:rsidRPr="18CE4E04">
        <w:rPr>
          <w:rFonts w:ascii="Arial" w:eastAsia="Times New Roman" w:hAnsi="Arial" w:cs="Arial"/>
        </w:rPr>
        <w:t>, DB BES.</w:t>
      </w:r>
    </w:p>
    <w:p w14:paraId="2499CAA7" w14:textId="4EC697D5" w:rsidR="001A14A4" w:rsidRPr="001A14A4" w:rsidRDefault="001A14A4" w:rsidP="00A344A7">
      <w:pPr>
        <w:pStyle w:val="ListParagraph"/>
        <w:numPr>
          <w:ilvl w:val="0"/>
          <w:numId w:val="13"/>
        </w:numPr>
        <w:spacing w:after="0" w:line="240" w:lineRule="auto"/>
        <w:contextualSpacing w:val="0"/>
        <w:rPr>
          <w:rFonts w:ascii="Arial" w:eastAsia="Times New Roman" w:hAnsi="Arial" w:cs="Arial"/>
        </w:rPr>
      </w:pPr>
      <w:r w:rsidRPr="0DB3B6DC">
        <w:rPr>
          <w:rFonts w:ascii="Arial" w:eastAsia="Times New Roman" w:hAnsi="Arial" w:cs="Arial"/>
        </w:rPr>
        <w:t>If</w:t>
      </w:r>
      <w:r w:rsidRPr="001A14A4" w:rsidDel="00942312">
        <w:rPr>
          <w:rFonts w:ascii="Arial" w:eastAsia="Times New Roman" w:hAnsi="Arial" w:cs="Arial"/>
        </w:rPr>
        <w:t xml:space="preserve"> </w:t>
      </w:r>
      <w:r w:rsidRPr="001A14A4">
        <w:rPr>
          <w:rFonts w:ascii="Arial" w:eastAsia="Times New Roman" w:hAnsi="Arial" w:cs="Arial"/>
        </w:rPr>
        <w:t xml:space="preserve">performing or will perform any </w:t>
      </w:r>
      <w:r w:rsidRPr="0DB3B6DC">
        <w:rPr>
          <w:rFonts w:ascii="Arial" w:eastAsia="Times New Roman" w:hAnsi="Arial" w:cs="Arial"/>
          <w:color w:val="4472C4" w:themeColor="accent1"/>
        </w:rPr>
        <w:t>design</w:t>
      </w:r>
      <w:r w:rsidRPr="001A14A4">
        <w:rPr>
          <w:rFonts w:ascii="Arial" w:eastAsia="Times New Roman" w:hAnsi="Arial" w:cs="Arial"/>
        </w:rPr>
        <w:t>, there is a conflict for PM, PC, DB, CM</w:t>
      </w:r>
      <w:r w:rsidRPr="4EFCCB9E">
        <w:rPr>
          <w:rFonts w:ascii="Arial" w:eastAsia="Times New Roman" w:hAnsi="Arial" w:cs="Arial"/>
        </w:rPr>
        <w:t xml:space="preserve">, </w:t>
      </w:r>
      <w:r w:rsidRPr="001A14A4">
        <w:rPr>
          <w:rFonts w:ascii="Arial" w:eastAsia="Times New Roman" w:hAnsi="Arial" w:cs="Arial"/>
        </w:rPr>
        <w:t>MC, JOC, GCCM, BES</w:t>
      </w:r>
      <w:r w:rsidRPr="24018B41">
        <w:rPr>
          <w:rFonts w:ascii="Arial" w:eastAsia="Times New Roman" w:hAnsi="Arial" w:cs="Arial"/>
        </w:rPr>
        <w:t>.</w:t>
      </w:r>
    </w:p>
    <w:p w14:paraId="3B003193" w14:textId="0243C93D" w:rsidR="001A14A4" w:rsidRPr="001A14A4" w:rsidRDefault="001A14A4" w:rsidP="00A344A7">
      <w:pPr>
        <w:pStyle w:val="ListParagraph"/>
        <w:numPr>
          <w:ilvl w:val="0"/>
          <w:numId w:val="13"/>
        </w:numPr>
        <w:spacing w:after="0" w:line="240" w:lineRule="auto"/>
        <w:contextualSpacing w:val="0"/>
        <w:rPr>
          <w:rFonts w:ascii="Arial" w:eastAsia="Times New Roman" w:hAnsi="Arial" w:cs="Arial"/>
        </w:rPr>
      </w:pPr>
      <w:r w:rsidRPr="0DB3B6DC">
        <w:rPr>
          <w:rFonts w:ascii="Arial" w:eastAsia="Times New Roman" w:hAnsi="Arial" w:cs="Arial"/>
        </w:rPr>
        <w:t>If</w:t>
      </w:r>
      <w:commentRangeStart w:id="1"/>
      <w:commentRangeStart w:id="2"/>
      <w:commentRangeStart w:id="3"/>
      <w:commentRangeStart w:id="4"/>
      <w:r w:rsidRPr="001A14A4" w:rsidDel="00942312">
        <w:rPr>
          <w:rFonts w:ascii="Arial" w:eastAsia="Times New Roman" w:hAnsi="Arial" w:cs="Arial"/>
        </w:rPr>
        <w:t xml:space="preserve"> </w:t>
      </w:r>
      <w:r w:rsidRPr="001A14A4">
        <w:rPr>
          <w:rFonts w:ascii="Arial" w:eastAsia="Times New Roman" w:hAnsi="Arial" w:cs="Arial"/>
        </w:rPr>
        <w:t xml:space="preserve">performing or will perform </w:t>
      </w:r>
      <w:r w:rsidRPr="5EDD5B39">
        <w:rPr>
          <w:rFonts w:ascii="Arial" w:eastAsia="Times New Roman" w:hAnsi="Arial" w:cs="Arial"/>
          <w:color w:val="4472C4" w:themeColor="accent1"/>
        </w:rPr>
        <w:t>an assessment of the site/project</w:t>
      </w:r>
      <w:r w:rsidRPr="001A14A4">
        <w:rPr>
          <w:rFonts w:ascii="Arial" w:eastAsia="Times New Roman" w:hAnsi="Arial" w:cs="Arial"/>
        </w:rPr>
        <w:t xml:space="preserve">, there is a conflict for performing </w:t>
      </w:r>
      <w:r w:rsidRPr="4737154F">
        <w:rPr>
          <w:rFonts w:ascii="Arial" w:eastAsia="Times New Roman" w:hAnsi="Arial" w:cs="Arial"/>
        </w:rPr>
        <w:t>Design</w:t>
      </w:r>
      <w:r w:rsidRPr="001A14A4">
        <w:rPr>
          <w:rFonts w:ascii="Arial" w:eastAsia="Times New Roman" w:hAnsi="Arial" w:cs="Arial"/>
        </w:rPr>
        <w:t>, DB, MC, JOC, GCCM, BES</w:t>
      </w:r>
      <w:r w:rsidRPr="1B851C63">
        <w:rPr>
          <w:rFonts w:ascii="Arial" w:eastAsia="Times New Roman" w:hAnsi="Arial" w:cs="Arial"/>
        </w:rPr>
        <w:t>.</w:t>
      </w:r>
      <w:r w:rsidRPr="001A14A4">
        <w:rPr>
          <w:rFonts w:ascii="Arial" w:eastAsia="Times New Roman" w:hAnsi="Arial" w:cs="Arial"/>
        </w:rPr>
        <w:t xml:space="preserve"> </w:t>
      </w:r>
      <w:commentRangeEnd w:id="1"/>
      <w:r w:rsidR="239FCE5E">
        <w:rPr>
          <w:rStyle w:val="CommentReference"/>
        </w:rPr>
        <w:commentReference w:id="1"/>
      </w:r>
      <w:commentRangeEnd w:id="2"/>
      <w:r w:rsidR="239FCE5E">
        <w:rPr>
          <w:rStyle w:val="CommentReference"/>
        </w:rPr>
        <w:commentReference w:id="2"/>
      </w:r>
      <w:commentRangeEnd w:id="3"/>
      <w:r>
        <w:rPr>
          <w:rStyle w:val="CommentReference"/>
        </w:rPr>
        <w:commentReference w:id="3"/>
      </w:r>
      <w:commentRangeEnd w:id="4"/>
      <w:r>
        <w:rPr>
          <w:rStyle w:val="CommentReference"/>
        </w:rPr>
        <w:commentReference w:id="4"/>
      </w:r>
    </w:p>
    <w:p w14:paraId="117AA421" w14:textId="11052ECA" w:rsidR="001A14A4" w:rsidRPr="001A14A4" w:rsidRDefault="001A14A4" w:rsidP="00A344A7">
      <w:pPr>
        <w:pStyle w:val="ListParagraph"/>
        <w:numPr>
          <w:ilvl w:val="0"/>
          <w:numId w:val="13"/>
        </w:numPr>
        <w:spacing w:after="0" w:line="240" w:lineRule="auto"/>
        <w:contextualSpacing w:val="0"/>
        <w:rPr>
          <w:rFonts w:ascii="Arial" w:eastAsia="Times New Roman" w:hAnsi="Arial" w:cs="Arial"/>
        </w:rPr>
      </w:pPr>
      <w:r w:rsidRPr="0DB3B6DC">
        <w:rPr>
          <w:rFonts w:ascii="Arial" w:eastAsia="Times New Roman" w:hAnsi="Arial" w:cs="Arial"/>
        </w:rPr>
        <w:t>If</w:t>
      </w:r>
      <w:r w:rsidRPr="001A14A4" w:rsidDel="00F6084E">
        <w:rPr>
          <w:rFonts w:ascii="Arial" w:eastAsia="Times New Roman" w:hAnsi="Arial" w:cs="Arial"/>
        </w:rPr>
        <w:t xml:space="preserve"> </w:t>
      </w:r>
      <w:r w:rsidRPr="001A14A4">
        <w:rPr>
          <w:rFonts w:ascii="Arial" w:eastAsia="Times New Roman" w:hAnsi="Arial" w:cs="Arial"/>
        </w:rPr>
        <w:t xml:space="preserve">performing or will perform any </w:t>
      </w:r>
      <w:r w:rsidRPr="0DB3B6DC">
        <w:rPr>
          <w:rFonts w:ascii="Arial" w:eastAsia="Times New Roman" w:hAnsi="Arial" w:cs="Arial"/>
          <w:color w:val="4472C4" w:themeColor="accent1"/>
        </w:rPr>
        <w:t>CM</w:t>
      </w:r>
      <w:r w:rsidRPr="001A14A4">
        <w:rPr>
          <w:rFonts w:ascii="Arial" w:eastAsia="Times New Roman" w:hAnsi="Arial" w:cs="Arial"/>
        </w:rPr>
        <w:t xml:space="preserve">, there is a conflict for PM, PC, Design, DB, BES, MC, JOC, </w:t>
      </w:r>
      <w:bookmarkEnd w:id="0"/>
      <w:r w:rsidRPr="001A14A4">
        <w:rPr>
          <w:rFonts w:ascii="Arial" w:eastAsia="Times New Roman" w:hAnsi="Arial" w:cs="Arial"/>
        </w:rPr>
        <w:t>GCCM</w:t>
      </w:r>
      <w:r w:rsidRPr="444502F4">
        <w:rPr>
          <w:rFonts w:ascii="Arial" w:eastAsia="Times New Roman" w:hAnsi="Arial" w:cs="Arial"/>
        </w:rPr>
        <w:t>.</w:t>
      </w:r>
    </w:p>
    <w:p w14:paraId="1F415683" w14:textId="77777777" w:rsidR="000E2406" w:rsidRDefault="000E2406" w:rsidP="000E2406">
      <w:pPr>
        <w:rPr>
          <w:rFonts w:ascii="Arial" w:hAnsi="Arial" w:cs="Arial"/>
        </w:rPr>
      </w:pPr>
    </w:p>
    <w:p w14:paraId="1EFCE5F8" w14:textId="77777777" w:rsidR="003C26C3" w:rsidRPr="003C26C3" w:rsidRDefault="001A14A4" w:rsidP="000E2406">
      <w:pPr>
        <w:pStyle w:val="ListParagraph"/>
        <w:numPr>
          <w:ilvl w:val="0"/>
          <w:numId w:val="15"/>
        </w:numPr>
        <w:rPr>
          <w:rFonts w:ascii="Arial" w:hAnsi="Arial" w:cs="Arial"/>
        </w:rPr>
      </w:pPr>
      <w:r w:rsidRPr="000E2406">
        <w:rPr>
          <w:rFonts w:ascii="Arial" w:hAnsi="Arial" w:cs="Arial"/>
          <w:b/>
          <w:bCs/>
        </w:rPr>
        <w:t xml:space="preserve">For Planning &amp; Environmental Work </w:t>
      </w:r>
    </w:p>
    <w:p w14:paraId="30EB4A51" w14:textId="423A0697" w:rsidR="001A14A4" w:rsidRPr="003C26C3" w:rsidRDefault="003C26C3" w:rsidP="003C26C3">
      <w:pPr>
        <w:ind w:left="360" w:firstLine="360"/>
        <w:rPr>
          <w:rFonts w:ascii="Arial" w:hAnsi="Arial" w:cs="Arial"/>
        </w:rPr>
      </w:pPr>
      <w:r>
        <w:rPr>
          <w:rFonts w:ascii="Arial" w:hAnsi="Arial" w:cs="Arial"/>
        </w:rPr>
        <w:t>W</w:t>
      </w:r>
      <w:r w:rsidR="001A14A4" w:rsidRPr="003C26C3">
        <w:rPr>
          <w:rFonts w:ascii="Arial" w:hAnsi="Arial" w:cs="Arial"/>
        </w:rPr>
        <w:t>e need to assess issues related to:</w:t>
      </w:r>
    </w:p>
    <w:p w14:paraId="4D8EC770" w14:textId="03492E4C" w:rsidR="001A14A4" w:rsidRPr="000E2406" w:rsidRDefault="001A14A4" w:rsidP="00503A48">
      <w:pPr>
        <w:pStyle w:val="ListParagraph"/>
        <w:numPr>
          <w:ilvl w:val="0"/>
          <w:numId w:val="23"/>
        </w:numPr>
        <w:spacing w:after="0" w:line="240" w:lineRule="auto"/>
        <w:ind w:left="1080"/>
        <w:contextualSpacing w:val="0"/>
        <w:rPr>
          <w:rFonts w:ascii="Arial" w:eastAsia="Times New Roman" w:hAnsi="Arial" w:cs="Arial"/>
        </w:rPr>
      </w:pPr>
      <w:r w:rsidRPr="000E2406">
        <w:rPr>
          <w:rFonts w:ascii="Arial" w:eastAsia="Times New Roman" w:hAnsi="Arial" w:cs="Arial"/>
        </w:rPr>
        <w:t>Creation of Future Work:</w:t>
      </w:r>
    </w:p>
    <w:p w14:paraId="7985EE7F" w14:textId="09F84DAD" w:rsidR="001A14A4" w:rsidRPr="001A14A4" w:rsidRDefault="001A14A4" w:rsidP="00503A48">
      <w:pPr>
        <w:pStyle w:val="ListParagraph"/>
        <w:numPr>
          <w:ilvl w:val="2"/>
          <w:numId w:val="11"/>
        </w:numPr>
        <w:tabs>
          <w:tab w:val="left" w:pos="1800"/>
        </w:tabs>
        <w:spacing w:after="0" w:line="240" w:lineRule="auto"/>
        <w:ind w:left="1800" w:hanging="360"/>
        <w:contextualSpacing w:val="0"/>
        <w:rPr>
          <w:rFonts w:ascii="Arial" w:eastAsia="Times New Roman" w:hAnsi="Arial" w:cs="Arial"/>
        </w:rPr>
      </w:pPr>
      <w:r w:rsidRPr="001A14A4">
        <w:rPr>
          <w:rFonts w:ascii="Arial" w:eastAsia="Times New Roman" w:hAnsi="Arial" w:cs="Arial"/>
        </w:rPr>
        <w:t>Involvement in development of the scope/work that is involved in the procurement (scope, estimates, evaluation criteria,</w:t>
      </w:r>
      <w:r w:rsidR="003C26C3">
        <w:rPr>
          <w:rFonts w:ascii="Arial" w:eastAsia="Times New Roman" w:hAnsi="Arial" w:cs="Arial"/>
        </w:rPr>
        <w:t xml:space="preserve"> and other factors</w:t>
      </w:r>
      <w:r w:rsidRPr="001A14A4">
        <w:rPr>
          <w:rFonts w:ascii="Arial" w:eastAsia="Times New Roman" w:hAnsi="Arial" w:cs="Arial"/>
        </w:rPr>
        <w:t xml:space="preserve">).  </w:t>
      </w:r>
    </w:p>
    <w:p w14:paraId="221B8409" w14:textId="77777777" w:rsidR="001A14A4" w:rsidRPr="001A14A4" w:rsidRDefault="001A14A4" w:rsidP="00503A48">
      <w:pPr>
        <w:pStyle w:val="ListParagraph"/>
        <w:numPr>
          <w:ilvl w:val="2"/>
          <w:numId w:val="11"/>
        </w:numPr>
        <w:tabs>
          <w:tab w:val="left" w:pos="1800"/>
        </w:tabs>
        <w:spacing w:after="0" w:line="240" w:lineRule="auto"/>
        <w:ind w:left="1800" w:hanging="360"/>
        <w:contextualSpacing w:val="0"/>
        <w:rPr>
          <w:rFonts w:ascii="Arial" w:eastAsia="Times New Roman" w:hAnsi="Arial" w:cs="Arial"/>
        </w:rPr>
      </w:pPr>
      <w:r w:rsidRPr="001A14A4">
        <w:rPr>
          <w:rFonts w:ascii="Arial" w:eastAsia="Times New Roman" w:hAnsi="Arial" w:cs="Arial"/>
        </w:rPr>
        <w:t>Did their prior work create the work/scope related to the procurement/contract?  Concern:  creating your own future work.</w:t>
      </w:r>
    </w:p>
    <w:p w14:paraId="14A51787" w14:textId="24FF8687" w:rsidR="001A14A4" w:rsidRPr="001A14A4" w:rsidRDefault="001A14A4" w:rsidP="000A0664">
      <w:pPr>
        <w:pStyle w:val="ListParagraph"/>
        <w:numPr>
          <w:ilvl w:val="0"/>
          <w:numId w:val="23"/>
        </w:numPr>
        <w:spacing w:after="0" w:line="240" w:lineRule="auto"/>
        <w:ind w:left="1080"/>
        <w:contextualSpacing w:val="0"/>
        <w:rPr>
          <w:rFonts w:ascii="Arial" w:eastAsia="Times New Roman" w:hAnsi="Arial" w:cs="Arial"/>
        </w:rPr>
      </w:pPr>
      <w:r w:rsidRPr="001A14A4">
        <w:rPr>
          <w:rFonts w:ascii="Arial" w:eastAsia="Times New Roman" w:hAnsi="Arial" w:cs="Arial"/>
        </w:rPr>
        <w:t>Duty of Independence, Divided Loyalty</w:t>
      </w:r>
      <w:r w:rsidR="00D81B65">
        <w:rPr>
          <w:rFonts w:ascii="Arial" w:eastAsia="Times New Roman" w:hAnsi="Arial" w:cs="Arial"/>
        </w:rPr>
        <w:t xml:space="preserve"> (Impaired objectivity</w:t>
      </w:r>
      <w:r w:rsidR="00D81B65" w:rsidRPr="12C118E1">
        <w:rPr>
          <w:rFonts w:ascii="Arial" w:eastAsia="Times New Roman" w:hAnsi="Arial" w:cs="Arial"/>
        </w:rPr>
        <w:t>):</w:t>
      </w:r>
    </w:p>
    <w:p w14:paraId="1C8449BF" w14:textId="5AEFB9D0" w:rsidR="001A14A4" w:rsidRDefault="001A14A4" w:rsidP="00503A48">
      <w:pPr>
        <w:pStyle w:val="ListParagraph"/>
        <w:numPr>
          <w:ilvl w:val="0"/>
          <w:numId w:val="24"/>
        </w:numPr>
        <w:spacing w:after="0" w:line="240" w:lineRule="auto"/>
        <w:ind w:left="1800" w:right="810" w:hanging="360"/>
        <w:contextualSpacing w:val="0"/>
        <w:rPr>
          <w:rFonts w:ascii="Arial" w:eastAsia="Times New Roman" w:hAnsi="Arial" w:cs="Arial"/>
        </w:rPr>
      </w:pPr>
      <w:r w:rsidRPr="001A14A4">
        <w:rPr>
          <w:rFonts w:ascii="Arial" w:eastAsia="Times New Roman" w:hAnsi="Arial" w:cs="Arial"/>
        </w:rPr>
        <w:t xml:space="preserve">Is it possible </w:t>
      </w:r>
      <w:r w:rsidR="00FF4CEA">
        <w:rPr>
          <w:rFonts w:ascii="Arial" w:eastAsia="Times New Roman" w:hAnsi="Arial" w:cs="Arial"/>
        </w:rPr>
        <w:t>that</w:t>
      </w:r>
      <w:r w:rsidRPr="001A14A4">
        <w:rPr>
          <w:rFonts w:ascii="Arial" w:eastAsia="Times New Roman" w:hAnsi="Arial" w:cs="Arial"/>
        </w:rPr>
        <w:t xml:space="preserve"> prior work on the project, site, or with other entities impact their services, independence, advice?  Will the firm/individual be able to provide advice without being influenced (consciously or </w:t>
      </w:r>
      <w:r w:rsidR="000E2406" w:rsidRPr="001A14A4">
        <w:rPr>
          <w:rFonts w:ascii="Arial" w:eastAsia="Times New Roman" w:hAnsi="Arial" w:cs="Arial"/>
        </w:rPr>
        <w:t>unconsciously</w:t>
      </w:r>
      <w:r w:rsidRPr="001A14A4">
        <w:rPr>
          <w:rFonts w:ascii="Arial" w:eastAsia="Times New Roman" w:hAnsi="Arial" w:cs="Arial"/>
        </w:rPr>
        <w:t xml:space="preserve">) by prior work they have </w:t>
      </w:r>
      <w:r w:rsidR="000E2406" w:rsidRPr="001A14A4">
        <w:rPr>
          <w:rFonts w:ascii="Arial" w:eastAsia="Times New Roman" w:hAnsi="Arial" w:cs="Arial"/>
        </w:rPr>
        <w:t>done</w:t>
      </w:r>
      <w:r w:rsidRPr="001A14A4">
        <w:rPr>
          <w:rFonts w:ascii="Arial" w:eastAsia="Times New Roman" w:hAnsi="Arial" w:cs="Arial"/>
        </w:rPr>
        <w:t xml:space="preserve"> for the Port or other entities? Concern:  Duty of Independence; Divided loyalty.</w:t>
      </w:r>
    </w:p>
    <w:p w14:paraId="1A0DE49A" w14:textId="4E88C30E" w:rsidR="001A14A4" w:rsidRPr="001A14A4" w:rsidRDefault="001A14A4" w:rsidP="00503A48">
      <w:pPr>
        <w:pStyle w:val="ListParagraph"/>
        <w:numPr>
          <w:ilvl w:val="0"/>
          <w:numId w:val="24"/>
        </w:numPr>
        <w:spacing w:after="0" w:line="240" w:lineRule="auto"/>
        <w:ind w:left="1800" w:hanging="360"/>
        <w:contextualSpacing w:val="0"/>
        <w:rPr>
          <w:rFonts w:ascii="Arial" w:eastAsia="Times New Roman" w:hAnsi="Arial" w:cs="Arial"/>
        </w:rPr>
      </w:pPr>
      <w:r w:rsidRPr="001A14A4">
        <w:rPr>
          <w:rFonts w:ascii="Arial" w:eastAsia="Times New Roman" w:hAnsi="Arial" w:cs="Arial"/>
        </w:rPr>
        <w:t xml:space="preserve">Is it possible, the firms or individual be involved in parties that may be in dispute </w:t>
      </w:r>
      <w:r w:rsidR="000E2406" w:rsidRPr="001A14A4">
        <w:rPr>
          <w:rFonts w:ascii="Arial" w:eastAsia="Times New Roman" w:hAnsi="Arial" w:cs="Arial"/>
        </w:rPr>
        <w:t>later</w:t>
      </w:r>
      <w:r w:rsidRPr="001A14A4">
        <w:rPr>
          <w:rFonts w:ascii="Arial" w:eastAsia="Times New Roman" w:hAnsi="Arial" w:cs="Arial"/>
        </w:rPr>
        <w:t xml:space="preserve"> </w:t>
      </w:r>
      <w:r w:rsidR="000E2406">
        <w:rPr>
          <w:rFonts w:ascii="Arial" w:eastAsia="Times New Roman" w:hAnsi="Arial" w:cs="Arial"/>
        </w:rPr>
        <w:t xml:space="preserve">in </w:t>
      </w:r>
      <w:r w:rsidRPr="001A14A4">
        <w:rPr>
          <w:rFonts w:ascii="Arial" w:eastAsia="Times New Roman" w:hAnsi="Arial" w:cs="Arial"/>
        </w:rPr>
        <w:t xml:space="preserve">the project?  </w:t>
      </w:r>
    </w:p>
    <w:p w14:paraId="2207B4F9" w14:textId="198AF7A7" w:rsidR="001A14A4" w:rsidRPr="001A14A4" w:rsidRDefault="001A14A4" w:rsidP="00503A48">
      <w:pPr>
        <w:pStyle w:val="ListParagraph"/>
        <w:numPr>
          <w:ilvl w:val="0"/>
          <w:numId w:val="24"/>
        </w:numPr>
        <w:spacing w:after="0" w:line="240" w:lineRule="auto"/>
        <w:ind w:left="1800" w:hanging="360"/>
        <w:contextualSpacing w:val="0"/>
        <w:rPr>
          <w:rFonts w:ascii="Arial" w:eastAsia="Times New Roman" w:hAnsi="Arial" w:cs="Arial"/>
        </w:rPr>
      </w:pPr>
      <w:r w:rsidRPr="001A14A4">
        <w:rPr>
          <w:rFonts w:ascii="Arial" w:eastAsia="Times New Roman" w:hAnsi="Arial" w:cs="Arial"/>
        </w:rPr>
        <w:t>Is it possible, the firm have someone involved on both sides of an issue directly or indirectly (in formulating strategy or negotiations)</w:t>
      </w:r>
      <w:r w:rsidR="00A23027">
        <w:rPr>
          <w:rFonts w:ascii="Arial" w:eastAsia="Times New Roman" w:hAnsi="Arial" w:cs="Arial"/>
        </w:rPr>
        <w:t>?</w:t>
      </w:r>
    </w:p>
    <w:p w14:paraId="1CB683CF" w14:textId="77777777" w:rsidR="001A14A4" w:rsidRPr="001A14A4" w:rsidRDefault="001A14A4" w:rsidP="00503A48">
      <w:pPr>
        <w:pStyle w:val="ListParagraph"/>
        <w:numPr>
          <w:ilvl w:val="0"/>
          <w:numId w:val="24"/>
        </w:numPr>
        <w:spacing w:after="0" w:line="240" w:lineRule="auto"/>
        <w:ind w:left="1800" w:hanging="360"/>
        <w:contextualSpacing w:val="0"/>
        <w:rPr>
          <w:rFonts w:ascii="Arial" w:eastAsia="Times New Roman" w:hAnsi="Arial" w:cs="Arial"/>
        </w:rPr>
      </w:pPr>
      <w:r w:rsidRPr="001A14A4">
        <w:rPr>
          <w:rFonts w:ascii="Arial" w:eastAsia="Times New Roman" w:hAnsi="Arial" w:cs="Arial"/>
        </w:rPr>
        <w:t>Is it possible the firm has or will gain confidential information that would benefit another party who does business with the Port, is in a dispute, or matter that is not or may not be aligned with the Port?</w:t>
      </w:r>
    </w:p>
    <w:p w14:paraId="20EB5D64" w14:textId="6BECB66B" w:rsidR="001A14A4" w:rsidRDefault="001A14A4" w:rsidP="00503A48">
      <w:pPr>
        <w:pStyle w:val="ListParagraph"/>
        <w:numPr>
          <w:ilvl w:val="0"/>
          <w:numId w:val="24"/>
        </w:numPr>
        <w:spacing w:after="0" w:line="240" w:lineRule="auto"/>
        <w:ind w:left="1800" w:hanging="360"/>
        <w:contextualSpacing w:val="0"/>
        <w:rPr>
          <w:rFonts w:ascii="Arial" w:eastAsia="Times New Roman" w:hAnsi="Arial" w:cs="Arial"/>
        </w:rPr>
      </w:pPr>
      <w:r w:rsidRPr="001A14A4">
        <w:rPr>
          <w:rFonts w:ascii="Arial" w:eastAsia="Times New Roman" w:hAnsi="Arial" w:cs="Arial"/>
        </w:rPr>
        <w:t>Does the firm or individual have a financial interest in</w:t>
      </w:r>
      <w:r w:rsidR="000E2406">
        <w:rPr>
          <w:rFonts w:ascii="Arial" w:eastAsia="Times New Roman" w:hAnsi="Arial" w:cs="Arial"/>
        </w:rPr>
        <w:t xml:space="preserve"> </w:t>
      </w:r>
      <w:r w:rsidRPr="001A14A4">
        <w:rPr>
          <w:rFonts w:ascii="Arial" w:eastAsia="Times New Roman" w:hAnsi="Arial" w:cs="Arial"/>
        </w:rPr>
        <w:t>a matter or business that may impact, consciously or subconsciously, their ability to provide independent advice and services?</w:t>
      </w:r>
    </w:p>
    <w:p w14:paraId="7154D9D2" w14:textId="77777777" w:rsidR="004E2524" w:rsidRDefault="004E2524" w:rsidP="004E2524">
      <w:pPr>
        <w:spacing w:after="0" w:line="240" w:lineRule="auto"/>
        <w:rPr>
          <w:rFonts w:ascii="Arial" w:hAnsi="Arial" w:cs="Arial"/>
          <w:b/>
          <w:bCs/>
        </w:rPr>
      </w:pPr>
    </w:p>
    <w:p w14:paraId="440A560A" w14:textId="15C88EE9" w:rsidR="00D74F59" w:rsidRPr="00D74F59" w:rsidRDefault="003C26C3" w:rsidP="00D74F59">
      <w:pPr>
        <w:pStyle w:val="ListParagraph"/>
        <w:numPr>
          <w:ilvl w:val="0"/>
          <w:numId w:val="15"/>
        </w:numPr>
        <w:spacing w:after="0" w:line="240" w:lineRule="auto"/>
        <w:rPr>
          <w:rFonts w:ascii="Arial" w:eastAsia="Times New Roman" w:hAnsi="Arial" w:cs="Arial"/>
        </w:rPr>
      </w:pPr>
      <w:r w:rsidRPr="00D74F59">
        <w:rPr>
          <w:rFonts w:ascii="Arial" w:hAnsi="Arial" w:cs="Arial"/>
          <w:b/>
          <w:bCs/>
        </w:rPr>
        <w:t xml:space="preserve">Waiver Process: </w:t>
      </w:r>
      <w:r w:rsidR="00E65EA9" w:rsidRPr="00D74F59">
        <w:rPr>
          <w:rFonts w:ascii="Arial" w:hAnsi="Arial" w:cs="Arial"/>
          <w:b/>
          <w:bCs/>
        </w:rPr>
        <w:t>Determining if the Port will issue a waiver if</w:t>
      </w:r>
      <w:r w:rsidR="004E2524" w:rsidRPr="00D74F59">
        <w:rPr>
          <w:rFonts w:ascii="Arial" w:hAnsi="Arial" w:cs="Arial"/>
          <w:b/>
          <w:bCs/>
        </w:rPr>
        <w:t xml:space="preserve"> a perceived or real conflict</w:t>
      </w:r>
      <w:r w:rsidR="00590DF8" w:rsidRPr="00D74F59">
        <w:rPr>
          <w:rFonts w:ascii="Arial" w:hAnsi="Arial" w:cs="Arial"/>
          <w:b/>
          <w:bCs/>
        </w:rPr>
        <w:t xml:space="preserve"> </w:t>
      </w:r>
      <w:proofErr w:type="gramStart"/>
      <w:r w:rsidR="00590DF8" w:rsidRPr="00D74F59">
        <w:rPr>
          <w:rFonts w:ascii="Arial" w:hAnsi="Arial" w:cs="Arial"/>
          <w:b/>
          <w:bCs/>
        </w:rPr>
        <w:t>exists</w:t>
      </w:r>
      <w:proofErr w:type="gramEnd"/>
      <w:r w:rsidR="00491E13" w:rsidRPr="00D74F59">
        <w:rPr>
          <w:rFonts w:ascii="Arial" w:hAnsi="Arial" w:cs="Arial"/>
          <w:b/>
          <w:bCs/>
        </w:rPr>
        <w:t xml:space="preserve"> </w:t>
      </w:r>
    </w:p>
    <w:p w14:paraId="6EEACA31" w14:textId="4A1F48CD" w:rsidR="00D44996" w:rsidRPr="00D74F59" w:rsidRDefault="00D74F59" w:rsidP="00D74F59">
      <w:pPr>
        <w:spacing w:after="0" w:line="240" w:lineRule="auto"/>
        <w:ind w:left="360" w:firstLine="360"/>
        <w:rPr>
          <w:rFonts w:ascii="Arial" w:eastAsia="Times New Roman" w:hAnsi="Arial" w:cs="Arial"/>
        </w:rPr>
      </w:pPr>
      <w:r>
        <w:rPr>
          <w:rFonts w:ascii="Arial" w:hAnsi="Arial" w:cs="Arial"/>
        </w:rPr>
        <w:t>The Port will a</w:t>
      </w:r>
      <w:r w:rsidR="004E2524" w:rsidRPr="00D74F59">
        <w:rPr>
          <w:rFonts w:ascii="Arial" w:hAnsi="Arial" w:cs="Arial"/>
        </w:rPr>
        <w:t>ssess</w:t>
      </w:r>
      <w:r>
        <w:rPr>
          <w:rFonts w:ascii="Arial" w:hAnsi="Arial" w:cs="Arial"/>
        </w:rPr>
        <w:t xml:space="preserve"> the following</w:t>
      </w:r>
      <w:r w:rsidR="004E2524" w:rsidRPr="00D74F59">
        <w:rPr>
          <w:rFonts w:ascii="Arial" w:hAnsi="Arial" w:cs="Arial"/>
        </w:rPr>
        <w:t>:</w:t>
      </w:r>
    </w:p>
    <w:p w14:paraId="0F38BA5E" w14:textId="1D84AB09" w:rsidR="00312807" w:rsidRDefault="00312807" w:rsidP="00312807">
      <w:pPr>
        <w:pStyle w:val="ListParagraph"/>
        <w:numPr>
          <w:ilvl w:val="1"/>
          <w:numId w:val="15"/>
        </w:numPr>
        <w:spacing w:after="0" w:line="240" w:lineRule="auto"/>
        <w:ind w:left="1170" w:hanging="450"/>
        <w:rPr>
          <w:rFonts w:ascii="Arial" w:eastAsia="Times New Roman" w:hAnsi="Arial" w:cs="Arial"/>
        </w:rPr>
      </w:pPr>
      <w:r>
        <w:rPr>
          <w:rFonts w:ascii="Arial" w:eastAsia="Times New Roman" w:hAnsi="Arial" w:cs="Arial"/>
        </w:rPr>
        <w:t xml:space="preserve">Does the Port’s policy </w:t>
      </w:r>
      <w:r w:rsidR="00C055E8">
        <w:rPr>
          <w:rFonts w:ascii="Arial" w:eastAsia="Times New Roman" w:hAnsi="Arial" w:cs="Arial"/>
        </w:rPr>
        <w:t>prohibit a waiver?</w:t>
      </w:r>
      <w:r w:rsidR="00B91AB9">
        <w:rPr>
          <w:rFonts w:ascii="Arial" w:eastAsia="Times New Roman" w:hAnsi="Arial" w:cs="Arial"/>
        </w:rPr>
        <w:t xml:space="preserve"> </w:t>
      </w:r>
    </w:p>
    <w:p w14:paraId="429156FF" w14:textId="2CA5A609" w:rsidR="00D95B5D" w:rsidRDefault="004F496B" w:rsidP="00D95B5D">
      <w:pPr>
        <w:pStyle w:val="ListParagraph"/>
        <w:numPr>
          <w:ilvl w:val="1"/>
          <w:numId w:val="15"/>
        </w:numPr>
        <w:spacing w:after="0" w:line="240" w:lineRule="auto"/>
        <w:ind w:left="1170" w:hanging="450"/>
        <w:rPr>
          <w:rFonts w:ascii="Arial" w:eastAsia="Times New Roman" w:hAnsi="Arial" w:cs="Arial"/>
        </w:rPr>
      </w:pPr>
      <w:r>
        <w:rPr>
          <w:rFonts w:ascii="Arial" w:eastAsia="Times New Roman" w:hAnsi="Arial" w:cs="Arial"/>
        </w:rPr>
        <w:t xml:space="preserve">If a waiver is </w:t>
      </w:r>
      <w:r w:rsidR="008314B3">
        <w:rPr>
          <w:rFonts w:ascii="Arial" w:eastAsia="Times New Roman" w:hAnsi="Arial" w:cs="Arial"/>
        </w:rPr>
        <w:t>in the best interest to the Port,</w:t>
      </w:r>
      <w:r w:rsidR="005E3DC2">
        <w:rPr>
          <w:rFonts w:ascii="Arial" w:eastAsia="Times New Roman" w:hAnsi="Arial" w:cs="Arial"/>
        </w:rPr>
        <w:t xml:space="preserve"> what are th</w:t>
      </w:r>
      <w:r w:rsidR="00F60674">
        <w:rPr>
          <w:rFonts w:ascii="Arial" w:eastAsia="Times New Roman" w:hAnsi="Arial" w:cs="Arial"/>
        </w:rPr>
        <w:t>e firewalls in place?</w:t>
      </w:r>
      <w:r w:rsidR="003A65CA">
        <w:rPr>
          <w:rFonts w:ascii="Arial" w:eastAsia="Times New Roman" w:hAnsi="Arial" w:cs="Arial"/>
        </w:rPr>
        <w:t xml:space="preserve">  </w:t>
      </w:r>
      <w:r w:rsidR="00185D49">
        <w:rPr>
          <w:rFonts w:ascii="Arial" w:eastAsia="Times New Roman" w:hAnsi="Arial" w:cs="Arial"/>
        </w:rPr>
        <w:t xml:space="preserve">Is there limited </w:t>
      </w:r>
      <w:r w:rsidR="001D485E">
        <w:rPr>
          <w:rFonts w:ascii="Arial" w:eastAsia="Times New Roman" w:hAnsi="Arial" w:cs="Arial"/>
        </w:rPr>
        <w:t>competitive market for the services?</w:t>
      </w:r>
      <w:r w:rsidR="003A65CA">
        <w:rPr>
          <w:rFonts w:ascii="Arial" w:eastAsia="Times New Roman" w:hAnsi="Arial" w:cs="Arial"/>
        </w:rPr>
        <w:t xml:space="preserve"> </w:t>
      </w:r>
      <w:r w:rsidR="00363244">
        <w:rPr>
          <w:rFonts w:ascii="Arial" w:eastAsia="Times New Roman" w:hAnsi="Arial" w:cs="Arial"/>
        </w:rPr>
        <w:t xml:space="preserve">The Port will contact the firm to the obtain their feedback regarding a mitigation plan for the Port’s review and approval before final decision on waiver. </w:t>
      </w:r>
    </w:p>
    <w:p w14:paraId="69DF6C93" w14:textId="77777777" w:rsidR="00D95B5D" w:rsidRDefault="00D95B5D" w:rsidP="00D95B5D">
      <w:pPr>
        <w:pStyle w:val="ListParagraph"/>
        <w:spacing w:after="0" w:line="240" w:lineRule="auto"/>
        <w:ind w:left="1170"/>
        <w:rPr>
          <w:rFonts w:ascii="Arial" w:eastAsia="Times New Roman" w:hAnsi="Arial" w:cs="Arial"/>
        </w:rPr>
      </w:pPr>
    </w:p>
    <w:p w14:paraId="6C00DEAA" w14:textId="6B4D3961" w:rsidR="00D95B5D" w:rsidRDefault="00D95B5D" w:rsidP="00D95B5D">
      <w:pPr>
        <w:pStyle w:val="ListParagraph"/>
        <w:numPr>
          <w:ilvl w:val="0"/>
          <w:numId w:val="15"/>
        </w:numPr>
        <w:spacing w:after="0" w:line="240" w:lineRule="auto"/>
        <w:rPr>
          <w:rFonts w:ascii="Arial" w:eastAsia="Times New Roman" w:hAnsi="Arial" w:cs="Arial"/>
        </w:rPr>
      </w:pPr>
      <w:r>
        <w:rPr>
          <w:rFonts w:ascii="Arial" w:eastAsia="Times New Roman" w:hAnsi="Arial" w:cs="Arial"/>
        </w:rPr>
        <w:t>Determination Notification</w:t>
      </w:r>
    </w:p>
    <w:p w14:paraId="0C9F2D5C" w14:textId="372A0181" w:rsidR="00D95B5D" w:rsidRPr="00D95B5D" w:rsidRDefault="00D95B5D" w:rsidP="00D95B5D">
      <w:pPr>
        <w:spacing w:after="0" w:line="240" w:lineRule="auto"/>
        <w:ind w:left="720"/>
        <w:rPr>
          <w:rFonts w:ascii="Arial" w:eastAsia="Times New Roman" w:hAnsi="Arial" w:cs="Arial"/>
        </w:rPr>
      </w:pPr>
      <w:r>
        <w:rPr>
          <w:rFonts w:ascii="Arial" w:eastAsia="Times New Roman" w:hAnsi="Arial" w:cs="Arial"/>
        </w:rPr>
        <w:t xml:space="preserve">The Port issues a written determination to the requesting firm.  If relating to an upcoming opportunity, the Port may include any determinations relating to the procurement in the solicitation document.  </w:t>
      </w:r>
    </w:p>
    <w:sectPr w:rsidR="00D95B5D" w:rsidRPr="00D95B5D" w:rsidSect="00503A48">
      <w:headerReference w:type="default" r:id="rId16"/>
      <w:footerReference w:type="default" r:id="rId17"/>
      <w:pgSz w:w="12240" w:h="20160" w:code="5"/>
      <w:pgMar w:top="720" w:right="720" w:bottom="720" w:left="720" w:header="288" w:footer="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orter, Anne" w:date="2022-06-28T09:36:00Z" w:initials="PA">
    <w:p w14:paraId="4D150818" w14:textId="20F55435" w:rsidR="7DF58CBE" w:rsidRDefault="7DF58CBE">
      <w:pPr>
        <w:pStyle w:val="CommentText"/>
      </w:pPr>
      <w:r>
        <w:t>is this typical for other public agencies?</w:t>
      </w:r>
      <w:r>
        <w:rPr>
          <w:rStyle w:val="CommentReference"/>
        </w:rPr>
        <w:annotationRef/>
      </w:r>
    </w:p>
    <w:p w14:paraId="77C1ED37" w14:textId="624B75C9" w:rsidR="7DF58CBE" w:rsidRDefault="7DF58CBE">
      <w:pPr>
        <w:pStyle w:val="CommentText"/>
      </w:pPr>
      <w:r>
        <w:t>It will discourage firms from doing assessment work which can be problematic when there are a limited number of qualified firms.</w:t>
      </w:r>
    </w:p>
  </w:comment>
  <w:comment w:id="2" w:author="Bahnick, Kathy" w:date="2022-06-28T16:13:00Z" w:initials="BK">
    <w:p w14:paraId="2D4D40EB" w14:textId="1BB33B7B" w:rsidR="5EDD5B39" w:rsidRDefault="5EDD5B39">
      <w:pPr>
        <w:pStyle w:val="CommentText"/>
      </w:pPr>
      <w:r>
        <w:t>I think this could cause us issues on sediment sites where there is limited consultants for designing inwater cleanup under regulatory oversight.</w:t>
      </w:r>
      <w:r>
        <w:rPr>
          <w:rStyle w:val="CommentReference"/>
        </w:rPr>
        <w:annotationRef/>
      </w:r>
    </w:p>
  </w:comment>
  <w:comment w:id="3" w:author="Mayo, Sofia [2]" w:date="2022-07-12T17:18:00Z" w:initials="MS">
    <w:p w14:paraId="40769D20" w14:textId="5D9BEE2F" w:rsidR="0A8C3EA7" w:rsidRDefault="0A8C3EA7">
      <w:pPr>
        <w:pStyle w:val="CommentText"/>
      </w:pPr>
      <w:r>
        <w:rPr>
          <w:color w:val="2B579A"/>
          <w:shd w:val="clear" w:color="auto" w:fill="E6E6E6"/>
        </w:rPr>
        <w:fldChar w:fldCharType="begin"/>
      </w:r>
      <w:r>
        <w:instrText xml:space="preserve"> HYPERLINK "mailto:Porter.A@portseattle.org"</w:instrText>
      </w:r>
      <w:r>
        <w:rPr>
          <w:color w:val="2B579A"/>
          <w:shd w:val="clear" w:color="auto" w:fill="E6E6E6"/>
        </w:rPr>
      </w:r>
      <w:bookmarkStart w:id="5" w:name="_@_5C4068EAE6C54DC8848EA04D926AB2C4Z"/>
      <w:r>
        <w:rPr>
          <w:color w:val="2B579A"/>
          <w:shd w:val="clear" w:color="auto" w:fill="E6E6E6"/>
        </w:rPr>
        <w:fldChar w:fldCharType="separate"/>
      </w:r>
      <w:bookmarkEnd w:id="5"/>
      <w:r w:rsidRPr="0A8C3EA7">
        <w:rPr>
          <w:rStyle w:val="Mention"/>
          <w:noProof/>
        </w:rPr>
        <w:t>@Porter, Anne</w:t>
      </w:r>
      <w:r>
        <w:rPr>
          <w:color w:val="2B579A"/>
          <w:shd w:val="clear" w:color="auto" w:fill="E6E6E6"/>
        </w:rPr>
        <w:fldChar w:fldCharType="end"/>
      </w:r>
      <w:r>
        <w:t xml:space="preserve"> Yes. An example is State of Washington.</w:t>
      </w:r>
      <w:r>
        <w:rPr>
          <w:rStyle w:val="CommentReference"/>
        </w:rPr>
        <w:annotationRef/>
      </w:r>
    </w:p>
  </w:comment>
  <w:comment w:id="4" w:author="Mayo, Sofia [2]" w:date="2022-07-12T17:20:00Z" w:initials="MS">
    <w:p w14:paraId="07C193D5" w14:textId="52F963F2" w:rsidR="3230C198" w:rsidRDefault="3230C198">
      <w:pPr>
        <w:pStyle w:val="CommentText"/>
      </w:pPr>
      <w:r>
        <w:rPr>
          <w:color w:val="2B579A"/>
          <w:shd w:val="clear" w:color="auto" w:fill="E6E6E6"/>
        </w:rPr>
        <w:fldChar w:fldCharType="begin"/>
      </w:r>
      <w:r>
        <w:instrText xml:space="preserve"> HYPERLINK "mailto:Bahnick.K@portseattle.org"</w:instrText>
      </w:r>
      <w:r>
        <w:rPr>
          <w:color w:val="2B579A"/>
          <w:shd w:val="clear" w:color="auto" w:fill="E6E6E6"/>
        </w:rPr>
      </w:r>
      <w:bookmarkStart w:id="6" w:name="_@_1B8643738F244E97BFD0E04B64780AFCZ"/>
      <w:r>
        <w:rPr>
          <w:color w:val="2B579A"/>
          <w:shd w:val="clear" w:color="auto" w:fill="E6E6E6"/>
        </w:rPr>
        <w:fldChar w:fldCharType="separate"/>
      </w:r>
      <w:bookmarkEnd w:id="6"/>
      <w:r w:rsidRPr="3230C198">
        <w:rPr>
          <w:rStyle w:val="Mention"/>
          <w:noProof/>
        </w:rPr>
        <w:t>@Bahnick, Kathy</w:t>
      </w:r>
      <w:r>
        <w:rPr>
          <w:color w:val="2B579A"/>
          <w:shd w:val="clear" w:color="auto" w:fill="E6E6E6"/>
        </w:rPr>
        <w:fldChar w:fldCharType="end"/>
      </w:r>
      <w:r>
        <w:t xml:space="preserve"> Thanks Kathy.  This just answers if its a conflict or not based on our policy.  It does not address if we would waive the conflict.  I'll add something to address the process/ thought process for conflict waivers</w:t>
      </w:r>
      <w:r>
        <w:rPr>
          <w:rStyle w:val="CommentReference"/>
        </w:rPr>
        <w:annotationRef/>
      </w:r>
    </w:p>
    <w:p w14:paraId="2C2D0F88" w14:textId="1F2127C4" w:rsidR="3230C198" w:rsidRDefault="3230C19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1ED37" w15:done="1"/>
  <w15:commentEx w15:paraId="2D4D40EB" w15:paraIdParent="77C1ED37" w15:done="1"/>
  <w15:commentEx w15:paraId="40769D20" w15:paraIdParent="77C1ED37" w15:done="1"/>
  <w15:commentEx w15:paraId="2C2D0F88" w15:paraIdParent="77C1ED3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6881D8" w16cex:dateUtc="2022-06-28T16:36:00Z"/>
  <w16cex:commentExtensible w16cex:durableId="0BD10E41" w16cex:dateUtc="2022-06-28T23:13:00Z"/>
  <w16cex:commentExtensible w16cex:durableId="0A8AEC1A" w16cex:dateUtc="2022-07-13T00:18:00Z"/>
  <w16cex:commentExtensible w16cex:durableId="681D7B82" w16cex:dateUtc="2022-07-13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1ED37" w16cid:durableId="216881D8"/>
  <w16cid:commentId w16cid:paraId="2D4D40EB" w16cid:durableId="0BD10E41"/>
  <w16cid:commentId w16cid:paraId="40769D20" w16cid:durableId="0A8AEC1A"/>
  <w16cid:commentId w16cid:paraId="2C2D0F88" w16cid:durableId="681D7B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63CE" w14:textId="77777777" w:rsidR="003B56E6" w:rsidRDefault="003B56E6" w:rsidP="0060422D">
      <w:pPr>
        <w:spacing w:after="0" w:line="240" w:lineRule="auto"/>
      </w:pPr>
      <w:r>
        <w:separator/>
      </w:r>
    </w:p>
  </w:endnote>
  <w:endnote w:type="continuationSeparator" w:id="0">
    <w:p w14:paraId="307633B9" w14:textId="77777777" w:rsidR="003B56E6" w:rsidRDefault="003B56E6" w:rsidP="0060422D">
      <w:pPr>
        <w:spacing w:after="0" w:line="240" w:lineRule="auto"/>
      </w:pPr>
      <w:r>
        <w:continuationSeparator/>
      </w:r>
    </w:p>
  </w:endnote>
  <w:endnote w:type="continuationNotice" w:id="1">
    <w:p w14:paraId="5B7AB6E2" w14:textId="77777777" w:rsidR="003B56E6" w:rsidRDefault="003B5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1751444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1E4A8BD" w14:textId="77777777" w:rsidR="000A0664" w:rsidRDefault="0060422D">
            <w:pPr>
              <w:pStyle w:val="Footer"/>
              <w:jc w:val="right"/>
              <w:rPr>
                <w:rFonts w:ascii="Arial" w:hAnsi="Arial" w:cs="Arial"/>
                <w:sz w:val="16"/>
                <w:szCs w:val="16"/>
              </w:rPr>
            </w:pPr>
            <w:r w:rsidRPr="00503A48">
              <w:rPr>
                <w:rFonts w:ascii="Arial" w:hAnsi="Arial" w:cs="Arial"/>
                <w:sz w:val="16"/>
                <w:szCs w:val="16"/>
              </w:rPr>
              <w:t xml:space="preserve">Page </w:t>
            </w:r>
            <w:r w:rsidRPr="00503A48">
              <w:rPr>
                <w:rFonts w:ascii="Arial" w:hAnsi="Arial" w:cs="Arial"/>
                <w:color w:val="2B579A"/>
                <w:sz w:val="16"/>
                <w:szCs w:val="16"/>
                <w:shd w:val="clear" w:color="auto" w:fill="E6E6E6"/>
              </w:rPr>
              <w:fldChar w:fldCharType="begin"/>
            </w:r>
            <w:r w:rsidRPr="00503A48">
              <w:rPr>
                <w:rFonts w:ascii="Arial" w:hAnsi="Arial" w:cs="Arial"/>
                <w:sz w:val="16"/>
                <w:szCs w:val="16"/>
              </w:rPr>
              <w:instrText xml:space="preserve"> PAGE </w:instrText>
            </w:r>
            <w:r w:rsidRPr="00503A48">
              <w:rPr>
                <w:rFonts w:ascii="Arial" w:hAnsi="Arial" w:cs="Arial"/>
                <w:color w:val="2B579A"/>
                <w:sz w:val="16"/>
                <w:szCs w:val="16"/>
                <w:shd w:val="clear" w:color="auto" w:fill="E6E6E6"/>
              </w:rPr>
              <w:fldChar w:fldCharType="separate"/>
            </w:r>
            <w:r w:rsidRPr="00503A48">
              <w:rPr>
                <w:rFonts w:ascii="Arial" w:hAnsi="Arial" w:cs="Arial"/>
                <w:noProof/>
                <w:sz w:val="16"/>
                <w:szCs w:val="16"/>
              </w:rPr>
              <w:t>2</w:t>
            </w:r>
            <w:r w:rsidRPr="00503A48">
              <w:rPr>
                <w:rFonts w:ascii="Arial" w:hAnsi="Arial" w:cs="Arial"/>
                <w:color w:val="2B579A"/>
                <w:sz w:val="16"/>
                <w:szCs w:val="16"/>
                <w:shd w:val="clear" w:color="auto" w:fill="E6E6E6"/>
              </w:rPr>
              <w:fldChar w:fldCharType="end"/>
            </w:r>
            <w:r w:rsidRPr="00503A48">
              <w:rPr>
                <w:rFonts w:ascii="Arial" w:hAnsi="Arial" w:cs="Arial"/>
                <w:sz w:val="16"/>
                <w:szCs w:val="16"/>
              </w:rPr>
              <w:t xml:space="preserve"> of </w:t>
            </w:r>
            <w:r w:rsidRPr="00503A48">
              <w:rPr>
                <w:rFonts w:ascii="Arial" w:hAnsi="Arial" w:cs="Arial"/>
                <w:color w:val="2B579A"/>
                <w:sz w:val="16"/>
                <w:szCs w:val="16"/>
                <w:shd w:val="clear" w:color="auto" w:fill="E6E6E6"/>
              </w:rPr>
              <w:fldChar w:fldCharType="begin"/>
            </w:r>
            <w:r w:rsidRPr="00503A48">
              <w:rPr>
                <w:rFonts w:ascii="Arial" w:hAnsi="Arial" w:cs="Arial"/>
                <w:sz w:val="16"/>
                <w:szCs w:val="16"/>
              </w:rPr>
              <w:instrText xml:space="preserve"> NUMPAGES  </w:instrText>
            </w:r>
            <w:r w:rsidRPr="00503A48">
              <w:rPr>
                <w:rFonts w:ascii="Arial" w:hAnsi="Arial" w:cs="Arial"/>
                <w:color w:val="2B579A"/>
                <w:sz w:val="16"/>
                <w:szCs w:val="16"/>
                <w:shd w:val="clear" w:color="auto" w:fill="E6E6E6"/>
              </w:rPr>
              <w:fldChar w:fldCharType="separate"/>
            </w:r>
            <w:r w:rsidRPr="00503A48">
              <w:rPr>
                <w:rFonts w:ascii="Arial" w:hAnsi="Arial" w:cs="Arial"/>
                <w:noProof/>
                <w:sz w:val="16"/>
                <w:szCs w:val="16"/>
              </w:rPr>
              <w:t>2</w:t>
            </w:r>
            <w:r w:rsidRPr="00503A48">
              <w:rPr>
                <w:rFonts w:ascii="Arial" w:hAnsi="Arial" w:cs="Arial"/>
                <w:color w:val="2B579A"/>
                <w:sz w:val="16"/>
                <w:szCs w:val="16"/>
                <w:shd w:val="clear" w:color="auto" w:fill="E6E6E6"/>
              </w:rPr>
              <w:fldChar w:fldCharType="end"/>
            </w:r>
          </w:p>
          <w:p w14:paraId="65FF482C" w14:textId="7A32650C" w:rsidR="0060422D" w:rsidRPr="001A14A4" w:rsidRDefault="00A35CDF">
            <w:pPr>
              <w:pStyle w:val="Footer"/>
              <w:jc w:val="right"/>
              <w:rPr>
                <w:rFonts w:ascii="Arial" w:hAnsi="Arial" w:cs="Arial"/>
                <w:sz w:val="16"/>
                <w:szCs w:val="16"/>
              </w:rPr>
            </w:pPr>
            <w:r>
              <w:rPr>
                <w:rFonts w:ascii="Arial" w:hAnsi="Arial" w:cs="Arial"/>
                <w:sz w:val="16"/>
                <w:szCs w:val="16"/>
              </w:rPr>
              <w:t>09/09/2022</w:t>
            </w:r>
          </w:p>
        </w:sdtContent>
      </w:sdt>
    </w:sdtContent>
  </w:sdt>
  <w:p w14:paraId="1B9C9BF3" w14:textId="77777777" w:rsidR="0060422D" w:rsidRDefault="0060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E076" w14:textId="77777777" w:rsidR="003B56E6" w:rsidRDefault="003B56E6" w:rsidP="0060422D">
      <w:pPr>
        <w:spacing w:after="0" w:line="240" w:lineRule="auto"/>
      </w:pPr>
      <w:r>
        <w:separator/>
      </w:r>
    </w:p>
  </w:footnote>
  <w:footnote w:type="continuationSeparator" w:id="0">
    <w:p w14:paraId="4D56E276" w14:textId="77777777" w:rsidR="003B56E6" w:rsidRDefault="003B56E6" w:rsidP="0060422D">
      <w:pPr>
        <w:spacing w:after="0" w:line="240" w:lineRule="auto"/>
      </w:pPr>
      <w:r>
        <w:continuationSeparator/>
      </w:r>
    </w:p>
  </w:footnote>
  <w:footnote w:type="continuationNotice" w:id="1">
    <w:p w14:paraId="7B6C554F" w14:textId="77777777" w:rsidR="003B56E6" w:rsidRDefault="003B56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1129" w14:textId="0DA86C89" w:rsidR="0060422D" w:rsidRPr="0060422D" w:rsidRDefault="0052670D" w:rsidP="0052670D">
    <w:pPr>
      <w:pStyle w:val="Header"/>
      <w:rPr>
        <w:b/>
        <w:bCs/>
        <w:sz w:val="32"/>
        <w:szCs w:val="32"/>
      </w:rPr>
    </w:pPr>
    <w:r>
      <w:rPr>
        <w:b/>
        <w:noProof/>
        <w:color w:val="2B579A"/>
        <w:sz w:val="32"/>
        <w:szCs w:val="32"/>
        <w:shd w:val="clear" w:color="auto" w:fill="E6E6E6"/>
      </w:rPr>
      <mc:AlternateContent>
        <mc:Choice Requires="wps">
          <w:drawing>
            <wp:anchor distT="0" distB="0" distL="114300" distR="114300" simplePos="0" relativeHeight="251658240" behindDoc="0" locked="0" layoutInCell="1" allowOverlap="1" wp14:anchorId="168BC682" wp14:editId="322427EE">
              <wp:simplePos x="0" y="0"/>
              <wp:positionH relativeFrom="margin">
                <wp:align>right</wp:align>
              </wp:positionH>
              <wp:positionV relativeFrom="paragraph">
                <wp:posOffset>636295</wp:posOffset>
              </wp:positionV>
              <wp:extent cx="9084894" cy="0"/>
              <wp:effectExtent l="0" t="0" r="0" b="0"/>
              <wp:wrapNone/>
              <wp:docPr id="3" name="Straight Connector 3"/>
              <wp:cNvGraphicFramePr/>
              <a:graphic xmlns:a="http://schemas.openxmlformats.org/drawingml/2006/main">
                <a:graphicData uri="http://schemas.microsoft.com/office/word/2010/wordprocessingShape">
                  <wps:wsp>
                    <wps:cNvCnPr/>
                    <wps:spPr>
                      <a:xfrm flipH="1" flipV="1">
                        <a:off x="0" y="0"/>
                        <a:ext cx="9084894"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0B6E0" id="Straight Connector 3"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4.15pt,50.1pt" to="1379.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" strokecolor="#a5a5a5 [3206]" strokeweight="1pt">
              <v:stroke joinstyle="miter"/>
              <w10:wrap anchorx="margin"/>
            </v:line>
          </w:pict>
        </mc:Fallback>
      </mc:AlternateContent>
    </w:r>
    <w:r w:rsidR="5DF60B35">
      <w:rPr>
        <w:b/>
        <w:bCs/>
        <w:sz w:val="32"/>
        <w:szCs w:val="32"/>
      </w:rPr>
      <w:t xml:space="preserve"> </w:t>
    </w:r>
    <w:r w:rsidR="001C7DF7" w:rsidRPr="001C7DF7">
      <w:rPr>
        <w:rFonts w:ascii="Times New Roman" w:eastAsia="Times New Roman" w:hAnsi="Times New Roman" w:cs="Times New Roman"/>
        <w:noProof/>
        <w:color w:val="2B579A"/>
        <w:sz w:val="24"/>
        <w:szCs w:val="24"/>
        <w:shd w:val="clear" w:color="auto" w:fill="E6E6E6"/>
      </w:rPr>
      <w:drawing>
        <wp:inline distT="0" distB="0" distL="0" distR="0" wp14:anchorId="5FED28E1" wp14:editId="672395CF">
          <wp:extent cx="1341912" cy="5858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Logo_withoutTag_4C_NOV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512" cy="587818"/>
                  </a:xfrm>
                  <a:prstGeom prst="rect">
                    <a:avLst/>
                  </a:prstGeom>
                </pic:spPr>
              </pic:pic>
            </a:graphicData>
          </a:graphic>
        </wp:inline>
      </w:drawing>
    </w:r>
    <w:r w:rsidR="5DF60B35">
      <w:rPr>
        <w:b/>
        <w:bCs/>
        <w:sz w:val="32"/>
        <w:szCs w:val="32"/>
      </w:rPr>
      <w:t xml:space="preserve">                                               </w:t>
    </w:r>
    <w:r w:rsidR="5DF60B35" w:rsidRPr="001A14A4">
      <w:rPr>
        <w:b/>
        <w:bCs/>
        <w:color w:val="2F5496" w:themeColor="accent1" w:themeShade="BF"/>
        <w:sz w:val="32"/>
        <w:szCs w:val="32"/>
      </w:rPr>
      <w:t xml:space="preserve"> </w:t>
    </w:r>
    <w:r w:rsidR="00D82DAF">
      <w:rPr>
        <w:rFonts w:ascii="Arial" w:hAnsi="Arial" w:cs="Arial"/>
        <w:b/>
        <w:bCs/>
        <w:color w:val="2F5496" w:themeColor="accent1" w:themeShade="BF"/>
        <w:sz w:val="24"/>
        <w:szCs w:val="24"/>
      </w:rPr>
      <w:t xml:space="preserve">External </w:t>
    </w:r>
    <w:r w:rsidR="5DF60B35" w:rsidRPr="001A14A4">
      <w:rPr>
        <w:rFonts w:ascii="Arial" w:hAnsi="Arial" w:cs="Arial"/>
        <w:b/>
        <w:bCs/>
        <w:color w:val="2F5496" w:themeColor="accent1" w:themeShade="BF"/>
        <w:sz w:val="24"/>
        <w:szCs w:val="24"/>
      </w:rPr>
      <w:t>Conflict of Interest (COI)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lose" style="width:9.9pt;height:10.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" o:bullet="t">
        <v:imagedata r:id="rId1" o:title="" croptop="-3106f" cropbottom="-2795f" cropleft="-6485f" cropright="-6485f"/>
      </v:shape>
    </w:pict>
  </w:numPicBullet>
  <w:abstractNum w:abstractNumId="0" w15:restartNumberingAfterBreak="0">
    <w:nsid w:val="005E3770"/>
    <w:multiLevelType w:val="hybridMultilevel"/>
    <w:tmpl w:val="EEDE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02B0"/>
    <w:multiLevelType w:val="hybridMultilevel"/>
    <w:tmpl w:val="82DEE146"/>
    <w:lvl w:ilvl="0" w:tplc="BE042D6A">
      <w:start w:val="1"/>
      <w:numFmt w:val="bullet"/>
      <w:lvlText w:val=""/>
      <w:lvlJc w:val="left"/>
      <w:pPr>
        <w:tabs>
          <w:tab w:val="num" w:pos="720"/>
        </w:tabs>
        <w:ind w:left="720" w:hanging="360"/>
      </w:pPr>
      <w:rPr>
        <w:rFonts w:ascii="Symbol" w:hAnsi="Symbol" w:hint="default"/>
      </w:rPr>
    </w:lvl>
    <w:lvl w:ilvl="1" w:tplc="821CFE32" w:tentative="1">
      <w:start w:val="1"/>
      <w:numFmt w:val="bullet"/>
      <w:lvlText w:val=""/>
      <w:lvlJc w:val="left"/>
      <w:pPr>
        <w:tabs>
          <w:tab w:val="num" w:pos="1440"/>
        </w:tabs>
        <w:ind w:left="1440" w:hanging="360"/>
      </w:pPr>
      <w:rPr>
        <w:rFonts w:ascii="Symbol" w:hAnsi="Symbol" w:hint="default"/>
      </w:rPr>
    </w:lvl>
    <w:lvl w:ilvl="2" w:tplc="633419DA" w:tentative="1">
      <w:start w:val="1"/>
      <w:numFmt w:val="bullet"/>
      <w:lvlText w:val=""/>
      <w:lvlJc w:val="left"/>
      <w:pPr>
        <w:tabs>
          <w:tab w:val="num" w:pos="2160"/>
        </w:tabs>
        <w:ind w:left="2160" w:hanging="360"/>
      </w:pPr>
      <w:rPr>
        <w:rFonts w:ascii="Symbol" w:hAnsi="Symbol" w:hint="default"/>
      </w:rPr>
    </w:lvl>
    <w:lvl w:ilvl="3" w:tplc="0258636E" w:tentative="1">
      <w:start w:val="1"/>
      <w:numFmt w:val="bullet"/>
      <w:lvlText w:val=""/>
      <w:lvlJc w:val="left"/>
      <w:pPr>
        <w:tabs>
          <w:tab w:val="num" w:pos="2880"/>
        </w:tabs>
        <w:ind w:left="2880" w:hanging="360"/>
      </w:pPr>
      <w:rPr>
        <w:rFonts w:ascii="Symbol" w:hAnsi="Symbol" w:hint="default"/>
      </w:rPr>
    </w:lvl>
    <w:lvl w:ilvl="4" w:tplc="0804ECE2" w:tentative="1">
      <w:start w:val="1"/>
      <w:numFmt w:val="bullet"/>
      <w:lvlText w:val=""/>
      <w:lvlJc w:val="left"/>
      <w:pPr>
        <w:tabs>
          <w:tab w:val="num" w:pos="3600"/>
        </w:tabs>
        <w:ind w:left="3600" w:hanging="360"/>
      </w:pPr>
      <w:rPr>
        <w:rFonts w:ascii="Symbol" w:hAnsi="Symbol" w:hint="default"/>
      </w:rPr>
    </w:lvl>
    <w:lvl w:ilvl="5" w:tplc="2384FAA4" w:tentative="1">
      <w:start w:val="1"/>
      <w:numFmt w:val="bullet"/>
      <w:lvlText w:val=""/>
      <w:lvlJc w:val="left"/>
      <w:pPr>
        <w:tabs>
          <w:tab w:val="num" w:pos="4320"/>
        </w:tabs>
        <w:ind w:left="4320" w:hanging="360"/>
      </w:pPr>
      <w:rPr>
        <w:rFonts w:ascii="Symbol" w:hAnsi="Symbol" w:hint="default"/>
      </w:rPr>
    </w:lvl>
    <w:lvl w:ilvl="6" w:tplc="F958532A" w:tentative="1">
      <w:start w:val="1"/>
      <w:numFmt w:val="bullet"/>
      <w:lvlText w:val=""/>
      <w:lvlJc w:val="left"/>
      <w:pPr>
        <w:tabs>
          <w:tab w:val="num" w:pos="5040"/>
        </w:tabs>
        <w:ind w:left="5040" w:hanging="360"/>
      </w:pPr>
      <w:rPr>
        <w:rFonts w:ascii="Symbol" w:hAnsi="Symbol" w:hint="default"/>
      </w:rPr>
    </w:lvl>
    <w:lvl w:ilvl="7" w:tplc="FB20B712" w:tentative="1">
      <w:start w:val="1"/>
      <w:numFmt w:val="bullet"/>
      <w:lvlText w:val=""/>
      <w:lvlJc w:val="left"/>
      <w:pPr>
        <w:tabs>
          <w:tab w:val="num" w:pos="5760"/>
        </w:tabs>
        <w:ind w:left="5760" w:hanging="360"/>
      </w:pPr>
      <w:rPr>
        <w:rFonts w:ascii="Symbol" w:hAnsi="Symbol" w:hint="default"/>
      </w:rPr>
    </w:lvl>
    <w:lvl w:ilvl="8" w:tplc="A866D2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82614A"/>
    <w:multiLevelType w:val="hybridMultilevel"/>
    <w:tmpl w:val="3AB6EB9C"/>
    <w:lvl w:ilvl="0" w:tplc="61D6A24A">
      <w:start w:val="1"/>
      <w:numFmt w:val="bullet"/>
      <w:lvlText w:val=""/>
      <w:lvlJc w:val="left"/>
      <w:pPr>
        <w:tabs>
          <w:tab w:val="num" w:pos="720"/>
        </w:tabs>
        <w:ind w:left="720" w:hanging="360"/>
      </w:pPr>
      <w:rPr>
        <w:rFonts w:ascii="Symbol" w:hAnsi="Symbol" w:hint="default"/>
      </w:rPr>
    </w:lvl>
    <w:lvl w:ilvl="1" w:tplc="8F2C339A" w:tentative="1">
      <w:start w:val="1"/>
      <w:numFmt w:val="bullet"/>
      <w:lvlText w:val=""/>
      <w:lvlJc w:val="left"/>
      <w:pPr>
        <w:tabs>
          <w:tab w:val="num" w:pos="1440"/>
        </w:tabs>
        <w:ind w:left="1440" w:hanging="360"/>
      </w:pPr>
      <w:rPr>
        <w:rFonts w:ascii="Symbol" w:hAnsi="Symbol" w:hint="default"/>
      </w:rPr>
    </w:lvl>
    <w:lvl w:ilvl="2" w:tplc="E7265756" w:tentative="1">
      <w:start w:val="1"/>
      <w:numFmt w:val="bullet"/>
      <w:lvlText w:val=""/>
      <w:lvlJc w:val="left"/>
      <w:pPr>
        <w:tabs>
          <w:tab w:val="num" w:pos="2160"/>
        </w:tabs>
        <w:ind w:left="2160" w:hanging="360"/>
      </w:pPr>
      <w:rPr>
        <w:rFonts w:ascii="Symbol" w:hAnsi="Symbol" w:hint="default"/>
      </w:rPr>
    </w:lvl>
    <w:lvl w:ilvl="3" w:tplc="E796F108" w:tentative="1">
      <w:start w:val="1"/>
      <w:numFmt w:val="bullet"/>
      <w:lvlText w:val=""/>
      <w:lvlJc w:val="left"/>
      <w:pPr>
        <w:tabs>
          <w:tab w:val="num" w:pos="2880"/>
        </w:tabs>
        <w:ind w:left="2880" w:hanging="360"/>
      </w:pPr>
      <w:rPr>
        <w:rFonts w:ascii="Symbol" w:hAnsi="Symbol" w:hint="default"/>
      </w:rPr>
    </w:lvl>
    <w:lvl w:ilvl="4" w:tplc="6074BA24" w:tentative="1">
      <w:start w:val="1"/>
      <w:numFmt w:val="bullet"/>
      <w:lvlText w:val=""/>
      <w:lvlJc w:val="left"/>
      <w:pPr>
        <w:tabs>
          <w:tab w:val="num" w:pos="3600"/>
        </w:tabs>
        <w:ind w:left="3600" w:hanging="360"/>
      </w:pPr>
      <w:rPr>
        <w:rFonts w:ascii="Symbol" w:hAnsi="Symbol" w:hint="default"/>
      </w:rPr>
    </w:lvl>
    <w:lvl w:ilvl="5" w:tplc="9BFED68A" w:tentative="1">
      <w:start w:val="1"/>
      <w:numFmt w:val="bullet"/>
      <w:lvlText w:val=""/>
      <w:lvlJc w:val="left"/>
      <w:pPr>
        <w:tabs>
          <w:tab w:val="num" w:pos="4320"/>
        </w:tabs>
        <w:ind w:left="4320" w:hanging="360"/>
      </w:pPr>
      <w:rPr>
        <w:rFonts w:ascii="Symbol" w:hAnsi="Symbol" w:hint="default"/>
      </w:rPr>
    </w:lvl>
    <w:lvl w:ilvl="6" w:tplc="28D24E0A" w:tentative="1">
      <w:start w:val="1"/>
      <w:numFmt w:val="bullet"/>
      <w:lvlText w:val=""/>
      <w:lvlJc w:val="left"/>
      <w:pPr>
        <w:tabs>
          <w:tab w:val="num" w:pos="5040"/>
        </w:tabs>
        <w:ind w:left="5040" w:hanging="360"/>
      </w:pPr>
      <w:rPr>
        <w:rFonts w:ascii="Symbol" w:hAnsi="Symbol" w:hint="default"/>
      </w:rPr>
    </w:lvl>
    <w:lvl w:ilvl="7" w:tplc="6A70C56A" w:tentative="1">
      <w:start w:val="1"/>
      <w:numFmt w:val="bullet"/>
      <w:lvlText w:val=""/>
      <w:lvlJc w:val="left"/>
      <w:pPr>
        <w:tabs>
          <w:tab w:val="num" w:pos="5760"/>
        </w:tabs>
        <w:ind w:left="5760" w:hanging="360"/>
      </w:pPr>
      <w:rPr>
        <w:rFonts w:ascii="Symbol" w:hAnsi="Symbol" w:hint="default"/>
      </w:rPr>
    </w:lvl>
    <w:lvl w:ilvl="8" w:tplc="040C84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CB43D9"/>
    <w:multiLevelType w:val="hybridMultilevel"/>
    <w:tmpl w:val="3EBE8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0C1F"/>
    <w:multiLevelType w:val="hybridMultilevel"/>
    <w:tmpl w:val="8962D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ED110C3"/>
    <w:multiLevelType w:val="hybridMultilevel"/>
    <w:tmpl w:val="2FDED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D11E4"/>
    <w:multiLevelType w:val="hybridMultilevel"/>
    <w:tmpl w:val="71BE0354"/>
    <w:lvl w:ilvl="0" w:tplc="FCCE102A">
      <w:start w:val="1"/>
      <w:numFmt w:val="lowerLetter"/>
      <w:lvlText w:val="%1."/>
      <w:lvlJc w:val="left"/>
      <w:pPr>
        <w:ind w:left="1080" w:hanging="360"/>
      </w:pPr>
      <w:rPr>
        <w:rFonts w:ascii="Arial"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1748560E"/>
    <w:multiLevelType w:val="hybridMultilevel"/>
    <w:tmpl w:val="606ED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A2855"/>
    <w:multiLevelType w:val="hybridMultilevel"/>
    <w:tmpl w:val="E89C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D07A6"/>
    <w:multiLevelType w:val="hybridMultilevel"/>
    <w:tmpl w:val="19F4F458"/>
    <w:lvl w:ilvl="0" w:tplc="0409001B">
      <w:start w:val="1"/>
      <w:numFmt w:val="lowerRoman"/>
      <w:lvlText w:val="%1."/>
      <w:lvlJc w:val="right"/>
      <w:pPr>
        <w:ind w:left="14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A375A"/>
    <w:multiLevelType w:val="hybridMultilevel"/>
    <w:tmpl w:val="2D662522"/>
    <w:lvl w:ilvl="0" w:tplc="0804F0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E2AFB"/>
    <w:multiLevelType w:val="hybridMultilevel"/>
    <w:tmpl w:val="5A780010"/>
    <w:lvl w:ilvl="0" w:tplc="F5822F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C513132"/>
    <w:multiLevelType w:val="hybridMultilevel"/>
    <w:tmpl w:val="15D6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C555D"/>
    <w:multiLevelType w:val="hybridMultilevel"/>
    <w:tmpl w:val="4E3CA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85032B"/>
    <w:multiLevelType w:val="hybridMultilevel"/>
    <w:tmpl w:val="4E3A5DD0"/>
    <w:lvl w:ilvl="0" w:tplc="30F6A8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D358E4"/>
    <w:multiLevelType w:val="hybridMultilevel"/>
    <w:tmpl w:val="C98CA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50B34"/>
    <w:multiLevelType w:val="hybridMultilevel"/>
    <w:tmpl w:val="B79ED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34045A"/>
    <w:multiLevelType w:val="hybridMultilevel"/>
    <w:tmpl w:val="662C0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32AD8"/>
    <w:multiLevelType w:val="hybridMultilevel"/>
    <w:tmpl w:val="A48AA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3C2FC8"/>
    <w:multiLevelType w:val="hybridMultilevel"/>
    <w:tmpl w:val="8D1A9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86496F"/>
    <w:multiLevelType w:val="hybridMultilevel"/>
    <w:tmpl w:val="B8A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C23C6"/>
    <w:multiLevelType w:val="hybridMultilevel"/>
    <w:tmpl w:val="1330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302E0"/>
    <w:multiLevelType w:val="multilevel"/>
    <w:tmpl w:val="0838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2611CD"/>
    <w:multiLevelType w:val="hybridMultilevel"/>
    <w:tmpl w:val="33B400EA"/>
    <w:lvl w:ilvl="0" w:tplc="D9BA47B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8F7AAD24">
      <w:start w:val="1"/>
      <w:numFmt w:val="lowerRoman"/>
      <w:lvlText w:val="%3."/>
      <w:lvlJc w:val="right"/>
      <w:pPr>
        <w:ind w:left="2160" w:hanging="180"/>
      </w:pPr>
      <w:rPr>
        <w:sz w:val="22"/>
        <w:szCs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B91D04"/>
    <w:multiLevelType w:val="hybridMultilevel"/>
    <w:tmpl w:val="A940B11C"/>
    <w:lvl w:ilvl="0" w:tplc="F8A8E91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1FF"/>
    <w:multiLevelType w:val="hybridMultilevel"/>
    <w:tmpl w:val="121C2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9D5DA6"/>
    <w:multiLevelType w:val="hybridMultilevel"/>
    <w:tmpl w:val="00D4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76201"/>
    <w:multiLevelType w:val="hybridMultilevel"/>
    <w:tmpl w:val="3062AB68"/>
    <w:lvl w:ilvl="0" w:tplc="8F7AAD24">
      <w:start w:val="1"/>
      <w:numFmt w:val="lowerRoman"/>
      <w:lvlText w:val="%1."/>
      <w:lvlJc w:val="right"/>
      <w:pPr>
        <w:ind w:left="2160" w:hanging="360"/>
      </w:pPr>
      <w:rPr>
        <w:sz w:val="22"/>
        <w:szCs w:val="22"/>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num w:numId="1" w16cid:durableId="1612203154">
    <w:abstractNumId w:val="24"/>
  </w:num>
  <w:num w:numId="2" w16cid:durableId="939066823">
    <w:abstractNumId w:val="7"/>
  </w:num>
  <w:num w:numId="3" w16cid:durableId="1800342967">
    <w:abstractNumId w:val="15"/>
  </w:num>
  <w:num w:numId="4" w16cid:durableId="1909000734">
    <w:abstractNumId w:val="25"/>
  </w:num>
  <w:num w:numId="5" w16cid:durableId="853149790">
    <w:abstractNumId w:val="14"/>
  </w:num>
  <w:num w:numId="6" w16cid:durableId="534971838">
    <w:abstractNumId w:val="1"/>
  </w:num>
  <w:num w:numId="7" w16cid:durableId="388965678">
    <w:abstractNumId w:val="2"/>
  </w:num>
  <w:num w:numId="8" w16cid:durableId="12338543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4954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6447152">
    <w:abstractNumId w:val="4"/>
  </w:num>
  <w:num w:numId="11" w16cid:durableId="134612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786528">
    <w:abstractNumId w:val="4"/>
  </w:num>
  <w:num w:numId="13" w16cid:durableId="115372459">
    <w:abstractNumId w:val="6"/>
  </w:num>
  <w:num w:numId="14" w16cid:durableId="1300527798">
    <w:abstractNumId w:val="17"/>
  </w:num>
  <w:num w:numId="15" w16cid:durableId="471872979">
    <w:abstractNumId w:val="23"/>
  </w:num>
  <w:num w:numId="16" w16cid:durableId="207298132">
    <w:abstractNumId w:val="12"/>
  </w:num>
  <w:num w:numId="17" w16cid:durableId="1632829736">
    <w:abstractNumId w:val="26"/>
  </w:num>
  <w:num w:numId="18" w16cid:durableId="175774818">
    <w:abstractNumId w:val="27"/>
  </w:num>
  <w:num w:numId="19" w16cid:durableId="1288852686">
    <w:abstractNumId w:val="10"/>
  </w:num>
  <w:num w:numId="20" w16cid:durableId="1285502071">
    <w:abstractNumId w:val="21"/>
  </w:num>
  <w:num w:numId="21" w16cid:durableId="1562212032">
    <w:abstractNumId w:val="20"/>
  </w:num>
  <w:num w:numId="22" w16cid:durableId="1333875700">
    <w:abstractNumId w:val="0"/>
  </w:num>
  <w:num w:numId="23" w16cid:durableId="1216041719">
    <w:abstractNumId w:val="5"/>
  </w:num>
  <w:num w:numId="24" w16cid:durableId="1211109090">
    <w:abstractNumId w:val="9"/>
  </w:num>
  <w:num w:numId="25" w16cid:durableId="647370026">
    <w:abstractNumId w:val="22"/>
  </w:num>
  <w:num w:numId="26" w16cid:durableId="968556685">
    <w:abstractNumId w:val="13"/>
  </w:num>
  <w:num w:numId="27" w16cid:durableId="1554199425">
    <w:abstractNumId w:val="3"/>
  </w:num>
  <w:num w:numId="28" w16cid:durableId="1960986040">
    <w:abstractNumId w:val="18"/>
  </w:num>
  <w:num w:numId="29" w16cid:durableId="15329188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rter, Anne">
    <w15:presenceInfo w15:providerId="AD" w15:userId="S::porter.a@portseattle.org::425d6659-946f-4a22-b272-c5e42b2c97dd"/>
  </w15:person>
  <w15:person w15:author="Bahnick, Kathy">
    <w15:presenceInfo w15:providerId="AD" w15:userId="S::bahnick.k@portseattle.org::8df2b282-6051-41ae-a5d7-31df15e2fd75"/>
  </w15:person>
  <w15:person w15:author="Mayo, Sofia [2]">
    <w15:presenceInfo w15:providerId="AD" w15:userId="S::mayo.s@portseattle.org::c56d5bcb-ebf1-4ec7-b431-d6d8e2385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B9"/>
    <w:rsid w:val="00002ABA"/>
    <w:rsid w:val="00014C15"/>
    <w:rsid w:val="00032B98"/>
    <w:rsid w:val="000422A7"/>
    <w:rsid w:val="0006208C"/>
    <w:rsid w:val="000675B7"/>
    <w:rsid w:val="00067EB3"/>
    <w:rsid w:val="00087C8E"/>
    <w:rsid w:val="000A0664"/>
    <w:rsid w:val="000B5E39"/>
    <w:rsid w:val="000C0882"/>
    <w:rsid w:val="000E01F0"/>
    <w:rsid w:val="000E2406"/>
    <w:rsid w:val="000F67E6"/>
    <w:rsid w:val="000F6997"/>
    <w:rsid w:val="00100A10"/>
    <w:rsid w:val="00101603"/>
    <w:rsid w:val="00110371"/>
    <w:rsid w:val="00110B2A"/>
    <w:rsid w:val="00114479"/>
    <w:rsid w:val="001264E7"/>
    <w:rsid w:val="00135B7A"/>
    <w:rsid w:val="00160EFB"/>
    <w:rsid w:val="00166FAA"/>
    <w:rsid w:val="00172C75"/>
    <w:rsid w:val="001815E1"/>
    <w:rsid w:val="00185D49"/>
    <w:rsid w:val="00185ECC"/>
    <w:rsid w:val="00186249"/>
    <w:rsid w:val="00195423"/>
    <w:rsid w:val="001A130A"/>
    <w:rsid w:val="001A14A4"/>
    <w:rsid w:val="001A172B"/>
    <w:rsid w:val="001B3695"/>
    <w:rsid w:val="001B4B53"/>
    <w:rsid w:val="001B6CD6"/>
    <w:rsid w:val="001C0270"/>
    <w:rsid w:val="001C7DF7"/>
    <w:rsid w:val="001D31A7"/>
    <w:rsid w:val="001D485E"/>
    <w:rsid w:val="001D561E"/>
    <w:rsid w:val="001E36F0"/>
    <w:rsid w:val="001E5434"/>
    <w:rsid w:val="001F6007"/>
    <w:rsid w:val="001F6624"/>
    <w:rsid w:val="00217B71"/>
    <w:rsid w:val="0022780B"/>
    <w:rsid w:val="00230915"/>
    <w:rsid w:val="00235F81"/>
    <w:rsid w:val="0024035E"/>
    <w:rsid w:val="00255308"/>
    <w:rsid w:val="002562A7"/>
    <w:rsid w:val="0026071A"/>
    <w:rsid w:val="00263E2B"/>
    <w:rsid w:val="002642B4"/>
    <w:rsid w:val="002A13D2"/>
    <w:rsid w:val="002B1219"/>
    <w:rsid w:val="002D5022"/>
    <w:rsid w:val="002D77BA"/>
    <w:rsid w:val="002E1901"/>
    <w:rsid w:val="002F767D"/>
    <w:rsid w:val="00301470"/>
    <w:rsid w:val="00303D1E"/>
    <w:rsid w:val="00312807"/>
    <w:rsid w:val="003166AC"/>
    <w:rsid w:val="00316B23"/>
    <w:rsid w:val="00322739"/>
    <w:rsid w:val="00334982"/>
    <w:rsid w:val="00337F49"/>
    <w:rsid w:val="00340A43"/>
    <w:rsid w:val="0034257E"/>
    <w:rsid w:val="003511CF"/>
    <w:rsid w:val="003547F5"/>
    <w:rsid w:val="00357F60"/>
    <w:rsid w:val="00363244"/>
    <w:rsid w:val="00370422"/>
    <w:rsid w:val="00372066"/>
    <w:rsid w:val="00383239"/>
    <w:rsid w:val="003A65CA"/>
    <w:rsid w:val="003A7C62"/>
    <w:rsid w:val="003A7C8F"/>
    <w:rsid w:val="003A7E88"/>
    <w:rsid w:val="003B56E6"/>
    <w:rsid w:val="003B60D3"/>
    <w:rsid w:val="003C26C3"/>
    <w:rsid w:val="003C69E1"/>
    <w:rsid w:val="003D3F78"/>
    <w:rsid w:val="003E6F98"/>
    <w:rsid w:val="003F341E"/>
    <w:rsid w:val="0040527D"/>
    <w:rsid w:val="00410A3D"/>
    <w:rsid w:val="00415F4A"/>
    <w:rsid w:val="00425837"/>
    <w:rsid w:val="004300FB"/>
    <w:rsid w:val="00435C16"/>
    <w:rsid w:val="00452CD5"/>
    <w:rsid w:val="004569EE"/>
    <w:rsid w:val="0046274D"/>
    <w:rsid w:val="00467C86"/>
    <w:rsid w:val="00470146"/>
    <w:rsid w:val="00475FF6"/>
    <w:rsid w:val="00481F9F"/>
    <w:rsid w:val="0048320E"/>
    <w:rsid w:val="00484510"/>
    <w:rsid w:val="00491E13"/>
    <w:rsid w:val="004A0316"/>
    <w:rsid w:val="004A0998"/>
    <w:rsid w:val="004BB392"/>
    <w:rsid w:val="004C34C9"/>
    <w:rsid w:val="004C4FF7"/>
    <w:rsid w:val="004C6094"/>
    <w:rsid w:val="004D790B"/>
    <w:rsid w:val="004E2524"/>
    <w:rsid w:val="004F182C"/>
    <w:rsid w:val="004F496B"/>
    <w:rsid w:val="00503A48"/>
    <w:rsid w:val="0051199D"/>
    <w:rsid w:val="0051733B"/>
    <w:rsid w:val="00523C25"/>
    <w:rsid w:val="00525B86"/>
    <w:rsid w:val="0052670D"/>
    <w:rsid w:val="00527DB1"/>
    <w:rsid w:val="00536564"/>
    <w:rsid w:val="005369C4"/>
    <w:rsid w:val="00546421"/>
    <w:rsid w:val="00547333"/>
    <w:rsid w:val="00553F8F"/>
    <w:rsid w:val="005572B3"/>
    <w:rsid w:val="005665B1"/>
    <w:rsid w:val="0057158B"/>
    <w:rsid w:val="00574E88"/>
    <w:rsid w:val="00580C9A"/>
    <w:rsid w:val="00580E95"/>
    <w:rsid w:val="00590DF8"/>
    <w:rsid w:val="005A6F05"/>
    <w:rsid w:val="005B23D6"/>
    <w:rsid w:val="005C726F"/>
    <w:rsid w:val="005D218A"/>
    <w:rsid w:val="005D692D"/>
    <w:rsid w:val="005E3DC2"/>
    <w:rsid w:val="005F0CEA"/>
    <w:rsid w:val="005F1FB6"/>
    <w:rsid w:val="0060422D"/>
    <w:rsid w:val="00604C1E"/>
    <w:rsid w:val="00605812"/>
    <w:rsid w:val="00616D1B"/>
    <w:rsid w:val="00623C56"/>
    <w:rsid w:val="00634943"/>
    <w:rsid w:val="00636ACE"/>
    <w:rsid w:val="00644510"/>
    <w:rsid w:val="006449E7"/>
    <w:rsid w:val="00673D04"/>
    <w:rsid w:val="006746AE"/>
    <w:rsid w:val="006B776B"/>
    <w:rsid w:val="006C470A"/>
    <w:rsid w:val="006C7A74"/>
    <w:rsid w:val="006D521C"/>
    <w:rsid w:val="006F2210"/>
    <w:rsid w:val="006F3DFF"/>
    <w:rsid w:val="006F5A12"/>
    <w:rsid w:val="00710FF0"/>
    <w:rsid w:val="007125DE"/>
    <w:rsid w:val="00721366"/>
    <w:rsid w:val="00733DFC"/>
    <w:rsid w:val="007422E3"/>
    <w:rsid w:val="00751D7D"/>
    <w:rsid w:val="0077032E"/>
    <w:rsid w:val="00771523"/>
    <w:rsid w:val="00772F12"/>
    <w:rsid w:val="007747BD"/>
    <w:rsid w:val="00782403"/>
    <w:rsid w:val="00787F5E"/>
    <w:rsid w:val="00791C86"/>
    <w:rsid w:val="0079564E"/>
    <w:rsid w:val="007A57D2"/>
    <w:rsid w:val="007D3EAD"/>
    <w:rsid w:val="007D7884"/>
    <w:rsid w:val="007F185A"/>
    <w:rsid w:val="007F1CDA"/>
    <w:rsid w:val="007F214F"/>
    <w:rsid w:val="007F2900"/>
    <w:rsid w:val="00804D91"/>
    <w:rsid w:val="00811E18"/>
    <w:rsid w:val="00816BDE"/>
    <w:rsid w:val="00817831"/>
    <w:rsid w:val="00830CF1"/>
    <w:rsid w:val="008314B3"/>
    <w:rsid w:val="008347B8"/>
    <w:rsid w:val="008473AB"/>
    <w:rsid w:val="008516F5"/>
    <w:rsid w:val="0088053F"/>
    <w:rsid w:val="00881BE1"/>
    <w:rsid w:val="00884AD5"/>
    <w:rsid w:val="008A7B79"/>
    <w:rsid w:val="008D214D"/>
    <w:rsid w:val="008F2F0F"/>
    <w:rsid w:val="00903EA2"/>
    <w:rsid w:val="009040CF"/>
    <w:rsid w:val="00905A97"/>
    <w:rsid w:val="00906062"/>
    <w:rsid w:val="00921208"/>
    <w:rsid w:val="00921A8B"/>
    <w:rsid w:val="00923F86"/>
    <w:rsid w:val="00927C3C"/>
    <w:rsid w:val="0093356A"/>
    <w:rsid w:val="00942312"/>
    <w:rsid w:val="00943E8E"/>
    <w:rsid w:val="009511FC"/>
    <w:rsid w:val="00961B1B"/>
    <w:rsid w:val="00967E4F"/>
    <w:rsid w:val="00981DB9"/>
    <w:rsid w:val="00984A8E"/>
    <w:rsid w:val="009947E5"/>
    <w:rsid w:val="00996ACC"/>
    <w:rsid w:val="009B2183"/>
    <w:rsid w:val="009B3E63"/>
    <w:rsid w:val="009D14F7"/>
    <w:rsid w:val="009D28C1"/>
    <w:rsid w:val="009E31D3"/>
    <w:rsid w:val="009E39DB"/>
    <w:rsid w:val="009F0064"/>
    <w:rsid w:val="009F1458"/>
    <w:rsid w:val="009F14DD"/>
    <w:rsid w:val="009F6BE7"/>
    <w:rsid w:val="009F6EBF"/>
    <w:rsid w:val="00A03666"/>
    <w:rsid w:val="00A10266"/>
    <w:rsid w:val="00A11FAC"/>
    <w:rsid w:val="00A206CC"/>
    <w:rsid w:val="00A23027"/>
    <w:rsid w:val="00A27E62"/>
    <w:rsid w:val="00A30CFD"/>
    <w:rsid w:val="00A3280E"/>
    <w:rsid w:val="00A344A7"/>
    <w:rsid w:val="00A35CDF"/>
    <w:rsid w:val="00A5041A"/>
    <w:rsid w:val="00A62FF5"/>
    <w:rsid w:val="00A771D2"/>
    <w:rsid w:val="00AA2D21"/>
    <w:rsid w:val="00AA5425"/>
    <w:rsid w:val="00AB60B2"/>
    <w:rsid w:val="00AC067D"/>
    <w:rsid w:val="00AC5B28"/>
    <w:rsid w:val="00AC5F1C"/>
    <w:rsid w:val="00AD1158"/>
    <w:rsid w:val="00AD194C"/>
    <w:rsid w:val="00AD7674"/>
    <w:rsid w:val="00AE5DFD"/>
    <w:rsid w:val="00AE60FE"/>
    <w:rsid w:val="00AF08E6"/>
    <w:rsid w:val="00AF0CEC"/>
    <w:rsid w:val="00AF6CF5"/>
    <w:rsid w:val="00B04D29"/>
    <w:rsid w:val="00B064E6"/>
    <w:rsid w:val="00B15021"/>
    <w:rsid w:val="00B17DB0"/>
    <w:rsid w:val="00B23CCD"/>
    <w:rsid w:val="00B269C9"/>
    <w:rsid w:val="00B35522"/>
    <w:rsid w:val="00B357ED"/>
    <w:rsid w:val="00B5076A"/>
    <w:rsid w:val="00B73E50"/>
    <w:rsid w:val="00B76A18"/>
    <w:rsid w:val="00B9109C"/>
    <w:rsid w:val="00B91AB9"/>
    <w:rsid w:val="00B97391"/>
    <w:rsid w:val="00BB1490"/>
    <w:rsid w:val="00BB23F9"/>
    <w:rsid w:val="00BC42C1"/>
    <w:rsid w:val="00BC4957"/>
    <w:rsid w:val="00BD255C"/>
    <w:rsid w:val="00BD2A1F"/>
    <w:rsid w:val="00BE5BA0"/>
    <w:rsid w:val="00BF10D4"/>
    <w:rsid w:val="00BF43B6"/>
    <w:rsid w:val="00BF5E26"/>
    <w:rsid w:val="00C055E8"/>
    <w:rsid w:val="00C2697E"/>
    <w:rsid w:val="00C31A55"/>
    <w:rsid w:val="00C40286"/>
    <w:rsid w:val="00C5273C"/>
    <w:rsid w:val="00C56F01"/>
    <w:rsid w:val="00C571F0"/>
    <w:rsid w:val="00C65793"/>
    <w:rsid w:val="00C660FB"/>
    <w:rsid w:val="00C6689F"/>
    <w:rsid w:val="00C70608"/>
    <w:rsid w:val="00C74C80"/>
    <w:rsid w:val="00C819C4"/>
    <w:rsid w:val="00C869B1"/>
    <w:rsid w:val="00CA3897"/>
    <w:rsid w:val="00CE41F7"/>
    <w:rsid w:val="00CF2A28"/>
    <w:rsid w:val="00D04DAE"/>
    <w:rsid w:val="00D2130B"/>
    <w:rsid w:val="00D363F1"/>
    <w:rsid w:val="00D4117F"/>
    <w:rsid w:val="00D44996"/>
    <w:rsid w:val="00D74F59"/>
    <w:rsid w:val="00D81B65"/>
    <w:rsid w:val="00D82DAF"/>
    <w:rsid w:val="00D877E6"/>
    <w:rsid w:val="00D90B7D"/>
    <w:rsid w:val="00D945E1"/>
    <w:rsid w:val="00D95B5D"/>
    <w:rsid w:val="00DB262D"/>
    <w:rsid w:val="00DB6323"/>
    <w:rsid w:val="00DD0507"/>
    <w:rsid w:val="00DD08DA"/>
    <w:rsid w:val="00DD1ECF"/>
    <w:rsid w:val="00DE05B9"/>
    <w:rsid w:val="00DF1CAD"/>
    <w:rsid w:val="00DF7FB4"/>
    <w:rsid w:val="00E006E4"/>
    <w:rsid w:val="00E12BD4"/>
    <w:rsid w:val="00E157FA"/>
    <w:rsid w:val="00E21737"/>
    <w:rsid w:val="00E341C1"/>
    <w:rsid w:val="00E36D14"/>
    <w:rsid w:val="00E372B4"/>
    <w:rsid w:val="00E44DE9"/>
    <w:rsid w:val="00E50287"/>
    <w:rsid w:val="00E50395"/>
    <w:rsid w:val="00E65EA9"/>
    <w:rsid w:val="00E74B6D"/>
    <w:rsid w:val="00E810CA"/>
    <w:rsid w:val="00E8322D"/>
    <w:rsid w:val="00E93CA0"/>
    <w:rsid w:val="00EA3E99"/>
    <w:rsid w:val="00EA61F7"/>
    <w:rsid w:val="00EAB936"/>
    <w:rsid w:val="00EB59B4"/>
    <w:rsid w:val="00EC2045"/>
    <w:rsid w:val="00EC38BB"/>
    <w:rsid w:val="00ED356F"/>
    <w:rsid w:val="00ED3C6C"/>
    <w:rsid w:val="00EF0110"/>
    <w:rsid w:val="00EF49BD"/>
    <w:rsid w:val="00EF5303"/>
    <w:rsid w:val="00EF541F"/>
    <w:rsid w:val="00EF5A60"/>
    <w:rsid w:val="00EF6BE5"/>
    <w:rsid w:val="00F057BB"/>
    <w:rsid w:val="00F115C7"/>
    <w:rsid w:val="00F127BE"/>
    <w:rsid w:val="00F12CA1"/>
    <w:rsid w:val="00F15757"/>
    <w:rsid w:val="00F16E66"/>
    <w:rsid w:val="00F402C2"/>
    <w:rsid w:val="00F53FC2"/>
    <w:rsid w:val="00F60346"/>
    <w:rsid w:val="00F60674"/>
    <w:rsid w:val="00F6084E"/>
    <w:rsid w:val="00F67CB9"/>
    <w:rsid w:val="00F81361"/>
    <w:rsid w:val="00F844DC"/>
    <w:rsid w:val="00F844E8"/>
    <w:rsid w:val="00F96A58"/>
    <w:rsid w:val="00FA05AD"/>
    <w:rsid w:val="00FB0C75"/>
    <w:rsid w:val="00FB1F69"/>
    <w:rsid w:val="00FD0C8D"/>
    <w:rsid w:val="00FD177C"/>
    <w:rsid w:val="00FD4224"/>
    <w:rsid w:val="00FF4CEA"/>
    <w:rsid w:val="019DF2F8"/>
    <w:rsid w:val="01DACF23"/>
    <w:rsid w:val="02CFD3DC"/>
    <w:rsid w:val="03B15317"/>
    <w:rsid w:val="046FABEB"/>
    <w:rsid w:val="049189B6"/>
    <w:rsid w:val="0621DC9F"/>
    <w:rsid w:val="076BD734"/>
    <w:rsid w:val="0786C4C5"/>
    <w:rsid w:val="0849DF3A"/>
    <w:rsid w:val="09988A7F"/>
    <w:rsid w:val="0A8C3EA7"/>
    <w:rsid w:val="0B367A78"/>
    <w:rsid w:val="0BEE6D8A"/>
    <w:rsid w:val="0C7FE34C"/>
    <w:rsid w:val="0DB3B6DC"/>
    <w:rsid w:val="0DD94920"/>
    <w:rsid w:val="110CA24F"/>
    <w:rsid w:val="112A6AD0"/>
    <w:rsid w:val="12C118E1"/>
    <w:rsid w:val="14E616CB"/>
    <w:rsid w:val="15632E7C"/>
    <w:rsid w:val="15A0F7AD"/>
    <w:rsid w:val="160961D0"/>
    <w:rsid w:val="181BD83A"/>
    <w:rsid w:val="18CE4E04"/>
    <w:rsid w:val="1B851C63"/>
    <w:rsid w:val="1BCA1352"/>
    <w:rsid w:val="239FCE5E"/>
    <w:rsid w:val="24018B41"/>
    <w:rsid w:val="243CCF3D"/>
    <w:rsid w:val="257C028F"/>
    <w:rsid w:val="260087DF"/>
    <w:rsid w:val="264A2824"/>
    <w:rsid w:val="2740A231"/>
    <w:rsid w:val="281278D7"/>
    <w:rsid w:val="28B8A33C"/>
    <w:rsid w:val="2A2D4FC1"/>
    <w:rsid w:val="2A3DDB69"/>
    <w:rsid w:val="2BF71943"/>
    <w:rsid w:val="2C5F1495"/>
    <w:rsid w:val="2CB93E1B"/>
    <w:rsid w:val="2D973BED"/>
    <w:rsid w:val="2EE57A50"/>
    <w:rsid w:val="2F3D092B"/>
    <w:rsid w:val="315F292B"/>
    <w:rsid w:val="3230C198"/>
    <w:rsid w:val="3577C28F"/>
    <w:rsid w:val="369105B8"/>
    <w:rsid w:val="371936D0"/>
    <w:rsid w:val="3AE0B3F5"/>
    <w:rsid w:val="3CC741D9"/>
    <w:rsid w:val="3F0CF5ED"/>
    <w:rsid w:val="3F8BF2BB"/>
    <w:rsid w:val="404CEC13"/>
    <w:rsid w:val="444502F4"/>
    <w:rsid w:val="4737154F"/>
    <w:rsid w:val="47C84E9E"/>
    <w:rsid w:val="4832DC4A"/>
    <w:rsid w:val="48F0F4BE"/>
    <w:rsid w:val="4A86E521"/>
    <w:rsid w:val="4C15B8C2"/>
    <w:rsid w:val="4CA2FD03"/>
    <w:rsid w:val="4CBFD719"/>
    <w:rsid w:val="4D1941C7"/>
    <w:rsid w:val="4D95FCF4"/>
    <w:rsid w:val="4DC41CB0"/>
    <w:rsid w:val="4EFCCB9E"/>
    <w:rsid w:val="4FB3842D"/>
    <w:rsid w:val="500B5422"/>
    <w:rsid w:val="55046670"/>
    <w:rsid w:val="551C3450"/>
    <w:rsid w:val="573DD13D"/>
    <w:rsid w:val="5A4EC0DE"/>
    <w:rsid w:val="5C059888"/>
    <w:rsid w:val="5D579FFC"/>
    <w:rsid w:val="5DF60B35"/>
    <w:rsid w:val="5EDD5B39"/>
    <w:rsid w:val="5F373616"/>
    <w:rsid w:val="5FB2EDDD"/>
    <w:rsid w:val="61DD6004"/>
    <w:rsid w:val="66A677CA"/>
    <w:rsid w:val="67449F74"/>
    <w:rsid w:val="67BB8AB3"/>
    <w:rsid w:val="68B2176C"/>
    <w:rsid w:val="69E28D95"/>
    <w:rsid w:val="6A873318"/>
    <w:rsid w:val="706B57CE"/>
    <w:rsid w:val="7106ACE3"/>
    <w:rsid w:val="715652EE"/>
    <w:rsid w:val="71EA7C69"/>
    <w:rsid w:val="72F2BB50"/>
    <w:rsid w:val="73059A34"/>
    <w:rsid w:val="755E6724"/>
    <w:rsid w:val="757C37FC"/>
    <w:rsid w:val="75F7AC8F"/>
    <w:rsid w:val="77507CC7"/>
    <w:rsid w:val="786E4A57"/>
    <w:rsid w:val="78A05E9E"/>
    <w:rsid w:val="792DB4F8"/>
    <w:rsid w:val="79E77F4B"/>
    <w:rsid w:val="7D999F12"/>
    <w:rsid w:val="7DF58CBE"/>
    <w:rsid w:val="7EAF42C3"/>
    <w:rsid w:val="7F3B5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2A89B"/>
  <w15:chartTrackingRefBased/>
  <w15:docId w15:val="{D40CBA64-CBA5-4175-89FD-18A10829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F7"/>
    <w:rPr>
      <w:rFonts w:ascii="Myriad Pro" w:hAnsi="Myriad Pro"/>
    </w:rPr>
  </w:style>
  <w:style w:type="paragraph" w:styleId="Heading1">
    <w:name w:val="heading 1"/>
    <w:basedOn w:val="Normal"/>
    <w:next w:val="Normal"/>
    <w:link w:val="Heading1Char"/>
    <w:uiPriority w:val="9"/>
    <w:qFormat/>
    <w:rsid w:val="001C7DF7"/>
    <w:pPr>
      <w:keepNext/>
      <w:keepLines/>
      <w:spacing w:before="240" w:after="0"/>
      <w:outlineLvl w:val="0"/>
    </w:pPr>
    <w:rPr>
      <w:rFonts w:eastAsiaTheme="majorEastAsia" w:cstheme="majorBidi"/>
      <w:color w:val="004E7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F7"/>
    <w:rPr>
      <w:rFonts w:ascii="Myriad Pro" w:eastAsiaTheme="majorEastAsia" w:hAnsi="Myriad Pro" w:cstheme="majorBidi"/>
      <w:color w:val="004E72"/>
      <w:sz w:val="28"/>
      <w:szCs w:val="32"/>
    </w:rPr>
  </w:style>
  <w:style w:type="table" w:styleId="TableGrid">
    <w:name w:val="Table Grid"/>
    <w:basedOn w:val="TableNormal"/>
    <w:uiPriority w:val="39"/>
    <w:rsid w:val="00F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882"/>
    <w:pPr>
      <w:ind w:left="720"/>
      <w:contextualSpacing/>
    </w:pPr>
  </w:style>
  <w:style w:type="character" w:styleId="Hyperlink">
    <w:name w:val="Hyperlink"/>
    <w:basedOn w:val="DefaultParagraphFont"/>
    <w:uiPriority w:val="99"/>
    <w:unhideWhenUsed/>
    <w:rsid w:val="00100A10"/>
    <w:rPr>
      <w:color w:val="0563C1" w:themeColor="hyperlink"/>
      <w:u w:val="single"/>
    </w:rPr>
  </w:style>
  <w:style w:type="character" w:styleId="UnresolvedMention">
    <w:name w:val="Unresolved Mention"/>
    <w:basedOn w:val="DefaultParagraphFont"/>
    <w:uiPriority w:val="99"/>
    <w:semiHidden/>
    <w:unhideWhenUsed/>
    <w:rsid w:val="00100A10"/>
    <w:rPr>
      <w:color w:val="605E5C"/>
      <w:shd w:val="clear" w:color="auto" w:fill="E1DFDD"/>
    </w:rPr>
  </w:style>
  <w:style w:type="paragraph" w:styleId="Header">
    <w:name w:val="header"/>
    <w:basedOn w:val="Normal"/>
    <w:link w:val="HeaderChar"/>
    <w:uiPriority w:val="99"/>
    <w:unhideWhenUsed/>
    <w:rsid w:val="0060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22D"/>
  </w:style>
  <w:style w:type="paragraph" w:styleId="Footer">
    <w:name w:val="footer"/>
    <w:basedOn w:val="Normal"/>
    <w:link w:val="FooterChar"/>
    <w:uiPriority w:val="99"/>
    <w:unhideWhenUsed/>
    <w:rsid w:val="0060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22D"/>
  </w:style>
  <w:style w:type="character" w:styleId="CommentReference">
    <w:name w:val="annotation reference"/>
    <w:basedOn w:val="DefaultParagraphFont"/>
    <w:uiPriority w:val="99"/>
    <w:semiHidden/>
    <w:unhideWhenUsed/>
    <w:rsid w:val="00817831"/>
    <w:rPr>
      <w:sz w:val="16"/>
      <w:szCs w:val="16"/>
    </w:rPr>
  </w:style>
  <w:style w:type="paragraph" w:styleId="CommentText">
    <w:name w:val="annotation text"/>
    <w:basedOn w:val="Normal"/>
    <w:link w:val="CommentTextChar"/>
    <w:uiPriority w:val="99"/>
    <w:semiHidden/>
    <w:unhideWhenUsed/>
    <w:rsid w:val="00817831"/>
    <w:pPr>
      <w:spacing w:line="240" w:lineRule="auto"/>
    </w:pPr>
    <w:rPr>
      <w:sz w:val="20"/>
      <w:szCs w:val="20"/>
    </w:rPr>
  </w:style>
  <w:style w:type="character" w:customStyle="1" w:styleId="CommentTextChar">
    <w:name w:val="Comment Text Char"/>
    <w:basedOn w:val="DefaultParagraphFont"/>
    <w:link w:val="CommentText"/>
    <w:uiPriority w:val="99"/>
    <w:semiHidden/>
    <w:rsid w:val="00817831"/>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817831"/>
    <w:rPr>
      <w:b/>
      <w:bCs/>
    </w:rPr>
  </w:style>
  <w:style w:type="character" w:customStyle="1" w:styleId="CommentSubjectChar">
    <w:name w:val="Comment Subject Char"/>
    <w:basedOn w:val="CommentTextChar"/>
    <w:link w:val="CommentSubject"/>
    <w:uiPriority w:val="99"/>
    <w:semiHidden/>
    <w:rsid w:val="00817831"/>
    <w:rPr>
      <w:rFonts w:ascii="Myriad Pro" w:hAnsi="Myriad Pro"/>
      <w:b/>
      <w:bCs/>
      <w:sz w:val="20"/>
      <w:szCs w:val="20"/>
    </w:rPr>
  </w:style>
  <w:style w:type="paragraph" w:styleId="BalloonText">
    <w:name w:val="Balloon Text"/>
    <w:basedOn w:val="Normal"/>
    <w:link w:val="BalloonTextChar"/>
    <w:uiPriority w:val="99"/>
    <w:semiHidden/>
    <w:unhideWhenUsed/>
    <w:rsid w:val="00817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31"/>
    <w:rPr>
      <w:rFonts w:ascii="Segoe UI" w:hAnsi="Segoe UI" w:cs="Segoe UI"/>
      <w:sz w:val="18"/>
      <w:szCs w:val="18"/>
    </w:rPr>
  </w:style>
  <w:style w:type="paragraph" w:styleId="NormalWeb">
    <w:name w:val="Normal (Web)"/>
    <w:basedOn w:val="Normal"/>
    <w:uiPriority w:val="99"/>
    <w:semiHidden/>
    <w:unhideWhenUsed/>
    <w:rsid w:val="00D449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F5E26"/>
    <w:pPr>
      <w:spacing w:after="0" w:line="240" w:lineRule="auto"/>
    </w:pPr>
    <w:rPr>
      <w:rFonts w:ascii="Myriad Pro" w:hAnsi="Myriad Pro"/>
    </w:rPr>
  </w:style>
  <w:style w:type="character" w:styleId="Mention">
    <w:name w:val="Mention"/>
    <w:basedOn w:val="DefaultParagraphFont"/>
    <w:uiPriority w:val="99"/>
    <w:unhideWhenUsed/>
    <w:rsid w:val="001E36F0"/>
    <w:rPr>
      <w:color w:val="2B579A"/>
      <w:shd w:val="clear" w:color="auto" w:fill="E6E6E6"/>
    </w:rPr>
  </w:style>
  <w:style w:type="character" w:styleId="FollowedHyperlink">
    <w:name w:val="FollowedHyperlink"/>
    <w:basedOn w:val="DefaultParagraphFont"/>
    <w:uiPriority w:val="99"/>
    <w:semiHidden/>
    <w:unhideWhenUsed/>
    <w:rsid w:val="00E65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3094">
      <w:bodyDiv w:val="1"/>
      <w:marLeft w:val="0"/>
      <w:marRight w:val="0"/>
      <w:marTop w:val="0"/>
      <w:marBottom w:val="0"/>
      <w:divBdr>
        <w:top w:val="none" w:sz="0" w:space="0" w:color="auto"/>
        <w:left w:val="none" w:sz="0" w:space="0" w:color="auto"/>
        <w:bottom w:val="none" w:sz="0" w:space="0" w:color="auto"/>
        <w:right w:val="none" w:sz="0" w:space="0" w:color="auto"/>
      </w:divBdr>
    </w:div>
    <w:div w:id="781145997">
      <w:bodyDiv w:val="1"/>
      <w:marLeft w:val="0"/>
      <w:marRight w:val="0"/>
      <w:marTop w:val="0"/>
      <w:marBottom w:val="0"/>
      <w:divBdr>
        <w:top w:val="none" w:sz="0" w:space="0" w:color="auto"/>
        <w:left w:val="none" w:sz="0" w:space="0" w:color="auto"/>
        <w:bottom w:val="none" w:sz="0" w:space="0" w:color="auto"/>
        <w:right w:val="none" w:sz="0" w:space="0" w:color="auto"/>
      </w:divBdr>
    </w:div>
    <w:div w:id="1455251706">
      <w:bodyDiv w:val="1"/>
      <w:marLeft w:val="0"/>
      <w:marRight w:val="0"/>
      <w:marTop w:val="0"/>
      <w:marBottom w:val="0"/>
      <w:divBdr>
        <w:top w:val="none" w:sz="0" w:space="0" w:color="auto"/>
        <w:left w:val="none" w:sz="0" w:space="0" w:color="auto"/>
        <w:bottom w:val="none" w:sz="0" w:space="0" w:color="auto"/>
        <w:right w:val="none" w:sz="0" w:space="0" w:color="auto"/>
      </w:divBdr>
      <w:divsChild>
        <w:div w:id="194086977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seattle.org/sites/default/files/2019-08/CC-2-Ethics%20and%20Conflict%20of%20Interest.pdf"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tegory xmlns="f506b115-2b10-48b2-9a50-ebe416a50b0a">Select</Form_x0020_Category>
    <Form_x0020_Name xmlns="f506b115-2b10-48b2-9a50-ebe416a50b0a" xsi:nil="true"/>
    <Form_x0020_Description xmlns="f506b115-2b10-48b2-9a50-ebe416a50b0a">External guidance document to share with consultants </Form_x0020_Description>
    <Order0 xmlns="f506b115-2b10-48b2-9a50-ebe416a50b0a" xsi:nil="true"/>
    <Category xmlns="f506b115-2b10-48b2-9a50-ebe416a50b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7B834E263F304FA633D6E587F7611E" ma:contentTypeVersion="23" ma:contentTypeDescription="Create a new document." ma:contentTypeScope="" ma:versionID="1c567a612a107b6db42ea4511b4b460b">
  <xsd:schema xmlns:xsd="http://www.w3.org/2001/XMLSchema" xmlns:xs="http://www.w3.org/2001/XMLSchema" xmlns:p="http://schemas.microsoft.com/office/2006/metadata/properties" xmlns:ns2="f506b115-2b10-48b2-9a50-ebe416a50b0a" xmlns:ns3="15ed90e8-e1fe-4b87-b49c-2b87c4d22ee0" targetNamespace="http://schemas.microsoft.com/office/2006/metadata/properties" ma:root="true" ma:fieldsID="9eadd5ca5e48d6da7ab7f7eba81d2de6" ns2:_="" ns3:_="">
    <xsd:import namespace="f506b115-2b10-48b2-9a50-ebe416a50b0a"/>
    <xsd:import namespace="15ed90e8-e1fe-4b87-b49c-2b87c4d22ee0"/>
    <xsd:element name="properties">
      <xsd:complexType>
        <xsd:sequence>
          <xsd:element name="documentManagement">
            <xsd:complexType>
              <xsd:all>
                <xsd:element ref="ns2:Form_x0020_Name" minOccurs="0"/>
                <xsd:element ref="ns2:Form_x0020_Description" minOccurs="0"/>
                <xsd:element ref="ns2:Form_x0020_Category" minOccurs="0"/>
                <xsd:element ref="ns2:Category" minOccurs="0"/>
                <xsd:element ref="ns2:Order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6b115-2b10-48b2-9a50-ebe416a50b0a" elementFormDefault="qualified">
    <xsd:import namespace="http://schemas.microsoft.com/office/2006/documentManagement/types"/>
    <xsd:import namespace="http://schemas.microsoft.com/office/infopath/2007/PartnerControls"/>
    <xsd:element name="Form_x0020_Name" ma:index="8" nillable="true" ma:displayName="Form Name" ma:internalName="Form_x0020_Name" ma:readOnly="false">
      <xsd:simpleType>
        <xsd:restriction base="dms:Text">
          <xsd:maxLength value="255"/>
        </xsd:restriction>
      </xsd:simpleType>
    </xsd:element>
    <xsd:element name="Form_x0020_Description" ma:index="9" nillable="true" ma:displayName="Form Description" ma:internalName="Form_x0020_Description" ma:readOnly="false">
      <xsd:simpleType>
        <xsd:restriction base="dms:Text">
          <xsd:maxLength value="255"/>
        </xsd:restriction>
      </xsd:simpleType>
    </xsd:element>
    <xsd:element name="Form_x0020_Category" ma:index="10" nillable="true" ma:displayName="Form Category" ma:default="Select" ma:format="Dropdown" ma:internalName="Form_x0020_Category" ma:readOnly="false">
      <xsd:simpleType>
        <xsd:restriction base="dms:Choice">
          <xsd:enumeration value="Select"/>
          <xsd:enumeration value="01 - Pre-Solicitation Phase"/>
          <xsd:enumeration value="02 - Solicitation Phase"/>
          <xsd:enumeration value="03 - Pre-Award/ Award Phase"/>
          <xsd:enumeration value="04 - Contract Administration (Amendments &amp; Service Directives)"/>
          <xsd:enumeration value="05 - Contract Close-out"/>
        </xsd:restriction>
      </xsd:simpleType>
    </xsd:element>
    <xsd:element name="Category" ma:index="11" nillable="true" ma:displayName="Category" ma:internalName="Category" ma:readOnly="false">
      <xsd:simpleType>
        <xsd:restriction base="dms:Text">
          <xsd:maxLength value="255"/>
        </xsd:restriction>
      </xsd:simpleType>
    </xsd:element>
    <xsd:element name="Order0" ma:index="12" nillable="true" ma:displayName="Order" ma:internalName="Order0" ma:readOnly="false" ma:percentage="FALSE">
      <xsd:simpleType>
        <xsd:restriction base="dms:Number"/>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ed90e8-e1fe-4b87-b49c-2b87c4d22e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D388E-ED12-47F5-ACF8-3E39AE700185}">
  <ds:schemaRefs>
    <ds:schemaRef ds:uri="http://schemas.microsoft.com/office/2006/metadata/properties"/>
    <ds:schemaRef ds:uri="http://schemas.microsoft.com/office/infopath/2007/PartnerControls"/>
    <ds:schemaRef ds:uri="f506b115-2b10-48b2-9a50-ebe416a50b0a"/>
  </ds:schemaRefs>
</ds:datastoreItem>
</file>

<file path=customXml/itemProps2.xml><?xml version="1.0" encoding="utf-8"?>
<ds:datastoreItem xmlns:ds="http://schemas.openxmlformats.org/officeDocument/2006/customXml" ds:itemID="{3D14438C-FE97-41E6-9CBA-53AA0AA0A500}">
  <ds:schemaRefs>
    <ds:schemaRef ds:uri="http://schemas.microsoft.com/sharepoint/v3/contenttype/forms"/>
  </ds:schemaRefs>
</ds:datastoreItem>
</file>

<file path=customXml/itemProps3.xml><?xml version="1.0" encoding="utf-8"?>
<ds:datastoreItem xmlns:ds="http://schemas.openxmlformats.org/officeDocument/2006/customXml" ds:itemID="{8514AE43-5C20-42B5-BFE8-648CF5860A76}">
  <ds:schemaRefs>
    <ds:schemaRef ds:uri="http://schemas.openxmlformats.org/officeDocument/2006/bibliography"/>
  </ds:schemaRefs>
</ds:datastoreItem>
</file>

<file path=customXml/itemProps4.xml><?xml version="1.0" encoding="utf-8"?>
<ds:datastoreItem xmlns:ds="http://schemas.openxmlformats.org/officeDocument/2006/customXml" ds:itemID="{FE72839E-86D9-4595-AE2E-E8B7ABF0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6b115-2b10-48b2-9a50-ebe416a50b0a"/>
    <ds:schemaRef ds:uri="15ed90e8-e1fe-4b87-b49c-2b87c4d22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Links>
    <vt:vector size="18" baseType="variant">
      <vt:variant>
        <vt:i4>786505</vt:i4>
      </vt:variant>
      <vt:variant>
        <vt:i4>0</vt:i4>
      </vt:variant>
      <vt:variant>
        <vt:i4>0</vt:i4>
      </vt:variant>
      <vt:variant>
        <vt:i4>5</vt:i4>
      </vt:variant>
      <vt:variant>
        <vt:lpwstr>https://compass.portseattle.org/sites/default/files/2020-06/CC-02CONSULTANT ETHICS AND CONFLICT OF INTEREST VLR %282%29 NAH 08 09 11.pdf</vt:lpwstr>
      </vt:variant>
      <vt:variant>
        <vt:lpwstr/>
      </vt:variant>
      <vt:variant>
        <vt:i4>524402</vt:i4>
      </vt:variant>
      <vt:variant>
        <vt:i4>3</vt:i4>
      </vt:variant>
      <vt:variant>
        <vt:i4>0</vt:i4>
      </vt:variant>
      <vt:variant>
        <vt:i4>5</vt:i4>
      </vt:variant>
      <vt:variant>
        <vt:lpwstr>mailto:Bahnick.K@portseattle.org</vt:lpwstr>
      </vt:variant>
      <vt:variant>
        <vt:lpwstr/>
      </vt:variant>
      <vt:variant>
        <vt:i4>5308460</vt:i4>
      </vt:variant>
      <vt:variant>
        <vt:i4>0</vt:i4>
      </vt:variant>
      <vt:variant>
        <vt:i4>0</vt:i4>
      </vt:variant>
      <vt:variant>
        <vt:i4>5</vt:i4>
      </vt:variant>
      <vt:variant>
        <vt:lpwstr>mailto:Porter.A@portseattle.org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Carmen</dc:creator>
  <cp:keywords/>
  <dc:description/>
  <cp:lastModifiedBy>Mayo, Sofia</cp:lastModifiedBy>
  <cp:revision>10</cp:revision>
  <dcterms:created xsi:type="dcterms:W3CDTF">2022-08-03T16:20:00Z</dcterms:created>
  <dcterms:modified xsi:type="dcterms:W3CDTF">2023-02-18T04:10:00Z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0x0101002F7B834E263F304FA633D6E587F7611E</vt:lpwstr>
  </property>
  <property fmtid="{D5CDD505-2E9C-101B-9397-08002B2CF9AE}" pid="3" name="MediaServiceImageTags">
    <vt:lpwstr/>
  </property>
</Properties>
</file>