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879BC7" w14:textId="77777777" w:rsidR="00372869" w:rsidRPr="00723674" w:rsidRDefault="00372869" w:rsidP="00372869">
      <w:pPr>
        <w:pStyle w:val="Note"/>
        <w:rPr>
          <w:rFonts w:cs="Arial"/>
          <w:szCs w:val="22"/>
        </w:rPr>
      </w:pPr>
      <w:bookmarkStart w:id="0" w:name="_GoBack"/>
      <w:bookmarkEnd w:id="0"/>
      <w:r w:rsidRPr="00723674">
        <w:rPr>
          <w:rFonts w:cs="Arial"/>
          <w:szCs w:val="22"/>
        </w:rPr>
        <w:t>READ THIS FIRST</w:t>
      </w:r>
    </w:p>
    <w:p w14:paraId="12879BC8" w14:textId="77777777" w:rsidR="00372869" w:rsidRPr="00723674" w:rsidRDefault="00372869" w:rsidP="00372869">
      <w:pPr>
        <w:pStyle w:val="Note"/>
        <w:rPr>
          <w:rFonts w:cs="Arial"/>
          <w:szCs w:val="22"/>
        </w:rPr>
      </w:pPr>
      <w:r w:rsidRPr="00723674">
        <w:rPr>
          <w:rFonts w:cs="Arial"/>
          <w:szCs w:val="22"/>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12879BC9" w14:textId="77777777" w:rsidR="00372869" w:rsidRPr="00723674" w:rsidRDefault="00372869" w:rsidP="00372869">
      <w:pPr>
        <w:pStyle w:val="Note"/>
        <w:rPr>
          <w:rFonts w:cs="Arial"/>
          <w:szCs w:val="22"/>
        </w:rPr>
      </w:pPr>
      <w:r w:rsidRPr="00723674">
        <w:rPr>
          <w:rFonts w:cs="Arial"/>
          <w:szCs w:val="22"/>
        </w:rPr>
        <w:t xml:space="preserve">It is important that every paragraph be numbered to allow for easy referencing. If you use the document’s built in styles and formatting your outline should be fine (turn on the formatting toolbar by going to </w:t>
      </w:r>
      <w:r w:rsidR="00EF1851" w:rsidRPr="00723674">
        <w:rPr>
          <w:rFonts w:cs="Arial"/>
          <w:szCs w:val="22"/>
        </w:rPr>
        <w:t>View</w:t>
      </w:r>
      <w:r w:rsidRPr="00723674">
        <w:rPr>
          <w:rFonts w:cs="Arial"/>
          <w:szCs w:val="22"/>
        </w:rPr>
        <w:t xml:space="preserve"> &gt; </w:t>
      </w:r>
      <w:r w:rsidR="00EF1851" w:rsidRPr="00723674">
        <w:rPr>
          <w:rFonts w:cs="Arial"/>
          <w:szCs w:val="22"/>
        </w:rPr>
        <w:t xml:space="preserve">Toolbars &gt; </w:t>
      </w:r>
      <w:r w:rsidRPr="00723674">
        <w:rPr>
          <w:rFonts w:cs="Arial"/>
          <w:szCs w:val="22"/>
        </w:rPr>
        <w:t>Formatting). Most paragraphs will use the style “Numbered Material” and can be promoted (Shift) or demoted (Shift-Tab).</w:t>
      </w:r>
    </w:p>
    <w:p w14:paraId="12879BCA" w14:textId="77777777" w:rsidR="00372869" w:rsidRPr="00723674" w:rsidRDefault="00372869" w:rsidP="00372869">
      <w:pPr>
        <w:pStyle w:val="Note"/>
        <w:rPr>
          <w:rFonts w:cs="Arial"/>
          <w:szCs w:val="22"/>
        </w:rPr>
      </w:pPr>
      <w:r w:rsidRPr="00723674">
        <w:rPr>
          <w:rFonts w:cs="Arial"/>
          <w:szCs w:val="22"/>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12879BCB" w14:textId="77777777" w:rsidR="00297073" w:rsidRPr="00723674" w:rsidRDefault="00297073" w:rsidP="00297073">
      <w:pPr>
        <w:pStyle w:val="NumberedMaterial"/>
        <w:numPr>
          <w:ilvl w:val="0"/>
          <w:numId w:val="0"/>
        </w:numPr>
        <w:ind w:left="720"/>
        <w:rPr>
          <w:rFonts w:cs="Arial"/>
          <w:szCs w:val="22"/>
          <w:u w:val="single"/>
        </w:rPr>
      </w:pPr>
    </w:p>
    <w:p w14:paraId="1BFFA31B" w14:textId="77777777" w:rsidR="001453E1" w:rsidRPr="00723674" w:rsidRDefault="001453E1" w:rsidP="001453E1">
      <w:pPr>
        <w:pStyle w:val="Note"/>
        <w:rPr>
          <w:rFonts w:cs="Arial"/>
          <w:szCs w:val="22"/>
        </w:rPr>
      </w:pPr>
      <w:r w:rsidRPr="00723674">
        <w:rPr>
          <w:rFonts w:cs="Arial"/>
          <w:szCs w:val="22"/>
        </w:rPr>
        <w:t>NOTE: This section must be reviewed by:</w:t>
      </w:r>
    </w:p>
    <w:p w14:paraId="392110A9" w14:textId="77777777" w:rsidR="001453E1" w:rsidRPr="00723674" w:rsidRDefault="001453E1" w:rsidP="001453E1">
      <w:pPr>
        <w:pStyle w:val="Note"/>
        <w:rPr>
          <w:rFonts w:cs="Arial"/>
          <w:szCs w:val="22"/>
          <w:u w:val="single"/>
        </w:rPr>
      </w:pPr>
      <w:r w:rsidRPr="00723674">
        <w:rPr>
          <w:rFonts w:cs="Arial"/>
          <w:szCs w:val="22"/>
          <w:u w:val="single"/>
        </w:rPr>
        <w:t>Port Construction Services Regulated Materials Group</w:t>
      </w:r>
    </w:p>
    <w:p w14:paraId="4488F2AB" w14:textId="77777777" w:rsidR="001453E1" w:rsidRPr="00723674" w:rsidRDefault="001453E1" w:rsidP="001453E1">
      <w:pPr>
        <w:pStyle w:val="Note"/>
        <w:rPr>
          <w:rFonts w:cs="Arial"/>
          <w:szCs w:val="22"/>
        </w:rPr>
      </w:pPr>
      <w:r w:rsidRPr="00723674">
        <w:rPr>
          <w:rFonts w:cs="Arial"/>
          <w:szCs w:val="22"/>
        </w:rPr>
        <w:t xml:space="preserve">Contact: Brian Nichols / (206) 787-7903 / </w:t>
      </w:r>
      <w:hyperlink r:id="rId13" w:history="1">
        <w:r w:rsidRPr="00723674">
          <w:rPr>
            <w:rStyle w:val="Hyperlink"/>
            <w:rFonts w:cs="Arial"/>
            <w:szCs w:val="22"/>
          </w:rPr>
          <w:t>Nichols.B@portseattle.org</w:t>
        </w:r>
      </w:hyperlink>
    </w:p>
    <w:p w14:paraId="54D26AB4" w14:textId="77777777" w:rsidR="001453E1" w:rsidRPr="00723674" w:rsidRDefault="001453E1" w:rsidP="001453E1">
      <w:pPr>
        <w:pStyle w:val="Note"/>
        <w:rPr>
          <w:rFonts w:cs="Arial"/>
          <w:szCs w:val="22"/>
        </w:rPr>
      </w:pPr>
      <w:r w:rsidRPr="00723674">
        <w:rPr>
          <w:rFonts w:cs="Arial"/>
          <w:szCs w:val="22"/>
          <w:u w:val="single"/>
        </w:rPr>
        <w:t>Port of Seattle Aviation Environmental Programs</w:t>
      </w:r>
      <w:r w:rsidRPr="00723674">
        <w:rPr>
          <w:rFonts w:cs="Arial"/>
          <w:szCs w:val="22"/>
        </w:rPr>
        <w:t xml:space="preserve"> (for work at Aviation properties)</w:t>
      </w:r>
    </w:p>
    <w:p w14:paraId="27545A67" w14:textId="03CFB74D" w:rsidR="001453E1" w:rsidRPr="00723674" w:rsidRDefault="001453E1" w:rsidP="001453E1">
      <w:pPr>
        <w:pStyle w:val="Note"/>
        <w:rPr>
          <w:rFonts w:cs="Arial"/>
          <w:szCs w:val="22"/>
        </w:rPr>
      </w:pPr>
      <w:r w:rsidRPr="00723674">
        <w:rPr>
          <w:rFonts w:cs="Arial"/>
          <w:szCs w:val="22"/>
        </w:rPr>
        <w:t xml:space="preserve">Contact: </w:t>
      </w:r>
      <w:r w:rsidR="00F53164">
        <w:rPr>
          <w:rFonts w:cs="Arial"/>
          <w:szCs w:val="22"/>
        </w:rPr>
        <w:t>Chris Milewski</w:t>
      </w:r>
      <w:r w:rsidRPr="00723674">
        <w:rPr>
          <w:rFonts w:cs="Arial"/>
          <w:szCs w:val="22"/>
        </w:rPr>
        <w:t xml:space="preserve"> / (206) 787-</w:t>
      </w:r>
      <w:r w:rsidR="00F53164">
        <w:rPr>
          <w:rFonts w:cs="Arial"/>
          <w:szCs w:val="22"/>
        </w:rPr>
        <w:t>4633</w:t>
      </w:r>
      <w:r w:rsidR="00F53164" w:rsidRPr="00723674">
        <w:rPr>
          <w:rFonts w:cs="Arial"/>
          <w:szCs w:val="22"/>
        </w:rPr>
        <w:t xml:space="preserve"> </w:t>
      </w:r>
      <w:r w:rsidRPr="00723674">
        <w:rPr>
          <w:rFonts w:cs="Arial"/>
          <w:szCs w:val="22"/>
        </w:rPr>
        <w:t xml:space="preserve">/ </w:t>
      </w:r>
      <w:hyperlink r:id="rId14" w:history="1">
        <w:r w:rsidR="00F53164">
          <w:rPr>
            <w:rStyle w:val="Hyperlink"/>
            <w:rFonts w:cs="Arial"/>
            <w:szCs w:val="22"/>
          </w:rPr>
          <w:t>Milewski.C</w:t>
        </w:r>
        <w:r w:rsidR="00F53164" w:rsidRPr="00723674">
          <w:rPr>
            <w:rStyle w:val="Hyperlink"/>
            <w:rFonts w:cs="Arial"/>
            <w:szCs w:val="22"/>
          </w:rPr>
          <w:t>@portseattle.org</w:t>
        </w:r>
      </w:hyperlink>
    </w:p>
    <w:p w14:paraId="6A1CE12E" w14:textId="77777777" w:rsidR="001453E1" w:rsidRPr="00723674" w:rsidRDefault="001453E1" w:rsidP="001453E1">
      <w:pPr>
        <w:pStyle w:val="Note"/>
        <w:rPr>
          <w:rFonts w:cs="Arial"/>
          <w:szCs w:val="22"/>
        </w:rPr>
      </w:pPr>
      <w:r w:rsidRPr="00723674">
        <w:rPr>
          <w:rFonts w:cs="Arial"/>
          <w:szCs w:val="22"/>
          <w:u w:val="single"/>
        </w:rPr>
        <w:t>Port of Seattle Seaport Environmental and Planning</w:t>
      </w:r>
      <w:r w:rsidRPr="00723674">
        <w:rPr>
          <w:rFonts w:cs="Arial"/>
          <w:szCs w:val="22"/>
        </w:rPr>
        <w:t xml:space="preserve"> (for work at Seaport properties)</w:t>
      </w:r>
    </w:p>
    <w:p w14:paraId="12879BCC" w14:textId="70F791A7" w:rsidR="00297073" w:rsidRPr="00723674" w:rsidRDefault="001453E1" w:rsidP="001453E1">
      <w:pPr>
        <w:pStyle w:val="Note"/>
        <w:rPr>
          <w:rFonts w:cs="Arial"/>
          <w:szCs w:val="22"/>
        </w:rPr>
      </w:pPr>
      <w:r w:rsidRPr="00723674">
        <w:rPr>
          <w:rFonts w:cs="Arial"/>
          <w:szCs w:val="22"/>
        </w:rPr>
        <w:t xml:space="preserve">Contact: Mike DeSota / (206) 787-3344 / </w:t>
      </w:r>
      <w:hyperlink r:id="rId15" w:history="1">
        <w:r w:rsidRPr="00723674">
          <w:rPr>
            <w:rStyle w:val="Hyperlink"/>
            <w:rFonts w:cs="Arial"/>
            <w:szCs w:val="22"/>
          </w:rPr>
          <w:t>DeSota.M@portseattle.org</w:t>
        </w:r>
      </w:hyperlink>
      <w:r w:rsidR="000F2C02" w:rsidRPr="00723674">
        <w:rPr>
          <w:rFonts w:cs="Arial"/>
          <w:szCs w:val="22"/>
        </w:rPr>
        <w:t xml:space="preserve">  </w:t>
      </w:r>
    </w:p>
    <w:p w14:paraId="12879BCD" w14:textId="77777777" w:rsidR="0065535D" w:rsidRPr="00723674" w:rsidRDefault="0065535D" w:rsidP="00C74005">
      <w:pPr>
        <w:pStyle w:val="NumberedMaterial"/>
        <w:rPr>
          <w:rFonts w:cs="Arial"/>
          <w:szCs w:val="22"/>
          <w:u w:val="single"/>
        </w:rPr>
      </w:pPr>
      <w:r w:rsidRPr="00723674">
        <w:rPr>
          <w:rFonts w:cs="Arial"/>
          <w:szCs w:val="22"/>
          <w:u w:val="single"/>
        </w:rPr>
        <w:t>GENERAL</w:t>
      </w:r>
    </w:p>
    <w:p w14:paraId="12879BCE" w14:textId="77777777" w:rsidR="0065535D" w:rsidRPr="00723674" w:rsidRDefault="0065535D" w:rsidP="00C74005">
      <w:pPr>
        <w:pStyle w:val="NumberedMaterial"/>
        <w:numPr>
          <w:ilvl w:val="1"/>
          <w:numId w:val="8"/>
        </w:numPr>
        <w:rPr>
          <w:rFonts w:cs="Arial"/>
          <w:szCs w:val="22"/>
        </w:rPr>
      </w:pPr>
      <w:r w:rsidRPr="00723674">
        <w:rPr>
          <w:rFonts w:cs="Arial"/>
          <w:szCs w:val="22"/>
        </w:rPr>
        <w:t xml:space="preserve">SUMMARY OF </w:t>
      </w:r>
      <w:r w:rsidR="003F0913" w:rsidRPr="00723674">
        <w:rPr>
          <w:rFonts w:cs="Arial"/>
          <w:szCs w:val="22"/>
        </w:rPr>
        <w:t>WORK</w:t>
      </w:r>
    </w:p>
    <w:p w14:paraId="12879BCF" w14:textId="77777777" w:rsidR="0065535D" w:rsidRPr="00723674" w:rsidRDefault="00BB79C7" w:rsidP="00C74005">
      <w:pPr>
        <w:pStyle w:val="NumberedMaterial"/>
        <w:numPr>
          <w:ilvl w:val="2"/>
          <w:numId w:val="8"/>
        </w:numPr>
        <w:rPr>
          <w:rFonts w:cs="Arial"/>
          <w:szCs w:val="22"/>
        </w:rPr>
      </w:pPr>
      <w:r w:rsidRPr="00723674">
        <w:rPr>
          <w:rFonts w:cs="Arial"/>
          <w:szCs w:val="22"/>
        </w:rPr>
        <w:t>This section applies to all work related to removal, transportation and disposal of polychlorinated biphenyls (PCBs) and PCB-containing materials</w:t>
      </w:r>
      <w:r w:rsidR="0065535D" w:rsidRPr="00723674">
        <w:rPr>
          <w:rFonts w:cs="Arial"/>
          <w:szCs w:val="22"/>
        </w:rPr>
        <w:t>.</w:t>
      </w:r>
    </w:p>
    <w:p w14:paraId="12879BD0" w14:textId="77777777" w:rsidR="00BB79C7" w:rsidRPr="00723674" w:rsidRDefault="00BB79C7" w:rsidP="00C74005">
      <w:pPr>
        <w:pStyle w:val="NumberedMaterial"/>
        <w:numPr>
          <w:ilvl w:val="2"/>
          <w:numId w:val="8"/>
        </w:numPr>
        <w:rPr>
          <w:rFonts w:cs="Arial"/>
          <w:szCs w:val="22"/>
        </w:rPr>
      </w:pPr>
      <w:r w:rsidRPr="00723674">
        <w:rPr>
          <w:rFonts w:cs="Arial"/>
          <w:szCs w:val="22"/>
        </w:rPr>
        <w:t>Refer to the project drawings for location of PCBs and PCB-containing materials to be removed. The work includes the following:</w:t>
      </w:r>
    </w:p>
    <w:p w14:paraId="12879BD1" w14:textId="77777777" w:rsidR="00BB79C7" w:rsidRPr="00723674" w:rsidRDefault="00BB79C7" w:rsidP="00BB79C7">
      <w:pPr>
        <w:pStyle w:val="NumberedMaterial"/>
        <w:numPr>
          <w:ilvl w:val="3"/>
          <w:numId w:val="8"/>
        </w:numPr>
        <w:rPr>
          <w:rFonts w:cs="Arial"/>
          <w:szCs w:val="22"/>
        </w:rPr>
      </w:pPr>
      <w:r w:rsidRPr="00723674">
        <w:rPr>
          <w:rFonts w:cs="Arial"/>
          <w:szCs w:val="22"/>
        </w:rPr>
        <w:t>Partial dismantling, draining, disassembling and</w:t>
      </w:r>
      <w:r w:rsidR="0013551B" w:rsidRPr="00723674">
        <w:rPr>
          <w:rFonts w:cs="Arial"/>
          <w:szCs w:val="22"/>
        </w:rPr>
        <w:t>/or</w:t>
      </w:r>
      <w:r w:rsidRPr="00723674">
        <w:rPr>
          <w:rFonts w:cs="Arial"/>
          <w:szCs w:val="22"/>
        </w:rPr>
        <w:t xml:space="preserve"> moving PCB-containing transformers or other PCB-containing materials.</w:t>
      </w:r>
    </w:p>
    <w:p w14:paraId="12879BD2" w14:textId="77777777" w:rsidR="00BB79C7" w:rsidRPr="00723674" w:rsidRDefault="00BB79C7" w:rsidP="00BB79C7">
      <w:pPr>
        <w:pStyle w:val="NumberedMaterial"/>
        <w:numPr>
          <w:ilvl w:val="3"/>
          <w:numId w:val="8"/>
        </w:numPr>
        <w:rPr>
          <w:rFonts w:cs="Arial"/>
          <w:szCs w:val="22"/>
        </w:rPr>
      </w:pPr>
      <w:r w:rsidRPr="00723674">
        <w:rPr>
          <w:rFonts w:cs="Arial"/>
          <w:szCs w:val="22"/>
        </w:rPr>
        <w:t>Determining which of the transformers scheduled for removal contain PCBs.</w:t>
      </w:r>
    </w:p>
    <w:p w14:paraId="12879BD3" w14:textId="77777777" w:rsidR="00BB79C7" w:rsidRPr="00723674" w:rsidRDefault="00BB79C7" w:rsidP="00BB79C7">
      <w:pPr>
        <w:pStyle w:val="NumberedMaterial"/>
        <w:numPr>
          <w:ilvl w:val="3"/>
          <w:numId w:val="8"/>
        </w:numPr>
        <w:rPr>
          <w:rFonts w:cs="Arial"/>
          <w:szCs w:val="22"/>
        </w:rPr>
      </w:pPr>
      <w:r w:rsidRPr="00723674">
        <w:rPr>
          <w:rFonts w:cs="Arial"/>
          <w:szCs w:val="22"/>
        </w:rPr>
        <w:t>Placement of all PCB equipment and PCB-contaminated materials generated as a result of work activities in approved disposal containers with proper labels.</w:t>
      </w:r>
    </w:p>
    <w:p w14:paraId="12879BD4" w14:textId="77777777" w:rsidR="00BB79C7" w:rsidRPr="00723674" w:rsidRDefault="00BB79C7" w:rsidP="00BB79C7">
      <w:pPr>
        <w:pStyle w:val="NumberedMaterial"/>
        <w:numPr>
          <w:ilvl w:val="3"/>
          <w:numId w:val="8"/>
        </w:numPr>
        <w:rPr>
          <w:rFonts w:cs="Arial"/>
          <w:szCs w:val="22"/>
        </w:rPr>
      </w:pPr>
      <w:r w:rsidRPr="00723674">
        <w:rPr>
          <w:rFonts w:cs="Arial"/>
          <w:szCs w:val="22"/>
        </w:rPr>
        <w:t>Transportation of containerized PCB equipment and PCB-contaminated materials to treatment, storage, and disposal facilities permitted by the U.S. Environmental Protection Agency under the Toxic Substance Control Act (TSCA)</w:t>
      </w:r>
    </w:p>
    <w:p w14:paraId="510EE34A" w14:textId="28579325" w:rsidR="008A7C48" w:rsidRPr="00723674" w:rsidRDefault="008A7C48" w:rsidP="008A7C48">
      <w:pPr>
        <w:pStyle w:val="Note"/>
        <w:rPr>
          <w:rFonts w:cs="Arial"/>
          <w:szCs w:val="22"/>
        </w:rPr>
      </w:pPr>
      <w:r w:rsidRPr="00723674">
        <w:rPr>
          <w:rFonts w:cs="Arial"/>
          <w:szCs w:val="22"/>
        </w:rPr>
        <w:lastRenderedPageBreak/>
        <w:t xml:space="preserve">Choose “Aviation Environmental Programs” or “Seaport Environmental and Planning” in Item </w:t>
      </w:r>
      <w:r w:rsidR="00F07854" w:rsidRPr="00723674">
        <w:rPr>
          <w:rFonts w:cs="Arial"/>
          <w:szCs w:val="22"/>
        </w:rPr>
        <w:t>5</w:t>
      </w:r>
      <w:r w:rsidRPr="00723674">
        <w:rPr>
          <w:rFonts w:cs="Arial"/>
          <w:szCs w:val="22"/>
        </w:rPr>
        <w:t xml:space="preserve"> below.</w:t>
      </w:r>
    </w:p>
    <w:p w14:paraId="12879BD5" w14:textId="1B9B68CA" w:rsidR="00BB79C7" w:rsidRPr="00723674" w:rsidRDefault="00BB79C7" w:rsidP="00BB79C7">
      <w:pPr>
        <w:pStyle w:val="NumberedMaterial"/>
        <w:numPr>
          <w:ilvl w:val="3"/>
          <w:numId w:val="8"/>
        </w:numPr>
        <w:rPr>
          <w:rFonts w:cs="Arial"/>
          <w:szCs w:val="22"/>
        </w:rPr>
      </w:pPr>
      <w:r w:rsidRPr="00723674">
        <w:rPr>
          <w:rFonts w:cs="Arial"/>
          <w:szCs w:val="22"/>
        </w:rPr>
        <w:t xml:space="preserve">Coordination with Port of Seattle </w:t>
      </w:r>
      <w:r w:rsidR="0029397E" w:rsidRPr="00723674">
        <w:rPr>
          <w:rFonts w:cs="Arial"/>
          <w:szCs w:val="22"/>
        </w:rPr>
        <w:t>[</w:t>
      </w:r>
      <w:r w:rsidRPr="00723674">
        <w:rPr>
          <w:rFonts w:cs="Arial"/>
          <w:szCs w:val="22"/>
        </w:rPr>
        <w:t xml:space="preserve">Aviation Environmental Programs </w:t>
      </w:r>
      <w:r w:rsidR="0029397E" w:rsidRPr="00723674">
        <w:rPr>
          <w:rFonts w:cs="Arial"/>
          <w:szCs w:val="22"/>
        </w:rPr>
        <w:t xml:space="preserve">or Seaport Environmental and Planning] </w:t>
      </w:r>
      <w:r w:rsidRPr="00723674">
        <w:rPr>
          <w:rFonts w:cs="Arial"/>
          <w:szCs w:val="22"/>
        </w:rPr>
        <w:t>for waste identification, temporary waste storage, profiling, manifesting, facility acceptability, and shipments</w:t>
      </w:r>
    </w:p>
    <w:p w14:paraId="12879BD6" w14:textId="77777777" w:rsidR="00BB79C7" w:rsidRPr="00723674" w:rsidRDefault="00BB79C7" w:rsidP="00BB79C7">
      <w:pPr>
        <w:pStyle w:val="NumberedMaterial"/>
        <w:numPr>
          <w:ilvl w:val="2"/>
          <w:numId w:val="8"/>
        </w:numPr>
        <w:rPr>
          <w:rFonts w:cs="Arial"/>
          <w:szCs w:val="22"/>
        </w:rPr>
      </w:pPr>
      <w:r w:rsidRPr="00723674">
        <w:rPr>
          <w:rFonts w:cs="Arial"/>
          <w:szCs w:val="22"/>
        </w:rPr>
        <w:t>The Contractor shall pay all necessary fees and obtain all necessary permits related to the removal, handling, transportation and recycling of PCBs and PCB-containing materials.</w:t>
      </w:r>
    </w:p>
    <w:p w14:paraId="12879BD7" w14:textId="77777777" w:rsidR="0065535D" w:rsidRPr="00723674" w:rsidRDefault="0065535D" w:rsidP="00C74005">
      <w:pPr>
        <w:pStyle w:val="NumberedMaterial"/>
        <w:numPr>
          <w:ilvl w:val="1"/>
          <w:numId w:val="8"/>
        </w:numPr>
        <w:rPr>
          <w:rFonts w:cs="Arial"/>
          <w:szCs w:val="22"/>
        </w:rPr>
      </w:pPr>
      <w:r w:rsidRPr="00723674">
        <w:rPr>
          <w:rFonts w:cs="Arial"/>
          <w:szCs w:val="22"/>
        </w:rPr>
        <w:t>GOVERNING CODES, STANDARDS, AND REFERENCES</w:t>
      </w:r>
    </w:p>
    <w:p w14:paraId="12879BD8" w14:textId="77777777" w:rsidR="009931F0" w:rsidRPr="00723674" w:rsidRDefault="00235EDC" w:rsidP="00C74005">
      <w:pPr>
        <w:pStyle w:val="NumberedMaterial"/>
        <w:numPr>
          <w:ilvl w:val="2"/>
          <w:numId w:val="8"/>
        </w:numPr>
        <w:rPr>
          <w:rFonts w:cs="Arial"/>
          <w:szCs w:val="22"/>
        </w:rPr>
      </w:pPr>
      <w:r w:rsidRPr="00723674">
        <w:rPr>
          <w:rFonts w:cs="Arial"/>
          <w:szCs w:val="22"/>
        </w:rPr>
        <w:t>The applicable sections, latest editions and addenda of the following government regulations, codes, industry standards and recommended practices, form a part of these Specifications.</w:t>
      </w:r>
    </w:p>
    <w:p w14:paraId="12879BD9" w14:textId="77777777" w:rsidR="00925D46" w:rsidRPr="00723674" w:rsidRDefault="00925D46" w:rsidP="00925D46">
      <w:pPr>
        <w:pStyle w:val="NumberedMaterial"/>
        <w:numPr>
          <w:ilvl w:val="3"/>
          <w:numId w:val="8"/>
        </w:numPr>
        <w:rPr>
          <w:rFonts w:cs="Arial"/>
          <w:szCs w:val="22"/>
        </w:rPr>
      </w:pPr>
      <w:r w:rsidRPr="00723674">
        <w:rPr>
          <w:rFonts w:cs="Arial"/>
          <w:szCs w:val="22"/>
        </w:rPr>
        <w:t>United States Environmental Protection Agency (EPA)</w:t>
      </w:r>
    </w:p>
    <w:p w14:paraId="12879BDA" w14:textId="77777777" w:rsidR="00925D46" w:rsidRPr="00723674" w:rsidRDefault="00925D46" w:rsidP="00925D46">
      <w:pPr>
        <w:pStyle w:val="NumberedMaterial"/>
        <w:numPr>
          <w:ilvl w:val="4"/>
          <w:numId w:val="8"/>
        </w:numPr>
        <w:rPr>
          <w:rFonts w:cs="Arial"/>
          <w:szCs w:val="22"/>
        </w:rPr>
      </w:pPr>
      <w:r w:rsidRPr="00723674">
        <w:rPr>
          <w:rFonts w:cs="Arial"/>
          <w:szCs w:val="22"/>
        </w:rPr>
        <w:t>40 CFR, Subchapter R - Toxic Substances Control Act (TSCA), Part 761 – Polychlorinated Biphenyls (PCBs)</w:t>
      </w:r>
    </w:p>
    <w:p w14:paraId="12879BDB" w14:textId="77777777" w:rsidR="00925D46" w:rsidRPr="00723674" w:rsidRDefault="00925D46" w:rsidP="00925D46">
      <w:pPr>
        <w:pStyle w:val="NumberedMaterial"/>
        <w:numPr>
          <w:ilvl w:val="3"/>
          <w:numId w:val="8"/>
        </w:numPr>
        <w:rPr>
          <w:rFonts w:cs="Arial"/>
          <w:szCs w:val="22"/>
        </w:rPr>
      </w:pPr>
      <w:r w:rsidRPr="00723674">
        <w:rPr>
          <w:rFonts w:cs="Arial"/>
          <w:szCs w:val="22"/>
        </w:rPr>
        <w:t>United States Department of Transportation (DOT)</w:t>
      </w:r>
    </w:p>
    <w:p w14:paraId="12879BDC" w14:textId="77777777" w:rsidR="00925D46" w:rsidRPr="00723674" w:rsidRDefault="00925D46" w:rsidP="00925D46">
      <w:pPr>
        <w:pStyle w:val="NumberedMaterial"/>
        <w:numPr>
          <w:ilvl w:val="4"/>
          <w:numId w:val="8"/>
        </w:numPr>
        <w:rPr>
          <w:rFonts w:cs="Arial"/>
          <w:szCs w:val="22"/>
        </w:rPr>
      </w:pPr>
      <w:r w:rsidRPr="00723674">
        <w:rPr>
          <w:rFonts w:cs="Arial"/>
          <w:szCs w:val="22"/>
        </w:rPr>
        <w:t>49 CFR, Subtitles A and B - Transportation</w:t>
      </w:r>
    </w:p>
    <w:p w14:paraId="12879BDD" w14:textId="77777777" w:rsidR="00925D46" w:rsidRPr="00723674" w:rsidRDefault="00925D46" w:rsidP="00925D46">
      <w:pPr>
        <w:pStyle w:val="NumberedMaterial"/>
        <w:numPr>
          <w:ilvl w:val="3"/>
          <w:numId w:val="8"/>
        </w:numPr>
        <w:rPr>
          <w:rFonts w:cs="Arial"/>
          <w:szCs w:val="22"/>
        </w:rPr>
      </w:pPr>
      <w:r w:rsidRPr="00723674">
        <w:rPr>
          <w:rFonts w:cs="Arial"/>
          <w:szCs w:val="22"/>
        </w:rPr>
        <w:t>Washington State Department of Ecology (DOE)</w:t>
      </w:r>
    </w:p>
    <w:p w14:paraId="12879BDE" w14:textId="77777777" w:rsidR="00925D46" w:rsidRPr="00723674" w:rsidRDefault="00925D46" w:rsidP="00925D46">
      <w:pPr>
        <w:pStyle w:val="NumberedMaterial"/>
        <w:numPr>
          <w:ilvl w:val="4"/>
          <w:numId w:val="8"/>
        </w:numPr>
        <w:rPr>
          <w:rFonts w:cs="Arial"/>
          <w:szCs w:val="22"/>
        </w:rPr>
      </w:pPr>
      <w:r w:rsidRPr="00723674">
        <w:rPr>
          <w:rFonts w:cs="Arial"/>
          <w:szCs w:val="22"/>
        </w:rPr>
        <w:t>WAC 173-303 - Dangerous Waste Regulations</w:t>
      </w:r>
    </w:p>
    <w:p w14:paraId="12879BDF" w14:textId="77777777" w:rsidR="00925D46" w:rsidRPr="00723674" w:rsidRDefault="00925D46" w:rsidP="00925D46">
      <w:pPr>
        <w:pStyle w:val="NumberedMaterial"/>
        <w:numPr>
          <w:ilvl w:val="3"/>
          <w:numId w:val="8"/>
        </w:numPr>
        <w:rPr>
          <w:rFonts w:cs="Arial"/>
          <w:szCs w:val="22"/>
        </w:rPr>
      </w:pPr>
      <w:r w:rsidRPr="00723674">
        <w:rPr>
          <w:rFonts w:cs="Arial"/>
          <w:szCs w:val="22"/>
        </w:rPr>
        <w:t>Washington State Department of Labor &amp; Industries (L&amp;I)</w:t>
      </w:r>
    </w:p>
    <w:p w14:paraId="12879BE0" w14:textId="77777777" w:rsidR="00925D46" w:rsidRPr="00723674" w:rsidRDefault="00925D46" w:rsidP="00925D46">
      <w:pPr>
        <w:pStyle w:val="NumberedMaterial"/>
        <w:numPr>
          <w:ilvl w:val="4"/>
          <w:numId w:val="8"/>
        </w:numPr>
        <w:rPr>
          <w:rFonts w:cs="Arial"/>
          <w:szCs w:val="22"/>
        </w:rPr>
      </w:pPr>
      <w:r w:rsidRPr="00723674">
        <w:rPr>
          <w:rFonts w:cs="Arial"/>
          <w:szCs w:val="22"/>
        </w:rPr>
        <w:t xml:space="preserve">Washington State Industrial Safety &amp; Health Act (WISHA), WAC 296-800 - Safety and Health Core Rules                </w:t>
      </w:r>
    </w:p>
    <w:p w14:paraId="12879BE1" w14:textId="77777777" w:rsidR="009931F0" w:rsidRPr="00723674" w:rsidRDefault="00925D46" w:rsidP="00C74005">
      <w:pPr>
        <w:pStyle w:val="NumberedMaterial"/>
        <w:numPr>
          <w:ilvl w:val="3"/>
          <w:numId w:val="8"/>
        </w:numPr>
        <w:rPr>
          <w:rFonts w:cs="Arial"/>
          <w:szCs w:val="22"/>
        </w:rPr>
      </w:pPr>
      <w:r w:rsidRPr="00723674">
        <w:rPr>
          <w:rFonts w:cs="Arial"/>
          <w:szCs w:val="22"/>
        </w:rPr>
        <w:t>All other applicable Federal, State, county and city standards codes</w:t>
      </w:r>
    </w:p>
    <w:p w14:paraId="12879BE2" w14:textId="77777777" w:rsidR="0065535D" w:rsidRPr="00723674" w:rsidRDefault="0065535D" w:rsidP="00C74005">
      <w:pPr>
        <w:pStyle w:val="NumberedMaterial"/>
        <w:numPr>
          <w:ilvl w:val="1"/>
          <w:numId w:val="8"/>
        </w:numPr>
        <w:rPr>
          <w:rFonts w:cs="Arial"/>
          <w:szCs w:val="22"/>
        </w:rPr>
      </w:pPr>
      <w:r w:rsidRPr="00723674">
        <w:rPr>
          <w:rFonts w:cs="Arial"/>
          <w:szCs w:val="22"/>
        </w:rPr>
        <w:t>SUBMITTALS</w:t>
      </w:r>
    </w:p>
    <w:p w14:paraId="12879BE3" w14:textId="77777777" w:rsidR="00643AB1" w:rsidRPr="00723674" w:rsidRDefault="008641D8" w:rsidP="00C74005">
      <w:pPr>
        <w:pStyle w:val="NumberedMaterial"/>
        <w:numPr>
          <w:ilvl w:val="2"/>
          <w:numId w:val="8"/>
        </w:numPr>
        <w:rPr>
          <w:rFonts w:cs="Arial"/>
          <w:szCs w:val="22"/>
        </w:rPr>
      </w:pPr>
      <w:r w:rsidRPr="00723674">
        <w:rPr>
          <w:rFonts w:cs="Arial"/>
          <w:szCs w:val="22"/>
        </w:rPr>
        <w:t>The Contractor shall provide complete submittals in accordance with Section 01 33 00</w:t>
      </w:r>
      <w:r w:rsidR="00942D31" w:rsidRPr="00723674">
        <w:rPr>
          <w:rFonts w:cs="Arial"/>
          <w:szCs w:val="22"/>
        </w:rPr>
        <w:t>.</w:t>
      </w:r>
    </w:p>
    <w:p w14:paraId="12879BE4" w14:textId="77777777" w:rsidR="00643AB1" w:rsidRPr="00723674" w:rsidRDefault="000374F6" w:rsidP="000374F6">
      <w:pPr>
        <w:pStyle w:val="NumberedMaterial"/>
        <w:numPr>
          <w:ilvl w:val="2"/>
          <w:numId w:val="8"/>
        </w:numPr>
        <w:rPr>
          <w:rFonts w:cs="Arial"/>
          <w:szCs w:val="22"/>
        </w:rPr>
      </w:pPr>
      <w:r w:rsidRPr="00723674">
        <w:rPr>
          <w:rFonts w:cs="Arial"/>
          <w:szCs w:val="22"/>
        </w:rPr>
        <w:t>Preconstruction Submittals: Provide a site-specific PCB Work Plan which demonstrates the methods by which removal, handling and disposal of PCBs and PCB-containing materials will be performed. At a minimum the Work Plan shall include:</w:t>
      </w:r>
    </w:p>
    <w:p w14:paraId="12879BE5" w14:textId="77777777" w:rsidR="000374F6" w:rsidRPr="00723674" w:rsidRDefault="000374F6" w:rsidP="000374F6">
      <w:pPr>
        <w:pStyle w:val="NumberedMaterial"/>
        <w:numPr>
          <w:ilvl w:val="3"/>
          <w:numId w:val="8"/>
        </w:numPr>
        <w:rPr>
          <w:rFonts w:cs="Arial"/>
          <w:szCs w:val="22"/>
        </w:rPr>
      </w:pPr>
      <w:r w:rsidRPr="00723674">
        <w:rPr>
          <w:rFonts w:cs="Arial"/>
          <w:szCs w:val="22"/>
        </w:rPr>
        <w:t>Specific work practices and procedures for removal, handling, storage and disposal of PCBs and PCB-containing materials.</w:t>
      </w:r>
    </w:p>
    <w:p w14:paraId="12879BE6" w14:textId="77777777" w:rsidR="00FB630C" w:rsidRPr="00723674" w:rsidRDefault="00FB630C" w:rsidP="00FB630C">
      <w:pPr>
        <w:pStyle w:val="Note"/>
        <w:rPr>
          <w:rFonts w:cs="Arial"/>
          <w:szCs w:val="22"/>
        </w:rPr>
      </w:pPr>
      <w:r w:rsidRPr="00723674">
        <w:rPr>
          <w:rFonts w:cs="Arial"/>
          <w:szCs w:val="22"/>
        </w:rPr>
        <w:t xml:space="preserve">Delete Items 2 through 4 below for a standard demolition project that includes removal of PCBs or PCB-containing materials or equipment.  Include Items 2 through 4 below if this is a complex PCB abatement project. </w:t>
      </w:r>
    </w:p>
    <w:p w14:paraId="12879BE7" w14:textId="77777777" w:rsidR="000374F6" w:rsidRPr="00723674" w:rsidRDefault="000374F6" w:rsidP="000374F6">
      <w:pPr>
        <w:pStyle w:val="NumberedMaterial"/>
        <w:numPr>
          <w:ilvl w:val="3"/>
          <w:numId w:val="8"/>
        </w:numPr>
        <w:rPr>
          <w:rFonts w:cs="Arial"/>
          <w:szCs w:val="22"/>
        </w:rPr>
      </w:pPr>
      <w:r w:rsidRPr="00723674">
        <w:rPr>
          <w:rFonts w:cs="Arial"/>
          <w:szCs w:val="22"/>
        </w:rPr>
        <w:t>A complete list of all materials and equipment proposed for use in the work. The list shall include such items as protective clothing, respiratory protection, containers, sorbents and solvents.</w:t>
      </w:r>
    </w:p>
    <w:p w14:paraId="12879BE8" w14:textId="77777777" w:rsidR="000374F6" w:rsidRPr="00723674" w:rsidRDefault="000374F6" w:rsidP="000374F6">
      <w:pPr>
        <w:pStyle w:val="NumberedMaterial"/>
        <w:numPr>
          <w:ilvl w:val="3"/>
          <w:numId w:val="8"/>
        </w:numPr>
        <w:rPr>
          <w:rFonts w:cs="Arial"/>
          <w:szCs w:val="22"/>
        </w:rPr>
      </w:pPr>
      <w:r w:rsidRPr="00723674">
        <w:rPr>
          <w:rFonts w:cs="Arial"/>
          <w:szCs w:val="22"/>
        </w:rPr>
        <w:t>Qualifications, certifications, training certificates, experience and role of each individual performing or managing PCB removal work.</w:t>
      </w:r>
    </w:p>
    <w:p w14:paraId="12879BE9" w14:textId="77777777" w:rsidR="000374F6" w:rsidRPr="00723674" w:rsidRDefault="000374F6" w:rsidP="000374F6">
      <w:pPr>
        <w:pStyle w:val="NumberedMaterial"/>
        <w:numPr>
          <w:ilvl w:val="3"/>
          <w:numId w:val="8"/>
        </w:numPr>
        <w:rPr>
          <w:rFonts w:cs="Arial"/>
          <w:szCs w:val="22"/>
        </w:rPr>
      </w:pPr>
      <w:r w:rsidRPr="00723674">
        <w:rPr>
          <w:rFonts w:cs="Arial"/>
          <w:szCs w:val="22"/>
        </w:rPr>
        <w:lastRenderedPageBreak/>
        <w:t>Waste management and recycling procedures, including:</w:t>
      </w:r>
    </w:p>
    <w:p w14:paraId="12879BEA" w14:textId="77777777" w:rsidR="000374F6" w:rsidRPr="00723674" w:rsidRDefault="000374F6" w:rsidP="000374F6">
      <w:pPr>
        <w:pStyle w:val="NumberedMaterial"/>
        <w:numPr>
          <w:ilvl w:val="4"/>
          <w:numId w:val="8"/>
        </w:numPr>
        <w:rPr>
          <w:rFonts w:cs="Arial"/>
          <w:szCs w:val="22"/>
        </w:rPr>
      </w:pPr>
      <w:r w:rsidRPr="00723674">
        <w:rPr>
          <w:rFonts w:cs="Arial"/>
          <w:szCs w:val="22"/>
        </w:rPr>
        <w:t>Location of the designated PCB waste storage area</w:t>
      </w:r>
    </w:p>
    <w:p w14:paraId="12879BEB" w14:textId="77777777" w:rsidR="000374F6" w:rsidRPr="00723674" w:rsidRDefault="000374F6" w:rsidP="000374F6">
      <w:pPr>
        <w:pStyle w:val="NumberedMaterial"/>
        <w:numPr>
          <w:ilvl w:val="4"/>
          <w:numId w:val="8"/>
        </w:numPr>
        <w:rPr>
          <w:rFonts w:cs="Arial"/>
          <w:szCs w:val="22"/>
        </w:rPr>
      </w:pPr>
      <w:r w:rsidRPr="00723674">
        <w:rPr>
          <w:rFonts w:cs="Arial"/>
          <w:szCs w:val="22"/>
        </w:rPr>
        <w:t>Container selection and labeling</w:t>
      </w:r>
    </w:p>
    <w:p w14:paraId="12879BEC" w14:textId="77777777" w:rsidR="000374F6" w:rsidRPr="00723674" w:rsidRDefault="000374F6" w:rsidP="000374F6">
      <w:pPr>
        <w:pStyle w:val="NumberedMaterial"/>
        <w:numPr>
          <w:ilvl w:val="4"/>
          <w:numId w:val="8"/>
        </w:numPr>
        <w:rPr>
          <w:rFonts w:cs="Arial"/>
          <w:szCs w:val="22"/>
        </w:rPr>
      </w:pPr>
      <w:r w:rsidRPr="00723674">
        <w:rPr>
          <w:rFonts w:cs="Arial"/>
          <w:szCs w:val="22"/>
        </w:rPr>
        <w:t>Qualifications and certificates of the waste transporter</w:t>
      </w:r>
    </w:p>
    <w:p w14:paraId="12879BED" w14:textId="77777777" w:rsidR="000374F6" w:rsidRPr="00723674" w:rsidRDefault="000374F6" w:rsidP="000374F6">
      <w:pPr>
        <w:pStyle w:val="NumberedMaterial"/>
        <w:numPr>
          <w:ilvl w:val="4"/>
          <w:numId w:val="8"/>
        </w:numPr>
        <w:rPr>
          <w:rFonts w:cs="Arial"/>
          <w:szCs w:val="22"/>
        </w:rPr>
      </w:pPr>
      <w:r w:rsidRPr="00723674">
        <w:rPr>
          <w:rFonts w:cs="Arial"/>
          <w:szCs w:val="22"/>
        </w:rPr>
        <w:t>Qualifications and certifications of the recycling facility</w:t>
      </w:r>
    </w:p>
    <w:p w14:paraId="12879BEE" w14:textId="77777777" w:rsidR="000374F6" w:rsidRPr="00723674" w:rsidRDefault="002776E7" w:rsidP="002776E7">
      <w:pPr>
        <w:pStyle w:val="NumberedMaterial"/>
        <w:numPr>
          <w:ilvl w:val="2"/>
          <w:numId w:val="8"/>
        </w:numPr>
        <w:rPr>
          <w:rFonts w:cs="Arial"/>
          <w:szCs w:val="22"/>
        </w:rPr>
      </w:pPr>
      <w:r w:rsidRPr="00723674">
        <w:rPr>
          <w:rFonts w:cs="Arial"/>
          <w:szCs w:val="22"/>
        </w:rPr>
        <w:t>Construction Phase Submittals</w:t>
      </w:r>
    </w:p>
    <w:p w14:paraId="12879BEF" w14:textId="77777777" w:rsidR="002776E7" w:rsidRPr="00723674" w:rsidRDefault="002776E7" w:rsidP="002776E7">
      <w:pPr>
        <w:pStyle w:val="NumberedMaterial"/>
        <w:numPr>
          <w:ilvl w:val="3"/>
          <w:numId w:val="8"/>
        </w:numPr>
        <w:rPr>
          <w:rFonts w:cs="Arial"/>
          <w:szCs w:val="22"/>
        </w:rPr>
      </w:pPr>
      <w:r w:rsidRPr="00723674">
        <w:rPr>
          <w:rFonts w:cs="Arial"/>
          <w:szCs w:val="22"/>
        </w:rPr>
        <w:t>Daily Work Records: Submit the following information to the Engineer daily.  This information shall be submitted prior to the start of work on the next scheduled work shift.</w:t>
      </w:r>
    </w:p>
    <w:p w14:paraId="12879BF0" w14:textId="77777777" w:rsidR="002776E7" w:rsidRPr="00723674" w:rsidRDefault="00057DBA" w:rsidP="002776E7">
      <w:pPr>
        <w:pStyle w:val="NumberedMaterial"/>
        <w:numPr>
          <w:ilvl w:val="4"/>
          <w:numId w:val="8"/>
        </w:numPr>
        <w:rPr>
          <w:rFonts w:cs="Arial"/>
          <w:szCs w:val="22"/>
        </w:rPr>
      </w:pPr>
      <w:r w:rsidRPr="00723674">
        <w:rPr>
          <w:rFonts w:cs="Arial"/>
          <w:szCs w:val="22"/>
        </w:rPr>
        <w:t xml:space="preserve">Contractor’s </w:t>
      </w:r>
      <w:r w:rsidR="002776E7" w:rsidRPr="00723674">
        <w:rPr>
          <w:rFonts w:cs="Arial"/>
          <w:szCs w:val="22"/>
        </w:rPr>
        <w:t xml:space="preserve">daily </w:t>
      </w:r>
      <w:r w:rsidRPr="00723674">
        <w:rPr>
          <w:rFonts w:cs="Arial"/>
          <w:szCs w:val="22"/>
        </w:rPr>
        <w:t>log</w:t>
      </w:r>
      <w:r w:rsidR="002776E7" w:rsidRPr="00723674">
        <w:rPr>
          <w:rFonts w:cs="Arial"/>
          <w:szCs w:val="22"/>
        </w:rPr>
        <w:t>, including scope of work completed, engineering controls used, PCBs and PCB-containing materials, hours worked, and equipment and materials used.</w:t>
      </w:r>
    </w:p>
    <w:p w14:paraId="12879BF1" w14:textId="77777777" w:rsidR="005C306D" w:rsidRPr="00723674" w:rsidRDefault="001C4C4E" w:rsidP="001C4C4E">
      <w:pPr>
        <w:pStyle w:val="NumberedMaterial"/>
        <w:numPr>
          <w:ilvl w:val="2"/>
          <w:numId w:val="8"/>
        </w:numPr>
        <w:rPr>
          <w:rFonts w:cs="Arial"/>
          <w:szCs w:val="22"/>
        </w:rPr>
      </w:pPr>
      <w:r w:rsidRPr="00723674">
        <w:rPr>
          <w:rFonts w:cs="Arial"/>
          <w:szCs w:val="22"/>
        </w:rPr>
        <w:t>Post-Construction Closeout Submittals</w:t>
      </w:r>
    </w:p>
    <w:p w14:paraId="12879BF2" w14:textId="77777777" w:rsidR="001C4C4E" w:rsidRPr="00723674" w:rsidRDefault="001C4C4E" w:rsidP="001C4C4E">
      <w:pPr>
        <w:pStyle w:val="NumberedMaterial"/>
        <w:numPr>
          <w:ilvl w:val="3"/>
          <w:numId w:val="8"/>
        </w:numPr>
        <w:rPr>
          <w:rFonts w:cs="Arial"/>
          <w:szCs w:val="22"/>
        </w:rPr>
      </w:pPr>
      <w:r w:rsidRPr="00723674">
        <w:rPr>
          <w:rFonts w:cs="Arial"/>
          <w:szCs w:val="22"/>
        </w:rPr>
        <w:t>Project Overview: Provide a basic project summary identifying the scope and summarizing the work performed by the Contractor.</w:t>
      </w:r>
    </w:p>
    <w:p w14:paraId="12879BF3" w14:textId="77777777" w:rsidR="00346FC4" w:rsidRPr="00723674" w:rsidRDefault="00346FC4" w:rsidP="00346FC4">
      <w:pPr>
        <w:pStyle w:val="Note"/>
        <w:rPr>
          <w:rFonts w:cs="Arial"/>
          <w:szCs w:val="22"/>
        </w:rPr>
      </w:pPr>
      <w:r w:rsidRPr="00723674">
        <w:rPr>
          <w:rFonts w:cs="Arial"/>
          <w:szCs w:val="22"/>
        </w:rPr>
        <w:t>Delete Items 2 and 3 below for a standard demolition project</w:t>
      </w:r>
      <w:r w:rsidR="0052660F" w:rsidRPr="00723674">
        <w:rPr>
          <w:rFonts w:cs="Arial"/>
          <w:szCs w:val="22"/>
        </w:rPr>
        <w:t xml:space="preserve"> that includes removal of PCBs or PCB-containing materials or equipment</w:t>
      </w:r>
      <w:r w:rsidRPr="00723674">
        <w:rPr>
          <w:rFonts w:cs="Arial"/>
          <w:szCs w:val="22"/>
        </w:rPr>
        <w:t xml:space="preserve">.  Include </w:t>
      </w:r>
      <w:r w:rsidR="0052660F" w:rsidRPr="00723674">
        <w:rPr>
          <w:rFonts w:cs="Arial"/>
          <w:szCs w:val="22"/>
        </w:rPr>
        <w:t xml:space="preserve">Items 2 and 3 below </w:t>
      </w:r>
      <w:r w:rsidRPr="00723674">
        <w:rPr>
          <w:rFonts w:cs="Arial"/>
          <w:szCs w:val="22"/>
        </w:rPr>
        <w:t xml:space="preserve">if this is a complex PCB abatement project. </w:t>
      </w:r>
    </w:p>
    <w:p w14:paraId="12879BF4" w14:textId="77777777" w:rsidR="001C4C4E" w:rsidRPr="00723674" w:rsidRDefault="001C4C4E" w:rsidP="001C4C4E">
      <w:pPr>
        <w:pStyle w:val="NumberedMaterial"/>
        <w:numPr>
          <w:ilvl w:val="3"/>
          <w:numId w:val="8"/>
        </w:numPr>
        <w:rPr>
          <w:rFonts w:cs="Arial"/>
          <w:szCs w:val="22"/>
        </w:rPr>
      </w:pPr>
      <w:r w:rsidRPr="00723674">
        <w:rPr>
          <w:rFonts w:cs="Arial"/>
          <w:szCs w:val="22"/>
        </w:rPr>
        <w:t xml:space="preserve">Certification: Provide written certification from the Contractor’s Project Manager or Supervisor that the Contractor has fully inspected the work area and completed work in strict accordance with the Specifications. </w:t>
      </w:r>
    </w:p>
    <w:p w14:paraId="12879BF5" w14:textId="77777777" w:rsidR="001C4C4E" w:rsidRPr="00723674" w:rsidRDefault="001C4C4E" w:rsidP="001C4C4E">
      <w:pPr>
        <w:pStyle w:val="NumberedMaterial"/>
        <w:numPr>
          <w:ilvl w:val="3"/>
          <w:numId w:val="8"/>
        </w:numPr>
        <w:rPr>
          <w:rFonts w:cs="Arial"/>
          <w:szCs w:val="22"/>
        </w:rPr>
      </w:pPr>
      <w:r w:rsidRPr="00723674">
        <w:rPr>
          <w:rFonts w:cs="Arial"/>
          <w:szCs w:val="22"/>
        </w:rPr>
        <w:t>Project Record Documents: Provide project records including documentation of all contract changes, and copies of work site entry log books, safety logs, sign-in sheets, and supervisor daily field reports. Provide copies of project meetings for pre-construction, construction period, and project closeout meetings.</w:t>
      </w:r>
    </w:p>
    <w:p w14:paraId="3AB7A9E1" w14:textId="3970D0A7" w:rsidR="00F07854" w:rsidRPr="00723674" w:rsidRDefault="00F07854" w:rsidP="00F07854">
      <w:pPr>
        <w:pStyle w:val="Note"/>
        <w:rPr>
          <w:rFonts w:cs="Arial"/>
          <w:szCs w:val="22"/>
        </w:rPr>
      </w:pPr>
      <w:r w:rsidRPr="00723674">
        <w:rPr>
          <w:rFonts w:cs="Arial"/>
          <w:szCs w:val="22"/>
        </w:rPr>
        <w:t>Choose “Aviation Environmental Programs” or “Seaport Environmental and Planning” in Item 4 below.</w:t>
      </w:r>
    </w:p>
    <w:p w14:paraId="12879BF6" w14:textId="6D04DC3B" w:rsidR="001C4C4E" w:rsidRPr="00723674" w:rsidRDefault="001C4C4E" w:rsidP="001C4C4E">
      <w:pPr>
        <w:pStyle w:val="NumberedMaterial"/>
        <w:numPr>
          <w:ilvl w:val="3"/>
          <w:numId w:val="8"/>
        </w:numPr>
        <w:rPr>
          <w:rFonts w:cs="Arial"/>
          <w:szCs w:val="22"/>
        </w:rPr>
      </w:pPr>
      <w:r w:rsidRPr="00723674">
        <w:rPr>
          <w:rFonts w:cs="Arial"/>
          <w:szCs w:val="22"/>
        </w:rPr>
        <w:t xml:space="preserve">Disposal Manifests: Submit copies of all PCB and PCB-containing materials transportation and recycling manifests, including signed receipts from the recycling facility and chain-of-custody forms.  </w:t>
      </w:r>
      <w:r w:rsidR="000F2C02" w:rsidRPr="00723674">
        <w:rPr>
          <w:rFonts w:cs="Arial"/>
          <w:szCs w:val="22"/>
        </w:rPr>
        <w:t>Disposal</w:t>
      </w:r>
      <w:r w:rsidRPr="00723674">
        <w:rPr>
          <w:rFonts w:cs="Arial"/>
          <w:szCs w:val="22"/>
        </w:rPr>
        <w:t xml:space="preserve"> documentation shall be signed by a representative from Port of Seattle </w:t>
      </w:r>
      <w:r w:rsidR="000717B5" w:rsidRPr="00723674">
        <w:rPr>
          <w:rFonts w:cs="Arial"/>
          <w:szCs w:val="22"/>
        </w:rPr>
        <w:t>[</w:t>
      </w:r>
      <w:r w:rsidRPr="00723674">
        <w:rPr>
          <w:rFonts w:cs="Arial"/>
          <w:szCs w:val="22"/>
        </w:rPr>
        <w:t>Aviation Environmental Programs</w:t>
      </w:r>
      <w:r w:rsidR="00F07854" w:rsidRPr="00723674">
        <w:rPr>
          <w:rFonts w:cs="Arial"/>
          <w:szCs w:val="22"/>
        </w:rPr>
        <w:t xml:space="preserve"> or Seaport Environmental and Planning]</w:t>
      </w:r>
      <w:r w:rsidRPr="00723674">
        <w:rPr>
          <w:rFonts w:cs="Arial"/>
          <w:szCs w:val="22"/>
        </w:rPr>
        <w:t>.</w:t>
      </w:r>
    </w:p>
    <w:p w14:paraId="12879BF7" w14:textId="77777777" w:rsidR="001C4C4E" w:rsidRPr="00723674" w:rsidRDefault="001C4C4E" w:rsidP="001C4C4E">
      <w:pPr>
        <w:pStyle w:val="NumberedMaterial"/>
        <w:numPr>
          <w:ilvl w:val="3"/>
          <w:numId w:val="8"/>
        </w:numPr>
        <w:rPr>
          <w:rFonts w:cs="Arial"/>
          <w:szCs w:val="22"/>
        </w:rPr>
      </w:pPr>
      <w:r w:rsidRPr="00723674">
        <w:rPr>
          <w:rFonts w:cs="Arial"/>
          <w:szCs w:val="22"/>
        </w:rPr>
        <w:t>Submit copies of inspections or visits by regulatory agencies.  Include copies of any citations or notices received by the Contractor from regulatory agencies during the course of the project.</w:t>
      </w:r>
    </w:p>
    <w:p w14:paraId="12879BF8" w14:textId="77777777" w:rsidR="00FE79BF" w:rsidRPr="00723674" w:rsidRDefault="00FE79BF" w:rsidP="00FE79BF">
      <w:pPr>
        <w:pStyle w:val="NumberedMaterial"/>
        <w:numPr>
          <w:ilvl w:val="1"/>
          <w:numId w:val="8"/>
        </w:numPr>
        <w:rPr>
          <w:rFonts w:cs="Arial"/>
          <w:szCs w:val="22"/>
        </w:rPr>
      </w:pPr>
      <w:r w:rsidRPr="00723674">
        <w:rPr>
          <w:rFonts w:cs="Arial"/>
          <w:szCs w:val="22"/>
        </w:rPr>
        <w:t>DEFINITIONS</w:t>
      </w:r>
    </w:p>
    <w:p w14:paraId="12879BF9" w14:textId="77777777" w:rsidR="00FE79BF" w:rsidRPr="00723674" w:rsidRDefault="00FE79BF" w:rsidP="00FE79BF">
      <w:pPr>
        <w:pStyle w:val="NumberedMaterial"/>
        <w:numPr>
          <w:ilvl w:val="2"/>
          <w:numId w:val="8"/>
        </w:numPr>
        <w:rPr>
          <w:rFonts w:cs="Arial"/>
          <w:szCs w:val="22"/>
        </w:rPr>
      </w:pPr>
      <w:r w:rsidRPr="00723674">
        <w:rPr>
          <w:rFonts w:cs="Arial"/>
          <w:szCs w:val="22"/>
        </w:rPr>
        <w:t>Definitions relevant to PCBs:</w:t>
      </w:r>
    </w:p>
    <w:p w14:paraId="12879BFA" w14:textId="77777777" w:rsidR="0032413F" w:rsidRPr="00723674" w:rsidRDefault="00C66C10" w:rsidP="0032413F">
      <w:pPr>
        <w:pStyle w:val="NumberedMaterial"/>
        <w:numPr>
          <w:ilvl w:val="3"/>
          <w:numId w:val="8"/>
        </w:numPr>
        <w:rPr>
          <w:rFonts w:cs="Arial"/>
          <w:szCs w:val="22"/>
        </w:rPr>
      </w:pPr>
      <w:r w:rsidRPr="00723674">
        <w:rPr>
          <w:rFonts w:cs="Arial"/>
          <w:szCs w:val="22"/>
        </w:rPr>
        <w:lastRenderedPageBreak/>
        <w:t xml:space="preserve">Leak or Leaking: </w:t>
      </w:r>
      <w:r w:rsidR="0032413F" w:rsidRPr="00723674">
        <w:rPr>
          <w:rFonts w:cs="Arial"/>
          <w:szCs w:val="22"/>
        </w:rPr>
        <w:t>Leak or leaking means any instance in which a PCB Article, PCB Container, or PCB Equipment has any PCBs on any portion of its external surface.</w:t>
      </w:r>
    </w:p>
    <w:p w14:paraId="12879BFB" w14:textId="77777777" w:rsidR="0032413F" w:rsidRPr="00723674" w:rsidRDefault="00C66C10" w:rsidP="0032413F">
      <w:pPr>
        <w:pStyle w:val="NumberedMaterial"/>
        <w:numPr>
          <w:ilvl w:val="3"/>
          <w:numId w:val="8"/>
        </w:numPr>
        <w:rPr>
          <w:rFonts w:cs="Arial"/>
          <w:szCs w:val="22"/>
        </w:rPr>
      </w:pPr>
      <w:r w:rsidRPr="00723674">
        <w:rPr>
          <w:rFonts w:cs="Arial"/>
          <w:szCs w:val="22"/>
        </w:rPr>
        <w:t xml:space="preserve">PCBs: </w:t>
      </w:r>
      <w:r w:rsidR="0032413F" w:rsidRPr="00723674">
        <w:rPr>
          <w:rFonts w:cs="Arial"/>
          <w:szCs w:val="22"/>
        </w:rPr>
        <w:t xml:space="preserve">PCBs as used in this specification </w:t>
      </w:r>
      <w:r w:rsidR="0013488D" w:rsidRPr="00723674">
        <w:rPr>
          <w:rFonts w:cs="Arial"/>
          <w:szCs w:val="22"/>
        </w:rPr>
        <w:t xml:space="preserve">section </w:t>
      </w:r>
      <w:r w:rsidR="0032413F" w:rsidRPr="00723674">
        <w:rPr>
          <w:rFonts w:cs="Arial"/>
          <w:szCs w:val="22"/>
        </w:rPr>
        <w:t>shall mean the same as PCBs, PCB Article, PCB Article Container, PCB Container, PCB Equipment, PCB Item, PCB Transformer, PCB-Contaminated Electrical Equipment, as defined in 40 CFR 761.</w:t>
      </w:r>
    </w:p>
    <w:p w14:paraId="12879BFC" w14:textId="77777777" w:rsidR="00FE79BF" w:rsidRPr="00723674" w:rsidRDefault="00144341" w:rsidP="0032413F">
      <w:pPr>
        <w:pStyle w:val="NumberedMaterial"/>
        <w:numPr>
          <w:ilvl w:val="3"/>
          <w:numId w:val="8"/>
        </w:numPr>
        <w:rPr>
          <w:rFonts w:cs="Arial"/>
          <w:szCs w:val="22"/>
        </w:rPr>
      </w:pPr>
      <w:r w:rsidRPr="00723674">
        <w:rPr>
          <w:rFonts w:cs="Arial"/>
          <w:szCs w:val="22"/>
        </w:rPr>
        <w:t xml:space="preserve">Spills: </w:t>
      </w:r>
      <w:r w:rsidR="0032413F" w:rsidRPr="00723674">
        <w:rPr>
          <w:rFonts w:cs="Arial"/>
          <w:szCs w:val="22"/>
        </w:rPr>
        <w:t>Spill means both intentional and unintentional spills, leaks, and other uncontrolled discharges when the release results in any quantity of PCBs running off or about to run off the external surface of the equipment or other PCB source, as well as the contamination resulting from those releases.</w:t>
      </w:r>
    </w:p>
    <w:p w14:paraId="12879BFD" w14:textId="77777777" w:rsidR="003E3606" w:rsidRPr="00723674" w:rsidRDefault="003E3606" w:rsidP="003E3606">
      <w:pPr>
        <w:pStyle w:val="NumberedMaterial"/>
        <w:numPr>
          <w:ilvl w:val="1"/>
          <w:numId w:val="8"/>
        </w:numPr>
        <w:rPr>
          <w:rFonts w:cs="Arial"/>
          <w:szCs w:val="22"/>
        </w:rPr>
      </w:pPr>
      <w:r w:rsidRPr="00723674">
        <w:rPr>
          <w:rFonts w:cs="Arial"/>
          <w:szCs w:val="22"/>
        </w:rPr>
        <w:t>COORDINATION</w:t>
      </w:r>
    </w:p>
    <w:p w14:paraId="12879BFE" w14:textId="77777777" w:rsidR="003E3606" w:rsidRPr="00723674" w:rsidRDefault="003E3606" w:rsidP="003E3606">
      <w:pPr>
        <w:pStyle w:val="NumberedMaterial"/>
        <w:numPr>
          <w:ilvl w:val="2"/>
          <w:numId w:val="8"/>
        </w:numPr>
        <w:rPr>
          <w:rFonts w:cs="Arial"/>
          <w:szCs w:val="22"/>
        </w:rPr>
      </w:pPr>
      <w:r w:rsidRPr="00723674">
        <w:rPr>
          <w:rFonts w:cs="Arial"/>
          <w:szCs w:val="22"/>
        </w:rPr>
        <w:t>The Contractor shall coordinate PCB removal with the following Port of Seattle Departments:</w:t>
      </w:r>
    </w:p>
    <w:p w14:paraId="5931CEFD" w14:textId="77777777" w:rsidR="0082269F" w:rsidRPr="00723674" w:rsidRDefault="0082269F" w:rsidP="0082269F">
      <w:pPr>
        <w:pStyle w:val="Note"/>
        <w:rPr>
          <w:rFonts w:cs="Arial"/>
          <w:szCs w:val="22"/>
        </w:rPr>
      </w:pPr>
      <w:r w:rsidRPr="00723674">
        <w:rPr>
          <w:rFonts w:cs="Arial"/>
          <w:szCs w:val="22"/>
        </w:rPr>
        <w:t>Choose “Aviation Maintenance” or “Marine Maintenance” in Item 1 below.</w:t>
      </w:r>
    </w:p>
    <w:p w14:paraId="12879BFF" w14:textId="3BB64613" w:rsidR="003E3606" w:rsidRPr="00723674" w:rsidRDefault="003E3606" w:rsidP="003E3606">
      <w:pPr>
        <w:pStyle w:val="NumberedMaterial"/>
        <w:numPr>
          <w:ilvl w:val="3"/>
          <w:numId w:val="8"/>
        </w:numPr>
        <w:rPr>
          <w:rFonts w:cs="Arial"/>
          <w:szCs w:val="22"/>
        </w:rPr>
      </w:pPr>
      <w:r w:rsidRPr="00723674">
        <w:rPr>
          <w:rFonts w:cs="Arial"/>
          <w:szCs w:val="22"/>
        </w:rPr>
        <w:t xml:space="preserve">Port of Seattle </w:t>
      </w:r>
      <w:r w:rsidR="0082269F" w:rsidRPr="00723674">
        <w:rPr>
          <w:rFonts w:cs="Arial"/>
          <w:szCs w:val="22"/>
        </w:rPr>
        <w:t>[</w:t>
      </w:r>
      <w:r w:rsidRPr="00723674">
        <w:rPr>
          <w:rFonts w:cs="Arial"/>
          <w:szCs w:val="22"/>
        </w:rPr>
        <w:t>Aviation Maintenance</w:t>
      </w:r>
      <w:r w:rsidR="0082269F" w:rsidRPr="00723674">
        <w:rPr>
          <w:rFonts w:cs="Arial"/>
          <w:szCs w:val="22"/>
        </w:rPr>
        <w:t xml:space="preserve"> or Marine Maintenance]</w:t>
      </w:r>
      <w:r w:rsidRPr="00723674">
        <w:rPr>
          <w:rFonts w:cs="Arial"/>
          <w:szCs w:val="22"/>
        </w:rPr>
        <w:t>, Electrical Department</w:t>
      </w:r>
    </w:p>
    <w:p w14:paraId="12879C00" w14:textId="77777777" w:rsidR="003E3606" w:rsidRPr="00723674" w:rsidRDefault="003E3606" w:rsidP="003E3606">
      <w:pPr>
        <w:pStyle w:val="NumberedMaterial"/>
        <w:numPr>
          <w:ilvl w:val="4"/>
          <w:numId w:val="8"/>
        </w:numPr>
        <w:rPr>
          <w:rFonts w:cs="Arial"/>
          <w:szCs w:val="22"/>
        </w:rPr>
      </w:pPr>
      <w:r w:rsidRPr="00723674">
        <w:rPr>
          <w:rFonts w:cs="Arial"/>
          <w:szCs w:val="22"/>
        </w:rPr>
        <w:t>The Contractor must coordinate with the Electrical Department for disconnection and lockout of electrical service.</w:t>
      </w:r>
    </w:p>
    <w:p w14:paraId="701CE153" w14:textId="73535601" w:rsidR="0082269F" w:rsidRPr="00723674" w:rsidRDefault="0082269F" w:rsidP="0082269F">
      <w:pPr>
        <w:pStyle w:val="Note"/>
        <w:rPr>
          <w:rFonts w:cs="Arial"/>
          <w:szCs w:val="22"/>
        </w:rPr>
      </w:pPr>
      <w:r w:rsidRPr="00723674">
        <w:rPr>
          <w:rFonts w:cs="Arial"/>
          <w:szCs w:val="22"/>
        </w:rPr>
        <w:t xml:space="preserve">Choose “Aviation Environmental Programs” or “Seaport Environmental and Planning” in Item 2 </w:t>
      </w:r>
      <w:r w:rsidR="0064784A" w:rsidRPr="00723674">
        <w:rPr>
          <w:rFonts w:cs="Arial"/>
          <w:szCs w:val="22"/>
        </w:rPr>
        <w:t xml:space="preserve">and 2a </w:t>
      </w:r>
      <w:r w:rsidRPr="00723674">
        <w:rPr>
          <w:rFonts w:cs="Arial"/>
          <w:szCs w:val="22"/>
        </w:rPr>
        <w:t>below.</w:t>
      </w:r>
    </w:p>
    <w:p w14:paraId="12879C01" w14:textId="646E50C1" w:rsidR="003E3606" w:rsidRPr="00723674" w:rsidRDefault="003E3606" w:rsidP="0082269F">
      <w:pPr>
        <w:pStyle w:val="NumberedMaterial"/>
        <w:numPr>
          <w:ilvl w:val="3"/>
          <w:numId w:val="8"/>
        </w:numPr>
        <w:rPr>
          <w:rFonts w:cs="Arial"/>
          <w:szCs w:val="22"/>
        </w:rPr>
      </w:pPr>
      <w:r w:rsidRPr="00723674">
        <w:rPr>
          <w:rFonts w:cs="Arial"/>
          <w:szCs w:val="22"/>
        </w:rPr>
        <w:t xml:space="preserve">Port of Seattle </w:t>
      </w:r>
      <w:r w:rsidR="0082269F" w:rsidRPr="00723674">
        <w:rPr>
          <w:rFonts w:cs="Arial"/>
          <w:szCs w:val="22"/>
        </w:rPr>
        <w:t>[</w:t>
      </w:r>
      <w:r w:rsidRPr="00723674">
        <w:rPr>
          <w:rFonts w:cs="Arial"/>
          <w:szCs w:val="22"/>
        </w:rPr>
        <w:t>Aviation Environmental Programs</w:t>
      </w:r>
      <w:r w:rsidR="0082269F" w:rsidRPr="00723674">
        <w:rPr>
          <w:rFonts w:cs="Arial"/>
          <w:szCs w:val="22"/>
        </w:rPr>
        <w:t xml:space="preserve"> or Seaport Environmental and Planning]</w:t>
      </w:r>
    </w:p>
    <w:p w14:paraId="12879C02" w14:textId="7146F082" w:rsidR="003E3606" w:rsidRPr="00723674" w:rsidRDefault="003E3606" w:rsidP="003E3606">
      <w:pPr>
        <w:pStyle w:val="NumberedMaterial"/>
        <w:numPr>
          <w:ilvl w:val="4"/>
          <w:numId w:val="8"/>
        </w:numPr>
        <w:rPr>
          <w:rFonts w:cs="Arial"/>
          <w:szCs w:val="22"/>
        </w:rPr>
      </w:pPr>
      <w:r w:rsidRPr="00723674">
        <w:rPr>
          <w:rFonts w:cs="Arial"/>
          <w:szCs w:val="22"/>
        </w:rPr>
        <w:t xml:space="preserve">The Contractor must coordinate with </w:t>
      </w:r>
      <w:r w:rsidR="001373B6" w:rsidRPr="00723674">
        <w:rPr>
          <w:rFonts w:cs="Arial"/>
          <w:szCs w:val="22"/>
        </w:rPr>
        <w:t>[</w:t>
      </w:r>
      <w:r w:rsidRPr="00723674">
        <w:rPr>
          <w:rFonts w:cs="Arial"/>
          <w:szCs w:val="22"/>
        </w:rPr>
        <w:t xml:space="preserve">Aviation Environmental Programs </w:t>
      </w:r>
      <w:r w:rsidR="001373B6" w:rsidRPr="00723674">
        <w:rPr>
          <w:rFonts w:cs="Arial"/>
          <w:szCs w:val="22"/>
        </w:rPr>
        <w:t xml:space="preserve">or Seaport Environmental and Planning] </w:t>
      </w:r>
      <w:r w:rsidRPr="00723674">
        <w:rPr>
          <w:rFonts w:cs="Arial"/>
          <w:szCs w:val="22"/>
        </w:rPr>
        <w:t xml:space="preserve">to set up the disposal profile, confirm disposal facility acceptability, report any leaking equipment. </w:t>
      </w:r>
      <w:r w:rsidR="009A67CB" w:rsidRPr="00723674">
        <w:rPr>
          <w:rFonts w:cs="Arial"/>
          <w:szCs w:val="22"/>
        </w:rPr>
        <w:t xml:space="preserve"> </w:t>
      </w:r>
      <w:r w:rsidRPr="00723674">
        <w:rPr>
          <w:rFonts w:cs="Arial"/>
          <w:szCs w:val="22"/>
        </w:rPr>
        <w:t xml:space="preserve">Only a representative from Port of Seattle </w:t>
      </w:r>
      <w:r w:rsidR="009A67CB" w:rsidRPr="00723674">
        <w:rPr>
          <w:rFonts w:cs="Arial"/>
          <w:szCs w:val="22"/>
        </w:rPr>
        <w:t>[</w:t>
      </w:r>
      <w:r w:rsidRPr="00723674">
        <w:rPr>
          <w:rFonts w:cs="Arial"/>
          <w:szCs w:val="22"/>
        </w:rPr>
        <w:t xml:space="preserve">Aviation Environmental Programs </w:t>
      </w:r>
      <w:r w:rsidR="009A67CB" w:rsidRPr="00723674">
        <w:rPr>
          <w:rFonts w:cs="Arial"/>
          <w:szCs w:val="22"/>
        </w:rPr>
        <w:t xml:space="preserve">or Seaport Environmental and Planning] </w:t>
      </w:r>
      <w:r w:rsidRPr="00723674">
        <w:rPr>
          <w:rFonts w:cs="Arial"/>
          <w:szCs w:val="22"/>
        </w:rPr>
        <w:t>can sign the hazardous waste manifest.</w:t>
      </w:r>
    </w:p>
    <w:p w14:paraId="12879C03" w14:textId="77777777" w:rsidR="0065535D" w:rsidRPr="00723674" w:rsidRDefault="0065535D" w:rsidP="00C74005">
      <w:pPr>
        <w:pStyle w:val="NumberedMaterial"/>
        <w:rPr>
          <w:rFonts w:cs="Arial"/>
          <w:szCs w:val="22"/>
          <w:u w:val="single"/>
        </w:rPr>
      </w:pPr>
      <w:r w:rsidRPr="00723674">
        <w:rPr>
          <w:rFonts w:cs="Arial"/>
          <w:szCs w:val="22"/>
          <w:u w:val="single"/>
        </w:rPr>
        <w:t>MATERIALS</w:t>
      </w:r>
      <w:r w:rsidR="0085202B" w:rsidRPr="00723674">
        <w:rPr>
          <w:rFonts w:cs="Arial"/>
          <w:szCs w:val="22"/>
          <w:u w:val="single"/>
        </w:rPr>
        <w:t xml:space="preserve"> AND EQUIPMENT</w:t>
      </w:r>
    </w:p>
    <w:p w14:paraId="12879C04" w14:textId="77777777" w:rsidR="0065535D" w:rsidRPr="00723674" w:rsidRDefault="0065535D" w:rsidP="00C74005">
      <w:pPr>
        <w:pStyle w:val="NumberedMaterial"/>
        <w:numPr>
          <w:ilvl w:val="1"/>
          <w:numId w:val="8"/>
        </w:numPr>
        <w:rPr>
          <w:rFonts w:cs="Arial"/>
          <w:szCs w:val="22"/>
        </w:rPr>
      </w:pPr>
      <w:r w:rsidRPr="00723674">
        <w:rPr>
          <w:rFonts w:cs="Arial"/>
          <w:szCs w:val="22"/>
        </w:rPr>
        <w:t>MATERIAL REQUIREMENTS</w:t>
      </w:r>
    </w:p>
    <w:p w14:paraId="12879C05" w14:textId="77777777" w:rsidR="0085202B" w:rsidRPr="00723674" w:rsidRDefault="0085202B" w:rsidP="0085202B">
      <w:pPr>
        <w:pStyle w:val="NumberedMaterial"/>
        <w:numPr>
          <w:ilvl w:val="2"/>
          <w:numId w:val="8"/>
        </w:numPr>
        <w:rPr>
          <w:rFonts w:cs="Arial"/>
          <w:szCs w:val="22"/>
        </w:rPr>
      </w:pPr>
      <w:r w:rsidRPr="00723674">
        <w:rPr>
          <w:rFonts w:cs="Arial"/>
          <w:szCs w:val="22"/>
        </w:rPr>
        <w:t>Containers</w:t>
      </w:r>
    </w:p>
    <w:p w14:paraId="12879C06" w14:textId="77777777" w:rsidR="0085202B" w:rsidRPr="00723674" w:rsidRDefault="0085202B" w:rsidP="0085202B">
      <w:pPr>
        <w:pStyle w:val="NumberedMaterial"/>
        <w:numPr>
          <w:ilvl w:val="3"/>
          <w:numId w:val="8"/>
        </w:numPr>
        <w:rPr>
          <w:rFonts w:cs="Arial"/>
          <w:szCs w:val="22"/>
        </w:rPr>
      </w:pPr>
      <w:r w:rsidRPr="00723674">
        <w:rPr>
          <w:rFonts w:cs="Arial"/>
          <w:szCs w:val="22"/>
        </w:rPr>
        <w:t xml:space="preserve">All PCBs and PCB-contaminated material shall be packaged in sealed steel drums with appropriate UN Performance Package Ratings. </w:t>
      </w:r>
    </w:p>
    <w:p w14:paraId="12879C07" w14:textId="77777777" w:rsidR="0085202B" w:rsidRPr="00723674" w:rsidRDefault="0085202B" w:rsidP="0085202B">
      <w:pPr>
        <w:pStyle w:val="NumberedMaterial"/>
        <w:numPr>
          <w:ilvl w:val="3"/>
          <w:numId w:val="8"/>
        </w:numPr>
        <w:rPr>
          <w:rFonts w:cs="Arial"/>
          <w:szCs w:val="22"/>
        </w:rPr>
      </w:pPr>
      <w:r w:rsidRPr="00723674">
        <w:rPr>
          <w:rFonts w:cs="Arial"/>
          <w:szCs w:val="22"/>
        </w:rPr>
        <w:t xml:space="preserve">All drums must be in shipping condition with gaskets intact. </w:t>
      </w:r>
    </w:p>
    <w:p w14:paraId="12879C08" w14:textId="77777777" w:rsidR="0085202B" w:rsidRPr="00723674" w:rsidRDefault="0085202B" w:rsidP="0085202B">
      <w:pPr>
        <w:pStyle w:val="NumberedMaterial"/>
        <w:numPr>
          <w:ilvl w:val="2"/>
          <w:numId w:val="8"/>
        </w:numPr>
        <w:rPr>
          <w:rFonts w:cs="Arial"/>
          <w:szCs w:val="22"/>
        </w:rPr>
      </w:pPr>
      <w:r w:rsidRPr="00723674">
        <w:rPr>
          <w:rFonts w:cs="Arial"/>
          <w:szCs w:val="22"/>
        </w:rPr>
        <w:t>Labels</w:t>
      </w:r>
    </w:p>
    <w:p w14:paraId="12879C09" w14:textId="77777777" w:rsidR="0085202B" w:rsidRPr="00723674" w:rsidRDefault="0085202B" w:rsidP="0085202B">
      <w:pPr>
        <w:pStyle w:val="NumberedMaterial"/>
        <w:numPr>
          <w:ilvl w:val="3"/>
          <w:numId w:val="8"/>
        </w:numPr>
        <w:rPr>
          <w:rFonts w:cs="Arial"/>
          <w:szCs w:val="22"/>
        </w:rPr>
      </w:pPr>
      <w:r w:rsidRPr="00723674">
        <w:rPr>
          <w:rFonts w:cs="Arial"/>
          <w:szCs w:val="22"/>
        </w:rPr>
        <w:t>All containers holding PCBs or PCB-contaminated material shall be labeled with the Large PCB Mark (ML) in accordance with 49 CFR 761.40 marking requirements.</w:t>
      </w:r>
    </w:p>
    <w:p w14:paraId="12879C0A" w14:textId="77777777" w:rsidR="0085202B" w:rsidRPr="00723674" w:rsidRDefault="0085202B" w:rsidP="0085202B">
      <w:pPr>
        <w:pStyle w:val="NumberedMaterial"/>
        <w:numPr>
          <w:ilvl w:val="2"/>
          <w:numId w:val="8"/>
        </w:numPr>
        <w:rPr>
          <w:rFonts w:cs="Arial"/>
          <w:szCs w:val="22"/>
        </w:rPr>
      </w:pPr>
      <w:r w:rsidRPr="00723674">
        <w:rPr>
          <w:rFonts w:cs="Arial"/>
          <w:szCs w:val="22"/>
        </w:rPr>
        <w:lastRenderedPageBreak/>
        <w:t>Special Clothing - Work clothes shall consist of PPE as required by OSHA and WISHA/DOSH regulations including, but not limited to the following:</w:t>
      </w:r>
    </w:p>
    <w:p w14:paraId="12879C0B" w14:textId="77777777" w:rsidR="0085202B" w:rsidRPr="00723674" w:rsidRDefault="0085202B" w:rsidP="0085202B">
      <w:pPr>
        <w:pStyle w:val="NumberedMaterial"/>
        <w:numPr>
          <w:ilvl w:val="3"/>
          <w:numId w:val="8"/>
        </w:numPr>
        <w:rPr>
          <w:rFonts w:cs="Arial"/>
          <w:szCs w:val="22"/>
        </w:rPr>
      </w:pPr>
      <w:r w:rsidRPr="00723674">
        <w:rPr>
          <w:rFonts w:cs="Arial"/>
          <w:szCs w:val="22"/>
        </w:rPr>
        <w:t>Disposable coveralls</w:t>
      </w:r>
    </w:p>
    <w:p w14:paraId="12879C0C" w14:textId="77777777" w:rsidR="0085202B" w:rsidRPr="00723674" w:rsidRDefault="0085202B" w:rsidP="0085202B">
      <w:pPr>
        <w:pStyle w:val="NumberedMaterial"/>
        <w:numPr>
          <w:ilvl w:val="3"/>
          <w:numId w:val="8"/>
        </w:numPr>
        <w:rPr>
          <w:rFonts w:cs="Arial"/>
          <w:szCs w:val="22"/>
        </w:rPr>
      </w:pPr>
      <w:r w:rsidRPr="00723674">
        <w:rPr>
          <w:rFonts w:cs="Arial"/>
          <w:szCs w:val="22"/>
        </w:rPr>
        <w:t>Gloves (Disposable rubber gloves may be worn under these)</w:t>
      </w:r>
    </w:p>
    <w:p w14:paraId="12879C0D" w14:textId="77777777" w:rsidR="0085202B" w:rsidRPr="00723674" w:rsidRDefault="0085202B" w:rsidP="0085202B">
      <w:pPr>
        <w:pStyle w:val="NumberedMaterial"/>
        <w:numPr>
          <w:ilvl w:val="3"/>
          <w:numId w:val="8"/>
        </w:numPr>
        <w:rPr>
          <w:rFonts w:cs="Arial"/>
          <w:szCs w:val="22"/>
        </w:rPr>
      </w:pPr>
      <w:r w:rsidRPr="00723674">
        <w:rPr>
          <w:rFonts w:cs="Arial"/>
          <w:szCs w:val="22"/>
        </w:rPr>
        <w:t>Disposable foot covers (polyethylene)</w:t>
      </w:r>
    </w:p>
    <w:p w14:paraId="12879C0E" w14:textId="77777777" w:rsidR="0085202B" w:rsidRPr="00723674" w:rsidRDefault="0085202B" w:rsidP="0085202B">
      <w:pPr>
        <w:pStyle w:val="NumberedMaterial"/>
        <w:numPr>
          <w:ilvl w:val="3"/>
          <w:numId w:val="8"/>
        </w:numPr>
        <w:rPr>
          <w:rFonts w:cs="Arial"/>
          <w:szCs w:val="22"/>
        </w:rPr>
      </w:pPr>
      <w:r w:rsidRPr="00723674">
        <w:rPr>
          <w:rFonts w:cs="Arial"/>
          <w:szCs w:val="22"/>
        </w:rPr>
        <w:t>Chemical safety goggles</w:t>
      </w:r>
    </w:p>
    <w:p w14:paraId="12879C0F" w14:textId="77777777" w:rsidR="0085202B" w:rsidRPr="00723674" w:rsidRDefault="0085202B" w:rsidP="0085202B">
      <w:pPr>
        <w:pStyle w:val="NumberedMaterial"/>
        <w:numPr>
          <w:ilvl w:val="3"/>
          <w:numId w:val="8"/>
        </w:numPr>
        <w:rPr>
          <w:rFonts w:cs="Arial"/>
          <w:szCs w:val="22"/>
        </w:rPr>
      </w:pPr>
      <w:r w:rsidRPr="00723674">
        <w:rPr>
          <w:rFonts w:cs="Arial"/>
          <w:szCs w:val="22"/>
        </w:rPr>
        <w:t>Half mask cartridge respirator.</w:t>
      </w:r>
    </w:p>
    <w:p w14:paraId="12879C10" w14:textId="77777777" w:rsidR="0085202B" w:rsidRPr="00723674" w:rsidRDefault="000F2C02" w:rsidP="0085202B">
      <w:pPr>
        <w:pStyle w:val="NumberedMaterial"/>
        <w:numPr>
          <w:ilvl w:val="2"/>
          <w:numId w:val="8"/>
        </w:numPr>
        <w:rPr>
          <w:rFonts w:cs="Arial"/>
          <w:szCs w:val="22"/>
        </w:rPr>
      </w:pPr>
      <w:r w:rsidRPr="00723674">
        <w:rPr>
          <w:rFonts w:cs="Arial"/>
          <w:szCs w:val="22"/>
        </w:rPr>
        <w:t xml:space="preserve">Assemble a </w:t>
      </w:r>
      <w:r w:rsidR="0085202B" w:rsidRPr="00723674">
        <w:rPr>
          <w:rFonts w:cs="Arial"/>
          <w:szCs w:val="22"/>
        </w:rPr>
        <w:t>PCB Sp</w:t>
      </w:r>
      <w:r w:rsidRPr="00723674">
        <w:rPr>
          <w:rFonts w:cs="Arial"/>
          <w:szCs w:val="22"/>
        </w:rPr>
        <w:t xml:space="preserve">ill Kit to </w:t>
      </w:r>
      <w:r w:rsidR="0085202B" w:rsidRPr="00723674">
        <w:rPr>
          <w:rFonts w:cs="Arial"/>
          <w:szCs w:val="22"/>
        </w:rPr>
        <w:t>include the following items:</w:t>
      </w:r>
    </w:p>
    <w:p w14:paraId="12879C11" w14:textId="77777777" w:rsidR="0085202B" w:rsidRPr="00723674" w:rsidRDefault="0085202B" w:rsidP="00013695">
      <w:pPr>
        <w:pStyle w:val="NumberedMaterial"/>
        <w:numPr>
          <w:ilvl w:val="3"/>
          <w:numId w:val="8"/>
        </w:numPr>
        <w:rPr>
          <w:rFonts w:cs="Arial"/>
          <w:szCs w:val="22"/>
        </w:rPr>
      </w:pPr>
      <w:r w:rsidRPr="00723674">
        <w:rPr>
          <w:rFonts w:cs="Arial"/>
          <w:szCs w:val="22"/>
        </w:rPr>
        <w:t>Disposable gloves (polyethylene) with a high degree of impermeability to PCBs</w:t>
      </w:r>
    </w:p>
    <w:p w14:paraId="12879C12" w14:textId="77777777" w:rsidR="0085202B" w:rsidRPr="00723674" w:rsidRDefault="0085202B" w:rsidP="00013695">
      <w:pPr>
        <w:pStyle w:val="NumberedMaterial"/>
        <w:numPr>
          <w:ilvl w:val="3"/>
          <w:numId w:val="8"/>
        </w:numPr>
        <w:rPr>
          <w:rFonts w:cs="Arial"/>
          <w:szCs w:val="22"/>
        </w:rPr>
      </w:pPr>
      <w:r w:rsidRPr="00723674">
        <w:rPr>
          <w:rFonts w:cs="Arial"/>
          <w:szCs w:val="22"/>
        </w:rPr>
        <w:t>Disposable coveralls with permeation resistance to PCB</w:t>
      </w:r>
    </w:p>
    <w:p w14:paraId="12879C13" w14:textId="77777777" w:rsidR="0085202B" w:rsidRPr="00723674" w:rsidRDefault="0085202B" w:rsidP="00013695">
      <w:pPr>
        <w:pStyle w:val="NumberedMaterial"/>
        <w:numPr>
          <w:ilvl w:val="3"/>
          <w:numId w:val="8"/>
        </w:numPr>
        <w:rPr>
          <w:rFonts w:cs="Arial"/>
          <w:szCs w:val="22"/>
        </w:rPr>
      </w:pPr>
      <w:r w:rsidRPr="00723674">
        <w:rPr>
          <w:rFonts w:cs="Arial"/>
          <w:szCs w:val="22"/>
        </w:rPr>
        <w:t>Chemical safety goggles</w:t>
      </w:r>
    </w:p>
    <w:p w14:paraId="12879C14" w14:textId="77777777" w:rsidR="0085202B" w:rsidRPr="00723674" w:rsidRDefault="0085202B" w:rsidP="00013695">
      <w:pPr>
        <w:pStyle w:val="NumberedMaterial"/>
        <w:numPr>
          <w:ilvl w:val="3"/>
          <w:numId w:val="8"/>
        </w:numPr>
        <w:rPr>
          <w:rFonts w:cs="Arial"/>
          <w:szCs w:val="22"/>
        </w:rPr>
      </w:pPr>
      <w:r w:rsidRPr="00723674">
        <w:rPr>
          <w:rFonts w:cs="Arial"/>
          <w:szCs w:val="22"/>
        </w:rPr>
        <w:t>Disposable foot covers (polyethylene)</w:t>
      </w:r>
    </w:p>
    <w:p w14:paraId="12879C15" w14:textId="77777777" w:rsidR="0085202B" w:rsidRPr="00723674" w:rsidRDefault="0085202B" w:rsidP="00013695">
      <w:pPr>
        <w:pStyle w:val="NumberedMaterial"/>
        <w:numPr>
          <w:ilvl w:val="3"/>
          <w:numId w:val="8"/>
        </w:numPr>
        <w:rPr>
          <w:rFonts w:cs="Arial"/>
          <w:szCs w:val="22"/>
        </w:rPr>
      </w:pPr>
      <w:r w:rsidRPr="00723674">
        <w:rPr>
          <w:rFonts w:cs="Arial"/>
          <w:szCs w:val="22"/>
        </w:rPr>
        <w:t>PCB Caution Sign: "PCB Spill--Authorized Personnel Only"</w:t>
      </w:r>
    </w:p>
    <w:p w14:paraId="12879C16" w14:textId="77777777" w:rsidR="0085202B" w:rsidRPr="00723674" w:rsidRDefault="0085202B" w:rsidP="00013695">
      <w:pPr>
        <w:pStyle w:val="NumberedMaterial"/>
        <w:numPr>
          <w:ilvl w:val="3"/>
          <w:numId w:val="8"/>
        </w:numPr>
        <w:rPr>
          <w:rFonts w:cs="Arial"/>
          <w:szCs w:val="22"/>
        </w:rPr>
      </w:pPr>
      <w:r w:rsidRPr="00723674">
        <w:rPr>
          <w:rFonts w:cs="Arial"/>
          <w:szCs w:val="22"/>
        </w:rPr>
        <w:t xml:space="preserve">Banner guard or </w:t>
      </w:r>
      <w:r w:rsidR="000F2C02" w:rsidRPr="00723674">
        <w:rPr>
          <w:rFonts w:cs="Arial"/>
          <w:szCs w:val="22"/>
        </w:rPr>
        <w:t>equivalent banner material 30m</w:t>
      </w:r>
    </w:p>
    <w:p w14:paraId="12879C17" w14:textId="77777777" w:rsidR="0085202B" w:rsidRPr="00723674" w:rsidRDefault="0085202B" w:rsidP="00013695">
      <w:pPr>
        <w:pStyle w:val="NumberedMaterial"/>
        <w:numPr>
          <w:ilvl w:val="3"/>
          <w:numId w:val="8"/>
        </w:numPr>
        <w:rPr>
          <w:rFonts w:cs="Arial"/>
          <w:szCs w:val="22"/>
        </w:rPr>
      </w:pPr>
      <w:r w:rsidRPr="00723674">
        <w:rPr>
          <w:rFonts w:cs="Arial"/>
          <w:szCs w:val="22"/>
        </w:rPr>
        <w:t>Absorbent material</w:t>
      </w:r>
    </w:p>
    <w:p w14:paraId="12879C18" w14:textId="77777777" w:rsidR="0085202B" w:rsidRPr="00723674" w:rsidRDefault="0085202B" w:rsidP="00013695">
      <w:pPr>
        <w:pStyle w:val="NumberedMaterial"/>
        <w:numPr>
          <w:ilvl w:val="3"/>
          <w:numId w:val="8"/>
        </w:numPr>
        <w:rPr>
          <w:rFonts w:cs="Arial"/>
          <w:szCs w:val="22"/>
        </w:rPr>
      </w:pPr>
      <w:r w:rsidRPr="00723674">
        <w:rPr>
          <w:rFonts w:cs="Arial"/>
          <w:szCs w:val="22"/>
        </w:rPr>
        <w:t>Blue polyethylene waste bags</w:t>
      </w:r>
    </w:p>
    <w:p w14:paraId="12879C19" w14:textId="77777777" w:rsidR="0085202B" w:rsidRPr="00723674" w:rsidRDefault="0085202B" w:rsidP="00013695">
      <w:pPr>
        <w:pStyle w:val="NumberedMaterial"/>
        <w:numPr>
          <w:ilvl w:val="3"/>
          <w:numId w:val="8"/>
        </w:numPr>
        <w:rPr>
          <w:rFonts w:cs="Arial"/>
          <w:szCs w:val="22"/>
        </w:rPr>
      </w:pPr>
      <w:r w:rsidRPr="00723674">
        <w:rPr>
          <w:rFonts w:cs="Arial"/>
          <w:szCs w:val="22"/>
        </w:rPr>
        <w:t>Cloth backed tape</w:t>
      </w:r>
    </w:p>
    <w:p w14:paraId="12879C1A" w14:textId="77777777" w:rsidR="0085202B" w:rsidRPr="00723674" w:rsidRDefault="0085202B" w:rsidP="00013695">
      <w:pPr>
        <w:pStyle w:val="NumberedMaterial"/>
        <w:numPr>
          <w:ilvl w:val="3"/>
          <w:numId w:val="8"/>
        </w:numPr>
        <w:rPr>
          <w:rFonts w:cs="Arial"/>
          <w:szCs w:val="22"/>
        </w:rPr>
      </w:pPr>
      <w:r w:rsidRPr="00723674">
        <w:rPr>
          <w:rFonts w:cs="Arial"/>
          <w:szCs w:val="22"/>
        </w:rPr>
        <w:t>Absorbent rags</w:t>
      </w:r>
    </w:p>
    <w:p w14:paraId="12879C1B" w14:textId="77777777" w:rsidR="0085202B" w:rsidRPr="00723674" w:rsidRDefault="0085202B" w:rsidP="00013695">
      <w:pPr>
        <w:pStyle w:val="NumberedMaterial"/>
        <w:numPr>
          <w:ilvl w:val="3"/>
          <w:numId w:val="8"/>
        </w:numPr>
        <w:rPr>
          <w:rFonts w:cs="Arial"/>
          <w:szCs w:val="22"/>
        </w:rPr>
      </w:pPr>
      <w:r w:rsidRPr="00723674">
        <w:rPr>
          <w:rFonts w:cs="Arial"/>
          <w:szCs w:val="22"/>
        </w:rPr>
        <w:t>Waste containers of adequate size</w:t>
      </w:r>
    </w:p>
    <w:p w14:paraId="12879C1C" w14:textId="77777777" w:rsidR="0065535D" w:rsidRPr="00723674" w:rsidRDefault="0065535D" w:rsidP="00C74005">
      <w:pPr>
        <w:pStyle w:val="NumberedMaterial"/>
        <w:rPr>
          <w:rFonts w:cs="Arial"/>
          <w:szCs w:val="22"/>
          <w:u w:val="single"/>
        </w:rPr>
      </w:pPr>
      <w:r w:rsidRPr="00723674">
        <w:rPr>
          <w:rFonts w:cs="Arial"/>
          <w:szCs w:val="22"/>
          <w:u w:val="single"/>
        </w:rPr>
        <w:t>EXECUTION</w:t>
      </w:r>
    </w:p>
    <w:p w14:paraId="12879C1D" w14:textId="77777777" w:rsidR="0065535D" w:rsidRPr="00723674" w:rsidRDefault="005B6AA8" w:rsidP="00C74005">
      <w:pPr>
        <w:pStyle w:val="NumberedMaterial"/>
        <w:numPr>
          <w:ilvl w:val="1"/>
          <w:numId w:val="8"/>
        </w:numPr>
        <w:rPr>
          <w:rFonts w:cs="Arial"/>
          <w:szCs w:val="22"/>
        </w:rPr>
      </w:pPr>
      <w:r w:rsidRPr="00723674">
        <w:rPr>
          <w:rFonts w:cs="Arial"/>
          <w:szCs w:val="22"/>
        </w:rPr>
        <w:t>PCB CONTROL AREA</w:t>
      </w:r>
    </w:p>
    <w:p w14:paraId="12879C1E" w14:textId="77777777" w:rsidR="0065535D" w:rsidRPr="00723674" w:rsidRDefault="005B6AA8" w:rsidP="00C74005">
      <w:pPr>
        <w:pStyle w:val="NumberedMaterial"/>
        <w:numPr>
          <w:ilvl w:val="2"/>
          <w:numId w:val="8"/>
        </w:numPr>
        <w:rPr>
          <w:rFonts w:cs="Arial"/>
          <w:szCs w:val="22"/>
        </w:rPr>
      </w:pPr>
      <w:r w:rsidRPr="00723674">
        <w:rPr>
          <w:rFonts w:cs="Arial"/>
          <w:szCs w:val="22"/>
        </w:rPr>
        <w:t>Isolate PCB control area by physical boundaries to prevent unauthorized entry of personnel. Food, drink and smoking materials shall not be permitted in areas where PCBs are handled or PCB items are stored</w:t>
      </w:r>
      <w:r w:rsidR="0065535D" w:rsidRPr="00723674">
        <w:rPr>
          <w:rFonts w:cs="Arial"/>
          <w:szCs w:val="22"/>
        </w:rPr>
        <w:t>.</w:t>
      </w:r>
    </w:p>
    <w:p w14:paraId="12879C1F" w14:textId="77777777" w:rsidR="0065535D" w:rsidRPr="00723674" w:rsidRDefault="005B6AA8" w:rsidP="00C74005">
      <w:pPr>
        <w:pStyle w:val="NumberedMaterial"/>
        <w:numPr>
          <w:ilvl w:val="1"/>
          <w:numId w:val="8"/>
        </w:numPr>
        <w:rPr>
          <w:rFonts w:cs="Arial"/>
          <w:szCs w:val="22"/>
        </w:rPr>
      </w:pPr>
      <w:r w:rsidRPr="00723674">
        <w:rPr>
          <w:rFonts w:cs="Arial"/>
          <w:szCs w:val="22"/>
        </w:rPr>
        <w:t>DRAINING OF TRANSFORMER LIQUID</w:t>
      </w:r>
    </w:p>
    <w:p w14:paraId="12879C20" w14:textId="77777777" w:rsidR="0065535D" w:rsidRPr="00723674" w:rsidRDefault="005B6AA8" w:rsidP="00C74005">
      <w:pPr>
        <w:pStyle w:val="NumberedMaterial"/>
        <w:numPr>
          <w:ilvl w:val="2"/>
          <w:numId w:val="8"/>
        </w:numPr>
        <w:rPr>
          <w:rFonts w:cs="Arial"/>
          <w:szCs w:val="22"/>
        </w:rPr>
      </w:pPr>
      <w:r w:rsidRPr="00723674">
        <w:rPr>
          <w:rFonts w:cs="Arial"/>
          <w:szCs w:val="22"/>
        </w:rPr>
        <w:t xml:space="preserve">Perform work in accordance with </w:t>
      </w:r>
      <w:r w:rsidR="00B35DFB" w:rsidRPr="00723674">
        <w:rPr>
          <w:rFonts w:cs="Arial"/>
          <w:szCs w:val="22"/>
        </w:rPr>
        <w:t xml:space="preserve">40 CFR §761.60 and </w:t>
      </w:r>
      <w:r w:rsidRPr="00723674">
        <w:rPr>
          <w:rFonts w:cs="Arial"/>
          <w:szCs w:val="22"/>
        </w:rPr>
        <w:t xml:space="preserve">49 CFR </w:t>
      </w:r>
      <w:r w:rsidR="00B35DFB" w:rsidRPr="00723674">
        <w:rPr>
          <w:rFonts w:cs="Arial"/>
          <w:szCs w:val="22"/>
        </w:rPr>
        <w:t>§</w:t>
      </w:r>
      <w:r w:rsidRPr="00723674">
        <w:rPr>
          <w:rFonts w:cs="Arial"/>
          <w:szCs w:val="22"/>
        </w:rPr>
        <w:t xml:space="preserve">173. </w:t>
      </w:r>
      <w:r w:rsidR="00C33E5B" w:rsidRPr="00723674">
        <w:rPr>
          <w:rFonts w:cs="Arial"/>
          <w:szCs w:val="22"/>
        </w:rPr>
        <w:t xml:space="preserve"> </w:t>
      </w:r>
      <w:r w:rsidRPr="00723674">
        <w:rPr>
          <w:rFonts w:cs="Arial"/>
          <w:szCs w:val="22"/>
        </w:rPr>
        <w:t>Drain the transformer, switches, and regulators of free flowing liquid prior to transportation. Place the drained liquids in UN 1A1/Y1.8/300 rated drums. The drums shall not contain more than 190 liters or 50 gallons of oil. If the equipment cannot be drained, then place it in UN approved performance packaging or other approved method.</w:t>
      </w:r>
    </w:p>
    <w:p w14:paraId="12879C21" w14:textId="77777777" w:rsidR="0065535D" w:rsidRPr="00723674" w:rsidRDefault="0047708C" w:rsidP="005B6AA8">
      <w:pPr>
        <w:pStyle w:val="NumberedMaterial"/>
        <w:numPr>
          <w:ilvl w:val="1"/>
          <w:numId w:val="8"/>
        </w:numPr>
        <w:rPr>
          <w:rFonts w:cs="Arial"/>
          <w:szCs w:val="22"/>
        </w:rPr>
      </w:pPr>
      <w:r w:rsidRPr="00723674">
        <w:rPr>
          <w:rFonts w:cs="Arial"/>
          <w:szCs w:val="22"/>
        </w:rPr>
        <w:t>PCB REMOVAL</w:t>
      </w:r>
    </w:p>
    <w:p w14:paraId="12879C22" w14:textId="77777777" w:rsidR="0065535D" w:rsidRPr="00723674" w:rsidRDefault="0047708C" w:rsidP="00C74005">
      <w:pPr>
        <w:pStyle w:val="NumberedMaterial"/>
        <w:numPr>
          <w:ilvl w:val="2"/>
          <w:numId w:val="8"/>
        </w:numPr>
        <w:rPr>
          <w:rFonts w:cs="Arial"/>
          <w:szCs w:val="22"/>
        </w:rPr>
      </w:pPr>
      <w:r w:rsidRPr="00723674">
        <w:rPr>
          <w:rFonts w:cs="Arial"/>
          <w:szCs w:val="22"/>
        </w:rPr>
        <w:t>Select PCB removal procedures to minimize contamination of work areas with PCBs or other PCB-contaminated debris/waste. Handle PCBs such that no skin contact occurs. PCB removal process should be described in the work plan.</w:t>
      </w:r>
    </w:p>
    <w:p w14:paraId="12879C23" w14:textId="77777777" w:rsidR="0047708C" w:rsidRPr="00723674" w:rsidRDefault="0047708C" w:rsidP="0047708C">
      <w:pPr>
        <w:pStyle w:val="NumberedMaterial"/>
        <w:numPr>
          <w:ilvl w:val="1"/>
          <w:numId w:val="8"/>
        </w:numPr>
        <w:rPr>
          <w:rFonts w:cs="Arial"/>
          <w:szCs w:val="22"/>
        </w:rPr>
      </w:pPr>
      <w:r w:rsidRPr="00723674">
        <w:rPr>
          <w:rFonts w:cs="Arial"/>
          <w:szCs w:val="22"/>
        </w:rPr>
        <w:t>WASTE STREAM DETERMINATION, PACKAGING, AND LABELING</w:t>
      </w:r>
    </w:p>
    <w:p w14:paraId="12879C24" w14:textId="77777777" w:rsidR="000B29B3" w:rsidRPr="00723674" w:rsidRDefault="000B29B3" w:rsidP="000B29B3">
      <w:pPr>
        <w:pStyle w:val="NumberedMaterial"/>
        <w:numPr>
          <w:ilvl w:val="2"/>
          <w:numId w:val="8"/>
        </w:numPr>
        <w:rPr>
          <w:rFonts w:cs="Arial"/>
          <w:szCs w:val="22"/>
        </w:rPr>
      </w:pPr>
      <w:r w:rsidRPr="00723674">
        <w:rPr>
          <w:rFonts w:cs="Arial"/>
          <w:szCs w:val="22"/>
        </w:rPr>
        <w:t>Waste Stream Determination</w:t>
      </w:r>
    </w:p>
    <w:p w14:paraId="12879C25" w14:textId="77777777" w:rsidR="000B29B3" w:rsidRPr="00723674" w:rsidRDefault="000B29B3" w:rsidP="000B29B3">
      <w:pPr>
        <w:pStyle w:val="NumberedMaterial"/>
        <w:numPr>
          <w:ilvl w:val="3"/>
          <w:numId w:val="8"/>
        </w:numPr>
        <w:rPr>
          <w:rFonts w:cs="Arial"/>
          <w:szCs w:val="22"/>
        </w:rPr>
      </w:pPr>
      <w:r w:rsidRPr="00723674">
        <w:rPr>
          <w:rFonts w:cs="Arial"/>
          <w:szCs w:val="22"/>
        </w:rPr>
        <w:lastRenderedPageBreak/>
        <w:t xml:space="preserve">Before removing PCBs, the Contractor shall determine if the equipment (transformer) contains PCBs. The Contractor shall also determine if the equipment is leaking. </w:t>
      </w:r>
    </w:p>
    <w:p w14:paraId="12879C26" w14:textId="77777777" w:rsidR="000B29B3" w:rsidRPr="00723674" w:rsidRDefault="000B29B3" w:rsidP="000B29B3">
      <w:pPr>
        <w:pStyle w:val="NumberedMaterial"/>
        <w:numPr>
          <w:ilvl w:val="3"/>
          <w:numId w:val="8"/>
        </w:numPr>
        <w:rPr>
          <w:rFonts w:cs="Arial"/>
          <w:szCs w:val="22"/>
        </w:rPr>
      </w:pPr>
      <w:r w:rsidRPr="00723674">
        <w:rPr>
          <w:rFonts w:cs="Arial"/>
          <w:szCs w:val="22"/>
        </w:rPr>
        <w:t>The determinations made by the Contractor will result in the following four possible waste streams that must be segregated:</w:t>
      </w:r>
    </w:p>
    <w:p w14:paraId="12879C27" w14:textId="77777777" w:rsidR="000B29B3" w:rsidRPr="00723674" w:rsidRDefault="000B29B3" w:rsidP="000B29B3">
      <w:pPr>
        <w:pStyle w:val="NumberedMaterial"/>
        <w:numPr>
          <w:ilvl w:val="4"/>
          <w:numId w:val="8"/>
        </w:numPr>
        <w:rPr>
          <w:rFonts w:cs="Arial"/>
          <w:szCs w:val="22"/>
        </w:rPr>
      </w:pPr>
      <w:r w:rsidRPr="00723674">
        <w:rPr>
          <w:rFonts w:cs="Arial"/>
          <w:szCs w:val="22"/>
        </w:rPr>
        <w:t>PCB liquids</w:t>
      </w:r>
    </w:p>
    <w:p w14:paraId="12879C28" w14:textId="77777777" w:rsidR="000B29B3" w:rsidRPr="00723674" w:rsidRDefault="000B29B3" w:rsidP="000B29B3">
      <w:pPr>
        <w:pStyle w:val="NumberedMaterial"/>
        <w:numPr>
          <w:ilvl w:val="4"/>
          <w:numId w:val="8"/>
        </w:numPr>
        <w:rPr>
          <w:rFonts w:cs="Arial"/>
          <w:szCs w:val="22"/>
        </w:rPr>
      </w:pPr>
      <w:r w:rsidRPr="00723674">
        <w:rPr>
          <w:rFonts w:cs="Arial"/>
          <w:szCs w:val="22"/>
        </w:rPr>
        <w:t>PCB-containing materials</w:t>
      </w:r>
    </w:p>
    <w:p w14:paraId="12879C29" w14:textId="77777777" w:rsidR="000B29B3" w:rsidRPr="00723674" w:rsidRDefault="000B29B3" w:rsidP="000B29B3">
      <w:pPr>
        <w:pStyle w:val="NumberedMaterial"/>
        <w:numPr>
          <w:ilvl w:val="4"/>
          <w:numId w:val="8"/>
        </w:numPr>
        <w:rPr>
          <w:rFonts w:cs="Arial"/>
          <w:szCs w:val="22"/>
        </w:rPr>
      </w:pPr>
      <w:r w:rsidRPr="00723674">
        <w:rPr>
          <w:rFonts w:cs="Arial"/>
          <w:szCs w:val="22"/>
        </w:rPr>
        <w:t>Leaking PCB-containing materials</w:t>
      </w:r>
    </w:p>
    <w:p w14:paraId="12879C2A" w14:textId="77777777" w:rsidR="000B29B3" w:rsidRPr="00723674" w:rsidRDefault="000B29B3" w:rsidP="000B29B3">
      <w:pPr>
        <w:pStyle w:val="NumberedMaterial"/>
        <w:numPr>
          <w:ilvl w:val="4"/>
          <w:numId w:val="8"/>
        </w:numPr>
        <w:rPr>
          <w:rFonts w:cs="Arial"/>
          <w:szCs w:val="22"/>
        </w:rPr>
      </w:pPr>
      <w:r w:rsidRPr="00723674">
        <w:rPr>
          <w:rFonts w:cs="Arial"/>
          <w:szCs w:val="22"/>
        </w:rPr>
        <w:t>Non-PCB equipment (including “dry” transformers)</w:t>
      </w:r>
    </w:p>
    <w:p w14:paraId="12879C2B" w14:textId="77777777" w:rsidR="000B29B3" w:rsidRPr="00723674" w:rsidRDefault="000B29B3" w:rsidP="000B29B3">
      <w:pPr>
        <w:pStyle w:val="NumberedMaterial"/>
        <w:numPr>
          <w:ilvl w:val="3"/>
          <w:numId w:val="8"/>
        </w:numPr>
        <w:rPr>
          <w:rFonts w:cs="Arial"/>
          <w:szCs w:val="22"/>
        </w:rPr>
      </w:pPr>
      <w:r w:rsidRPr="00723674">
        <w:rPr>
          <w:rFonts w:cs="Arial"/>
          <w:szCs w:val="22"/>
        </w:rPr>
        <w:t>Any leaking PCB-containing materials must be reported to the Engineer immediately.</w:t>
      </w:r>
    </w:p>
    <w:p w14:paraId="12879C2C" w14:textId="77777777" w:rsidR="000B29B3" w:rsidRPr="00723674" w:rsidRDefault="000B29B3" w:rsidP="000B29B3">
      <w:pPr>
        <w:pStyle w:val="NumberedMaterial"/>
        <w:numPr>
          <w:ilvl w:val="2"/>
          <w:numId w:val="8"/>
        </w:numPr>
        <w:rPr>
          <w:rFonts w:cs="Arial"/>
          <w:szCs w:val="22"/>
        </w:rPr>
      </w:pPr>
      <w:r w:rsidRPr="00723674">
        <w:rPr>
          <w:rFonts w:cs="Arial"/>
          <w:szCs w:val="22"/>
        </w:rPr>
        <w:t>Containerization and Marking</w:t>
      </w:r>
    </w:p>
    <w:p w14:paraId="12879C2D" w14:textId="77777777" w:rsidR="000B29B3" w:rsidRPr="00723674" w:rsidRDefault="000B29B3" w:rsidP="000B29B3">
      <w:pPr>
        <w:pStyle w:val="NumberedMaterial"/>
        <w:numPr>
          <w:ilvl w:val="3"/>
          <w:numId w:val="8"/>
        </w:numPr>
        <w:rPr>
          <w:rFonts w:cs="Arial"/>
          <w:szCs w:val="22"/>
        </w:rPr>
      </w:pPr>
      <w:r w:rsidRPr="00723674">
        <w:rPr>
          <w:rFonts w:cs="Arial"/>
          <w:szCs w:val="22"/>
        </w:rPr>
        <w:t>PCB liquids: Place the drained liquids in UN 1A1/Y1.8/300 rated drums. The drums shall not contain more than 190 liters or 50 gallons of oil. PCB liquids shall be marked or labeled with the Large ML PCB Mark. The “taken out of service” date shall be marked on the drum as the date the material is removed and placed in the drum.</w:t>
      </w:r>
    </w:p>
    <w:p w14:paraId="12879C2E" w14:textId="77777777" w:rsidR="000B29B3" w:rsidRPr="00723674" w:rsidRDefault="000B29B3" w:rsidP="000B29B3">
      <w:pPr>
        <w:pStyle w:val="NumberedMaterial"/>
        <w:numPr>
          <w:ilvl w:val="3"/>
          <w:numId w:val="8"/>
        </w:numPr>
        <w:rPr>
          <w:rFonts w:cs="Arial"/>
          <w:szCs w:val="22"/>
        </w:rPr>
      </w:pPr>
      <w:r w:rsidRPr="00723674">
        <w:rPr>
          <w:rFonts w:cs="Arial"/>
          <w:szCs w:val="22"/>
        </w:rPr>
        <w:t>PCB-containing materials shall be placed it in UN 1A2/Y1.5/100 rated drums marked or labeled with the Large ML PCB Mark. The “taken out of service” date shall be marked on the drum as the date the material is removed and placed in the drum.</w:t>
      </w:r>
    </w:p>
    <w:p w14:paraId="71EB507F" w14:textId="17233B0F" w:rsidR="00D22F3F" w:rsidRPr="00723674" w:rsidRDefault="00D22F3F" w:rsidP="00D22F3F">
      <w:pPr>
        <w:pStyle w:val="Note"/>
        <w:rPr>
          <w:rFonts w:cs="Arial"/>
          <w:szCs w:val="22"/>
        </w:rPr>
      </w:pPr>
      <w:r w:rsidRPr="00723674">
        <w:rPr>
          <w:rFonts w:cs="Arial"/>
          <w:szCs w:val="22"/>
        </w:rPr>
        <w:t>Choose “Aviation Environmental Programs” or “Seaport Environmental and Planning” in Item 3 below.</w:t>
      </w:r>
    </w:p>
    <w:p w14:paraId="12879C2F" w14:textId="034D7C6C" w:rsidR="000B29B3" w:rsidRPr="00723674" w:rsidRDefault="000B29B3" w:rsidP="000B29B3">
      <w:pPr>
        <w:pStyle w:val="NumberedMaterial"/>
        <w:numPr>
          <w:ilvl w:val="3"/>
          <w:numId w:val="8"/>
        </w:numPr>
        <w:rPr>
          <w:rFonts w:cs="Arial"/>
          <w:szCs w:val="22"/>
        </w:rPr>
      </w:pPr>
      <w:r w:rsidRPr="00723674">
        <w:rPr>
          <w:rFonts w:cs="Arial"/>
          <w:szCs w:val="22"/>
        </w:rPr>
        <w:t xml:space="preserve">All leaking PCB materials shall be double bagged, packed in steel drums and marked or labeled with the Large ML PCB Mark. The “taken out of service” date and “Leaking PCB Materials” shall be marked on the drum. Upon notification to Port of Seattle </w:t>
      </w:r>
      <w:r w:rsidR="00D22F3F" w:rsidRPr="00723674">
        <w:rPr>
          <w:rFonts w:cs="Arial"/>
          <w:szCs w:val="22"/>
        </w:rPr>
        <w:t>[</w:t>
      </w:r>
      <w:r w:rsidRPr="00723674">
        <w:rPr>
          <w:rFonts w:cs="Arial"/>
          <w:szCs w:val="22"/>
        </w:rPr>
        <w:t>Aviation Environmental Programs</w:t>
      </w:r>
      <w:r w:rsidR="00D22F3F" w:rsidRPr="00723674">
        <w:rPr>
          <w:rFonts w:cs="Arial"/>
          <w:szCs w:val="22"/>
        </w:rPr>
        <w:t xml:space="preserve"> or Seaport Environmental and Planning]</w:t>
      </w:r>
      <w:r w:rsidRPr="00723674">
        <w:rPr>
          <w:rFonts w:cs="Arial"/>
          <w:szCs w:val="22"/>
        </w:rPr>
        <w:t xml:space="preserve">, leaking PCB materials will be removed from the site immediately by the Port. </w:t>
      </w:r>
    </w:p>
    <w:p w14:paraId="12879C30" w14:textId="77777777" w:rsidR="000B29B3" w:rsidRPr="00723674" w:rsidRDefault="000B29B3" w:rsidP="000B29B3">
      <w:pPr>
        <w:pStyle w:val="NumberedMaterial"/>
        <w:numPr>
          <w:ilvl w:val="3"/>
          <w:numId w:val="8"/>
        </w:numPr>
        <w:rPr>
          <w:rFonts w:cs="Arial"/>
          <w:szCs w:val="22"/>
        </w:rPr>
      </w:pPr>
      <w:r w:rsidRPr="00723674">
        <w:rPr>
          <w:rFonts w:cs="Arial"/>
          <w:szCs w:val="22"/>
        </w:rPr>
        <w:t xml:space="preserve">Any PCB-contaminated material generated as a result of the work shall be packaged in steel drums marked or labeled with the Large ML PCB Mark. The accumulation start date shall be indicated on the drum as the date the first piece of contaminated material is placed in the drum. </w:t>
      </w:r>
    </w:p>
    <w:p w14:paraId="12879C31" w14:textId="77777777" w:rsidR="000B29B3" w:rsidRPr="00723674" w:rsidRDefault="000B29B3" w:rsidP="000B29B3">
      <w:pPr>
        <w:pStyle w:val="NumberedMaterial"/>
        <w:numPr>
          <w:ilvl w:val="3"/>
          <w:numId w:val="8"/>
        </w:numPr>
        <w:rPr>
          <w:rFonts w:cs="Arial"/>
          <w:szCs w:val="22"/>
        </w:rPr>
      </w:pPr>
      <w:r w:rsidRPr="00723674">
        <w:rPr>
          <w:rFonts w:cs="Arial"/>
          <w:szCs w:val="22"/>
        </w:rPr>
        <w:t xml:space="preserve">All containers designated for disposal shall be marked with the project number. </w:t>
      </w:r>
    </w:p>
    <w:p w14:paraId="12879C32" w14:textId="77777777" w:rsidR="0065535D" w:rsidRPr="00723674" w:rsidRDefault="00AA4755" w:rsidP="000B29B3">
      <w:pPr>
        <w:pStyle w:val="NumberedMaterial"/>
        <w:numPr>
          <w:ilvl w:val="1"/>
          <w:numId w:val="8"/>
        </w:numPr>
        <w:rPr>
          <w:rFonts w:cs="Arial"/>
          <w:szCs w:val="22"/>
        </w:rPr>
      </w:pPr>
      <w:r w:rsidRPr="00723674">
        <w:rPr>
          <w:rFonts w:cs="Arial"/>
          <w:szCs w:val="22"/>
        </w:rPr>
        <w:t>SPILLS AND LEAKING PCB MATERIALS AND EQUIPMENT</w:t>
      </w:r>
    </w:p>
    <w:p w14:paraId="12879C33" w14:textId="77777777" w:rsidR="004E14DD" w:rsidRPr="00723674" w:rsidRDefault="004E14DD" w:rsidP="004E14DD">
      <w:pPr>
        <w:pStyle w:val="NumberedMaterial"/>
        <w:numPr>
          <w:ilvl w:val="2"/>
          <w:numId w:val="8"/>
        </w:numPr>
        <w:rPr>
          <w:rFonts w:cs="Arial"/>
          <w:szCs w:val="22"/>
        </w:rPr>
      </w:pPr>
      <w:r w:rsidRPr="00723674">
        <w:rPr>
          <w:rFonts w:cs="Arial"/>
          <w:szCs w:val="22"/>
        </w:rPr>
        <w:t>All PCB leaks or spills shall be addressed immediately. Upon discovery of the leak or spill, the Contractor shall commence with cleanup as follows:</w:t>
      </w:r>
    </w:p>
    <w:p w14:paraId="12879C34" w14:textId="77777777" w:rsidR="004E14DD" w:rsidRPr="00723674" w:rsidRDefault="004E14DD" w:rsidP="004E14DD">
      <w:pPr>
        <w:pStyle w:val="NumberedMaterial"/>
        <w:numPr>
          <w:ilvl w:val="3"/>
          <w:numId w:val="8"/>
        </w:numPr>
        <w:rPr>
          <w:rFonts w:cs="Arial"/>
          <w:szCs w:val="22"/>
        </w:rPr>
      </w:pPr>
      <w:r w:rsidRPr="00723674">
        <w:rPr>
          <w:rFonts w:cs="Arial"/>
          <w:szCs w:val="22"/>
        </w:rPr>
        <w:t xml:space="preserve">Clear the area and prohibit those not involved with cleanup from entering the area. Ventilate area if possible. </w:t>
      </w:r>
    </w:p>
    <w:p w14:paraId="12879C35" w14:textId="77777777" w:rsidR="004E14DD" w:rsidRPr="00723674" w:rsidRDefault="004E14DD" w:rsidP="004E14DD">
      <w:pPr>
        <w:pStyle w:val="NumberedMaterial"/>
        <w:numPr>
          <w:ilvl w:val="3"/>
          <w:numId w:val="8"/>
        </w:numPr>
        <w:rPr>
          <w:rFonts w:cs="Arial"/>
          <w:szCs w:val="22"/>
        </w:rPr>
      </w:pPr>
      <w:r w:rsidRPr="00723674">
        <w:rPr>
          <w:rFonts w:cs="Arial"/>
          <w:szCs w:val="22"/>
        </w:rPr>
        <w:t>Contact the Engineer immediately.</w:t>
      </w:r>
    </w:p>
    <w:p w14:paraId="12879C36" w14:textId="77777777" w:rsidR="004E14DD" w:rsidRPr="00723674" w:rsidRDefault="004E14DD" w:rsidP="004E14DD">
      <w:pPr>
        <w:pStyle w:val="NumberedMaterial"/>
        <w:numPr>
          <w:ilvl w:val="3"/>
          <w:numId w:val="8"/>
        </w:numPr>
        <w:rPr>
          <w:rFonts w:cs="Arial"/>
          <w:szCs w:val="22"/>
        </w:rPr>
      </w:pPr>
      <w:r w:rsidRPr="00723674">
        <w:rPr>
          <w:rFonts w:cs="Arial"/>
          <w:szCs w:val="22"/>
        </w:rPr>
        <w:lastRenderedPageBreak/>
        <w:t xml:space="preserve">Don appropriate personal protection equipment for handling organic liquids as specified in the site-specific Safety Plan. </w:t>
      </w:r>
    </w:p>
    <w:p w14:paraId="12879C37" w14:textId="77777777" w:rsidR="004E14DD" w:rsidRPr="00723674" w:rsidRDefault="004E14DD" w:rsidP="004E14DD">
      <w:pPr>
        <w:pStyle w:val="NumberedMaterial"/>
        <w:numPr>
          <w:ilvl w:val="3"/>
          <w:numId w:val="8"/>
        </w:numPr>
        <w:rPr>
          <w:rFonts w:cs="Arial"/>
          <w:szCs w:val="22"/>
        </w:rPr>
      </w:pPr>
      <w:r w:rsidRPr="00723674">
        <w:rPr>
          <w:rFonts w:cs="Arial"/>
          <w:szCs w:val="22"/>
        </w:rPr>
        <w:t xml:space="preserve">Licensed electrician shall ensure that the equipment is turned off and disconnect electricity at the fuse or breaker box. Follow all lockout/tagout procedures as specified in the site-specific Safety Plan. </w:t>
      </w:r>
    </w:p>
    <w:p w14:paraId="12879C38" w14:textId="77777777" w:rsidR="004E14DD" w:rsidRPr="00723674" w:rsidRDefault="004E14DD" w:rsidP="004E14DD">
      <w:pPr>
        <w:pStyle w:val="NumberedMaterial"/>
        <w:numPr>
          <w:ilvl w:val="3"/>
          <w:numId w:val="8"/>
        </w:numPr>
        <w:rPr>
          <w:rFonts w:cs="Arial"/>
          <w:szCs w:val="22"/>
        </w:rPr>
      </w:pPr>
      <w:r w:rsidRPr="00723674">
        <w:rPr>
          <w:rFonts w:cs="Arial"/>
          <w:szCs w:val="22"/>
        </w:rPr>
        <w:t>Proceed to clean up any leaking or spilled liquids.</w:t>
      </w:r>
    </w:p>
    <w:p w14:paraId="12879C39" w14:textId="77777777" w:rsidR="004E14DD" w:rsidRPr="00723674" w:rsidRDefault="004E14DD" w:rsidP="004E14DD">
      <w:pPr>
        <w:pStyle w:val="NumberedMaterial"/>
        <w:numPr>
          <w:ilvl w:val="3"/>
          <w:numId w:val="8"/>
        </w:numPr>
        <w:rPr>
          <w:rFonts w:cs="Arial"/>
          <w:szCs w:val="22"/>
        </w:rPr>
      </w:pPr>
      <w:r w:rsidRPr="00723674">
        <w:rPr>
          <w:rFonts w:cs="Arial"/>
          <w:szCs w:val="22"/>
        </w:rPr>
        <w:t>If liquids have come in contact with an impervious surface, first absorb any free liquids with absorbent media (such as rags, oil pads, or towels) and place in the designated drum. The area impacted by the spilled PCB liquid must then be decontaminated with an appropriate solvent such as diesel or mineral spirits applied with a rag or towel. Dispose of all cleanup media in the designated drum.</w:t>
      </w:r>
    </w:p>
    <w:p w14:paraId="12879C3A" w14:textId="77777777" w:rsidR="004E14DD" w:rsidRPr="00723674" w:rsidRDefault="004E14DD" w:rsidP="004E14DD">
      <w:pPr>
        <w:pStyle w:val="NumberedMaterial"/>
        <w:numPr>
          <w:ilvl w:val="3"/>
          <w:numId w:val="8"/>
        </w:numPr>
        <w:rPr>
          <w:rFonts w:cs="Arial"/>
          <w:szCs w:val="22"/>
        </w:rPr>
      </w:pPr>
      <w:r w:rsidRPr="00723674">
        <w:rPr>
          <w:rFonts w:cs="Arial"/>
          <w:szCs w:val="22"/>
        </w:rPr>
        <w:t>If liquids have come in contact with absorbent material such as carpet or drapes, the material must be cut away in a six inch radius from any contaminated point. Dispose of all cleanup media in the designated drum.</w:t>
      </w:r>
    </w:p>
    <w:p w14:paraId="0D70C491" w14:textId="2C0AA118" w:rsidR="001F07FD" w:rsidRPr="00723674" w:rsidRDefault="001F07FD" w:rsidP="001F07FD">
      <w:pPr>
        <w:pStyle w:val="Note"/>
        <w:rPr>
          <w:rFonts w:cs="Arial"/>
          <w:szCs w:val="22"/>
        </w:rPr>
      </w:pPr>
      <w:r w:rsidRPr="00723674">
        <w:rPr>
          <w:rFonts w:cs="Arial"/>
          <w:szCs w:val="22"/>
        </w:rPr>
        <w:t>Choose “Aviation Environmental Programs” or “Seaport Environmental and Planning” in Item 8 below.</w:t>
      </w:r>
    </w:p>
    <w:p w14:paraId="12879C3B" w14:textId="027CEBDA" w:rsidR="004E14DD" w:rsidRPr="00723674" w:rsidRDefault="004E14DD" w:rsidP="004E14DD">
      <w:pPr>
        <w:pStyle w:val="NumberedMaterial"/>
        <w:numPr>
          <w:ilvl w:val="3"/>
          <w:numId w:val="8"/>
        </w:numPr>
        <w:rPr>
          <w:rFonts w:cs="Arial"/>
          <w:szCs w:val="22"/>
        </w:rPr>
      </w:pPr>
      <w:r w:rsidRPr="00723674">
        <w:rPr>
          <w:rFonts w:cs="Arial"/>
          <w:szCs w:val="22"/>
        </w:rPr>
        <w:t xml:space="preserve">Arrangements will be made by Port of Seattle </w:t>
      </w:r>
      <w:r w:rsidR="001F07FD" w:rsidRPr="00723674">
        <w:rPr>
          <w:rFonts w:cs="Arial"/>
          <w:szCs w:val="22"/>
        </w:rPr>
        <w:t>[</w:t>
      </w:r>
      <w:r w:rsidRPr="00723674">
        <w:rPr>
          <w:rFonts w:cs="Arial"/>
          <w:szCs w:val="22"/>
        </w:rPr>
        <w:t xml:space="preserve">Aviation Environmental Programs </w:t>
      </w:r>
      <w:r w:rsidR="001F07FD" w:rsidRPr="00723674">
        <w:rPr>
          <w:rFonts w:cs="Arial"/>
          <w:szCs w:val="22"/>
        </w:rPr>
        <w:t xml:space="preserve">or Seaport Environmental and Planning] </w:t>
      </w:r>
      <w:r w:rsidRPr="00723674">
        <w:rPr>
          <w:rFonts w:cs="Arial"/>
          <w:szCs w:val="22"/>
        </w:rPr>
        <w:t>to remove the drums containing leaking PCB materials from the site as soon as possible for storage in accordance with 49 CFR 761.65(b).</w:t>
      </w:r>
    </w:p>
    <w:p w14:paraId="12879C3C" w14:textId="77777777" w:rsidR="004E14DD" w:rsidRPr="00723674" w:rsidRDefault="004E14DD" w:rsidP="004E14DD">
      <w:pPr>
        <w:pStyle w:val="NumberedMaterial"/>
        <w:numPr>
          <w:ilvl w:val="3"/>
          <w:numId w:val="8"/>
        </w:numPr>
        <w:rPr>
          <w:rFonts w:cs="Arial"/>
          <w:szCs w:val="22"/>
        </w:rPr>
      </w:pPr>
      <w:r w:rsidRPr="00723674">
        <w:rPr>
          <w:rFonts w:cs="Arial"/>
          <w:szCs w:val="22"/>
        </w:rPr>
        <w:t>Do not clear the impacted area for general use until notified by the Engineer.</w:t>
      </w:r>
    </w:p>
    <w:p w14:paraId="12879C3D" w14:textId="77777777" w:rsidR="004E14DD" w:rsidRPr="00723674" w:rsidRDefault="004E14DD" w:rsidP="004E14DD">
      <w:pPr>
        <w:pStyle w:val="NumberedMaterial"/>
        <w:numPr>
          <w:ilvl w:val="1"/>
          <w:numId w:val="8"/>
        </w:numPr>
        <w:rPr>
          <w:rFonts w:cs="Arial"/>
          <w:szCs w:val="22"/>
        </w:rPr>
      </w:pPr>
      <w:r w:rsidRPr="00723674">
        <w:rPr>
          <w:rFonts w:cs="Arial"/>
          <w:szCs w:val="22"/>
        </w:rPr>
        <w:t>CLEANUP</w:t>
      </w:r>
    </w:p>
    <w:p w14:paraId="12879C3E" w14:textId="77777777" w:rsidR="004E14DD" w:rsidRPr="00723674" w:rsidRDefault="004E14DD" w:rsidP="004E14DD">
      <w:pPr>
        <w:pStyle w:val="NumberedMaterial"/>
        <w:numPr>
          <w:ilvl w:val="2"/>
          <w:numId w:val="8"/>
        </w:numPr>
        <w:rPr>
          <w:rFonts w:cs="Arial"/>
          <w:szCs w:val="22"/>
        </w:rPr>
      </w:pPr>
      <w:r w:rsidRPr="00723674">
        <w:rPr>
          <w:rFonts w:cs="Arial"/>
          <w:szCs w:val="22"/>
        </w:rPr>
        <w:t>Maintain surfaces of the PCB control area free of accumulations of PCBs.</w:t>
      </w:r>
    </w:p>
    <w:p w14:paraId="12879C3F" w14:textId="77777777" w:rsidR="004E14DD" w:rsidRPr="00723674" w:rsidRDefault="004E14DD" w:rsidP="004E14DD">
      <w:pPr>
        <w:pStyle w:val="NumberedMaterial"/>
        <w:numPr>
          <w:ilvl w:val="2"/>
          <w:numId w:val="8"/>
        </w:numPr>
        <w:rPr>
          <w:rFonts w:cs="Arial"/>
          <w:szCs w:val="22"/>
        </w:rPr>
      </w:pPr>
      <w:r w:rsidRPr="00723674">
        <w:rPr>
          <w:rFonts w:cs="Arial"/>
          <w:szCs w:val="22"/>
        </w:rPr>
        <w:t>Restrict the spread of dust and debris; keep waste from being distributed over work area.</w:t>
      </w:r>
    </w:p>
    <w:p w14:paraId="12879C40" w14:textId="77777777" w:rsidR="004E14DD" w:rsidRPr="00723674" w:rsidRDefault="004E14DD" w:rsidP="004E14DD">
      <w:pPr>
        <w:pStyle w:val="NumberedMaterial"/>
        <w:numPr>
          <w:ilvl w:val="2"/>
          <w:numId w:val="8"/>
        </w:numPr>
        <w:rPr>
          <w:rFonts w:cs="Arial"/>
          <w:szCs w:val="22"/>
        </w:rPr>
      </w:pPr>
      <w:r w:rsidRPr="00723674">
        <w:rPr>
          <w:rFonts w:cs="Arial"/>
          <w:szCs w:val="22"/>
        </w:rPr>
        <w:t>Do not remove the PCB control area and warning signs prior to the approval from the Port of Seattle representative.</w:t>
      </w:r>
    </w:p>
    <w:p w14:paraId="12879C41" w14:textId="77777777" w:rsidR="004E14DD" w:rsidRPr="00723674" w:rsidRDefault="004E14DD" w:rsidP="004E14DD">
      <w:pPr>
        <w:pStyle w:val="NumberedMaterial"/>
        <w:numPr>
          <w:ilvl w:val="2"/>
          <w:numId w:val="8"/>
        </w:numPr>
        <w:rPr>
          <w:rFonts w:cs="Arial"/>
          <w:szCs w:val="22"/>
        </w:rPr>
      </w:pPr>
      <w:r w:rsidRPr="00723674">
        <w:rPr>
          <w:rFonts w:cs="Arial"/>
          <w:szCs w:val="22"/>
        </w:rPr>
        <w:t>Re-clean areas showing residual PCBs</w:t>
      </w:r>
      <w:r w:rsidR="000F2C02" w:rsidRPr="00723674">
        <w:rPr>
          <w:rFonts w:cs="Arial"/>
          <w:szCs w:val="22"/>
        </w:rPr>
        <w:t xml:space="preserve"> in accordance with 40 CFR 761</w:t>
      </w:r>
      <w:r w:rsidRPr="00723674">
        <w:rPr>
          <w:rFonts w:cs="Arial"/>
          <w:szCs w:val="22"/>
        </w:rPr>
        <w:t>.</w:t>
      </w:r>
    </w:p>
    <w:p w14:paraId="12879C42" w14:textId="77777777" w:rsidR="004E14DD" w:rsidRPr="00723674" w:rsidRDefault="002D2A26" w:rsidP="004E14DD">
      <w:pPr>
        <w:pStyle w:val="NumberedMaterial"/>
        <w:numPr>
          <w:ilvl w:val="1"/>
          <w:numId w:val="8"/>
        </w:numPr>
        <w:rPr>
          <w:rFonts w:cs="Arial"/>
          <w:szCs w:val="22"/>
        </w:rPr>
      </w:pPr>
      <w:r w:rsidRPr="00723674">
        <w:rPr>
          <w:rFonts w:cs="Arial"/>
          <w:szCs w:val="22"/>
        </w:rPr>
        <w:t>TEMPORARY STORAGE, TRANSPORTATION AND DISPOSAL</w:t>
      </w:r>
    </w:p>
    <w:p w14:paraId="12879C43" w14:textId="77777777" w:rsidR="002D2A26" w:rsidRPr="00723674" w:rsidRDefault="002D2A26" w:rsidP="002D2A26">
      <w:pPr>
        <w:pStyle w:val="NumberedMaterial"/>
        <w:numPr>
          <w:ilvl w:val="2"/>
          <w:numId w:val="8"/>
        </w:numPr>
        <w:rPr>
          <w:rFonts w:cs="Arial"/>
          <w:szCs w:val="22"/>
        </w:rPr>
      </w:pPr>
      <w:r w:rsidRPr="00723674">
        <w:rPr>
          <w:rFonts w:cs="Arial"/>
          <w:szCs w:val="22"/>
        </w:rPr>
        <w:t xml:space="preserve">Temporary Storage </w:t>
      </w:r>
    </w:p>
    <w:p w14:paraId="12879C44" w14:textId="77777777" w:rsidR="002D2A26" w:rsidRPr="00723674" w:rsidRDefault="002D2A26" w:rsidP="002D2A26">
      <w:pPr>
        <w:pStyle w:val="NumberedMaterial"/>
        <w:numPr>
          <w:ilvl w:val="3"/>
          <w:numId w:val="8"/>
        </w:numPr>
        <w:rPr>
          <w:rFonts w:cs="Arial"/>
          <w:szCs w:val="22"/>
        </w:rPr>
      </w:pPr>
      <w:r w:rsidRPr="00723674">
        <w:rPr>
          <w:rFonts w:cs="Arial"/>
          <w:szCs w:val="22"/>
        </w:rPr>
        <w:t xml:space="preserve">The Contractor may temporarily store non-leaking PCB materials on site for a maximum of 30 days. After 30 days, the PCB materials are subject to the storage requirements of 40 CFR 761.65(b). </w:t>
      </w:r>
    </w:p>
    <w:p w14:paraId="15E1B338" w14:textId="568D8779" w:rsidR="00E0530F" w:rsidRPr="00723674" w:rsidRDefault="00E0530F" w:rsidP="00E0530F">
      <w:pPr>
        <w:pStyle w:val="Note"/>
        <w:rPr>
          <w:rFonts w:cs="Arial"/>
          <w:szCs w:val="22"/>
        </w:rPr>
      </w:pPr>
      <w:r w:rsidRPr="00723674">
        <w:rPr>
          <w:rFonts w:cs="Arial"/>
          <w:szCs w:val="22"/>
        </w:rPr>
        <w:t>Choose “Aviation Environmental Programs” or “Seaport Environmental and Planning” in Item 2 below.</w:t>
      </w:r>
    </w:p>
    <w:p w14:paraId="12879C45" w14:textId="1EC535B7" w:rsidR="002D2A26" w:rsidRPr="00723674" w:rsidRDefault="002D2A26" w:rsidP="002D2A26">
      <w:pPr>
        <w:pStyle w:val="NumberedMaterial"/>
        <w:numPr>
          <w:ilvl w:val="3"/>
          <w:numId w:val="8"/>
        </w:numPr>
        <w:rPr>
          <w:rFonts w:cs="Arial"/>
          <w:szCs w:val="22"/>
        </w:rPr>
      </w:pPr>
      <w:r w:rsidRPr="00723674">
        <w:rPr>
          <w:rFonts w:cs="Arial"/>
          <w:szCs w:val="22"/>
        </w:rPr>
        <w:t>Leaking PCB equipment cannot be temporarily stored on site. If leaking PCB materials are discovered, immediately contact</w:t>
      </w:r>
      <w:r w:rsidR="00E0530F" w:rsidRPr="00723674">
        <w:rPr>
          <w:rFonts w:cs="Arial"/>
          <w:szCs w:val="22"/>
        </w:rPr>
        <w:t xml:space="preserve"> </w:t>
      </w:r>
      <w:r w:rsidRPr="00723674">
        <w:rPr>
          <w:rFonts w:cs="Arial"/>
          <w:szCs w:val="22"/>
        </w:rPr>
        <w:t xml:space="preserve">Port of Seattle </w:t>
      </w:r>
      <w:r w:rsidR="00E0530F" w:rsidRPr="00723674">
        <w:rPr>
          <w:rFonts w:cs="Arial"/>
          <w:szCs w:val="22"/>
        </w:rPr>
        <w:t>[</w:t>
      </w:r>
      <w:r w:rsidRPr="00723674">
        <w:rPr>
          <w:rFonts w:cs="Arial"/>
          <w:szCs w:val="22"/>
        </w:rPr>
        <w:t xml:space="preserve">Aviation Environmental Programs at (206) 787-5525 </w:t>
      </w:r>
      <w:r w:rsidR="00E0530F" w:rsidRPr="00723674">
        <w:rPr>
          <w:rFonts w:cs="Arial"/>
          <w:szCs w:val="22"/>
        </w:rPr>
        <w:t xml:space="preserve">or Seaport Environmental </w:t>
      </w:r>
      <w:r w:rsidR="00CA2B48" w:rsidRPr="00723674">
        <w:rPr>
          <w:rFonts w:cs="Arial"/>
          <w:szCs w:val="22"/>
        </w:rPr>
        <w:t>and Planning</w:t>
      </w:r>
      <w:r w:rsidR="00E0530F" w:rsidRPr="00723674">
        <w:rPr>
          <w:rFonts w:cs="Arial"/>
          <w:szCs w:val="22"/>
        </w:rPr>
        <w:t xml:space="preserve"> at (206) </w:t>
      </w:r>
      <w:r w:rsidR="003D5CC7" w:rsidRPr="00723674">
        <w:rPr>
          <w:rFonts w:cs="Arial"/>
          <w:szCs w:val="22"/>
        </w:rPr>
        <w:t>295-7912</w:t>
      </w:r>
      <w:r w:rsidR="00E0530F" w:rsidRPr="00723674">
        <w:rPr>
          <w:rFonts w:cs="Arial"/>
          <w:szCs w:val="22"/>
        </w:rPr>
        <w:t xml:space="preserve">] </w:t>
      </w:r>
      <w:r w:rsidRPr="00723674">
        <w:rPr>
          <w:rFonts w:cs="Arial"/>
          <w:szCs w:val="22"/>
        </w:rPr>
        <w:t xml:space="preserve">for removal following cleanup by the Contractor. </w:t>
      </w:r>
    </w:p>
    <w:p w14:paraId="205BEC84" w14:textId="5EA77185" w:rsidR="00BB7489" w:rsidRPr="00723674" w:rsidRDefault="00BB7489" w:rsidP="00BB7489">
      <w:pPr>
        <w:pStyle w:val="Note"/>
        <w:rPr>
          <w:rFonts w:cs="Arial"/>
          <w:szCs w:val="22"/>
        </w:rPr>
      </w:pPr>
      <w:r w:rsidRPr="00723674">
        <w:rPr>
          <w:rFonts w:cs="Arial"/>
          <w:szCs w:val="22"/>
        </w:rPr>
        <w:lastRenderedPageBreak/>
        <w:t>Choose “Aviation Environmental Programs” or “Seaport Environmental and Planning” in Item 3 below.</w:t>
      </w:r>
    </w:p>
    <w:p w14:paraId="12879C46" w14:textId="3357E6F4" w:rsidR="002D2A26" w:rsidRPr="00723674" w:rsidRDefault="002D2A26" w:rsidP="002D2A26">
      <w:pPr>
        <w:pStyle w:val="NumberedMaterial"/>
        <w:numPr>
          <w:ilvl w:val="3"/>
          <w:numId w:val="8"/>
        </w:numPr>
        <w:rPr>
          <w:rFonts w:cs="Arial"/>
          <w:szCs w:val="22"/>
        </w:rPr>
      </w:pPr>
      <w:r w:rsidRPr="00723674">
        <w:rPr>
          <w:rFonts w:cs="Arial"/>
          <w:szCs w:val="22"/>
        </w:rPr>
        <w:t xml:space="preserve">Temporary on-site storage of drums of PCB materials and non-PCB materials must be in accordance with directions given by Port of Seattle </w:t>
      </w:r>
      <w:r w:rsidR="00CC4A43" w:rsidRPr="00723674">
        <w:rPr>
          <w:rFonts w:cs="Arial"/>
          <w:szCs w:val="22"/>
        </w:rPr>
        <w:t>[</w:t>
      </w:r>
      <w:r w:rsidRPr="00723674">
        <w:rPr>
          <w:rFonts w:cs="Arial"/>
          <w:szCs w:val="22"/>
        </w:rPr>
        <w:t>Aviation Environmental Programs</w:t>
      </w:r>
      <w:r w:rsidR="00CC4A43" w:rsidRPr="00723674">
        <w:rPr>
          <w:rFonts w:cs="Arial"/>
          <w:szCs w:val="22"/>
        </w:rPr>
        <w:t xml:space="preserve"> or Seaport Environmental and Planning]</w:t>
      </w:r>
      <w:r w:rsidRPr="00723674">
        <w:rPr>
          <w:rFonts w:cs="Arial"/>
          <w:szCs w:val="22"/>
        </w:rPr>
        <w:t>.  The requirements include secondary containment and covering of the waste materials if stored outside.</w:t>
      </w:r>
    </w:p>
    <w:p w14:paraId="12879C47" w14:textId="77777777" w:rsidR="002D2A26" w:rsidRPr="00723674" w:rsidRDefault="002D2A26" w:rsidP="002D2A26">
      <w:pPr>
        <w:pStyle w:val="NumberedMaterial"/>
        <w:numPr>
          <w:ilvl w:val="2"/>
          <w:numId w:val="8"/>
        </w:numPr>
        <w:rPr>
          <w:rFonts w:cs="Arial"/>
          <w:szCs w:val="22"/>
        </w:rPr>
      </w:pPr>
      <w:r w:rsidRPr="00723674">
        <w:rPr>
          <w:rFonts w:cs="Arial"/>
          <w:szCs w:val="22"/>
        </w:rPr>
        <w:t xml:space="preserve">Transportation </w:t>
      </w:r>
    </w:p>
    <w:p w14:paraId="12879C48" w14:textId="77777777" w:rsidR="002D2A26" w:rsidRPr="00723674" w:rsidRDefault="002D2A26" w:rsidP="002D2A26">
      <w:pPr>
        <w:pStyle w:val="NumberedMaterial"/>
        <w:numPr>
          <w:ilvl w:val="3"/>
          <w:numId w:val="8"/>
        </w:numPr>
        <w:rPr>
          <w:rFonts w:cs="Arial"/>
          <w:szCs w:val="22"/>
        </w:rPr>
      </w:pPr>
      <w:r w:rsidRPr="00723674">
        <w:rPr>
          <w:rFonts w:cs="Arial"/>
          <w:szCs w:val="22"/>
        </w:rPr>
        <w:t>The Contractor is responsible for soliciting and coordinating transportation of PCBs and other waste materials to the permitted recycling facility and any intermediate handling facilities.</w:t>
      </w:r>
    </w:p>
    <w:p w14:paraId="12879C49" w14:textId="77777777" w:rsidR="002D2A26" w:rsidRPr="00723674" w:rsidRDefault="002D2A26" w:rsidP="002D2A26">
      <w:pPr>
        <w:pStyle w:val="NumberedMaterial"/>
        <w:numPr>
          <w:ilvl w:val="3"/>
          <w:numId w:val="8"/>
        </w:numPr>
        <w:rPr>
          <w:rFonts w:cs="Arial"/>
          <w:szCs w:val="22"/>
        </w:rPr>
      </w:pPr>
      <w:r w:rsidRPr="00723674">
        <w:rPr>
          <w:rFonts w:cs="Arial"/>
          <w:szCs w:val="22"/>
        </w:rPr>
        <w:t>Off-site transportation of PCBs and PCB-contaminated material must be conducted by a licensed hazardous waste transporter with a valid EPA Identification Number. The transporter must also have submitted a “Notification of PCB Activity” form to EPA.</w:t>
      </w:r>
    </w:p>
    <w:p w14:paraId="73926573" w14:textId="77777777" w:rsidR="007A0941" w:rsidRPr="00723674" w:rsidRDefault="007A0941" w:rsidP="007A0941">
      <w:pPr>
        <w:pStyle w:val="Note"/>
        <w:rPr>
          <w:rFonts w:cs="Arial"/>
          <w:szCs w:val="22"/>
        </w:rPr>
      </w:pPr>
      <w:r w:rsidRPr="00723674">
        <w:rPr>
          <w:rFonts w:cs="Arial"/>
          <w:szCs w:val="22"/>
        </w:rPr>
        <w:t>Choose “Aviation Environmental Programs” or “Seaport Environmental and Planning” in Item 3 below.</w:t>
      </w:r>
    </w:p>
    <w:p w14:paraId="12879C4A" w14:textId="3D35575E" w:rsidR="002D2A26" w:rsidRPr="00723674" w:rsidRDefault="002D2A26" w:rsidP="002D2A26">
      <w:pPr>
        <w:pStyle w:val="NumberedMaterial"/>
        <w:numPr>
          <w:ilvl w:val="3"/>
          <w:numId w:val="8"/>
        </w:numPr>
        <w:rPr>
          <w:rFonts w:cs="Arial"/>
          <w:szCs w:val="22"/>
        </w:rPr>
      </w:pPr>
      <w:r w:rsidRPr="00723674">
        <w:rPr>
          <w:rFonts w:cs="Arial"/>
          <w:szCs w:val="22"/>
        </w:rPr>
        <w:t xml:space="preserve">The Contractor must coordinate shipments of PCBs with Port of Seattle </w:t>
      </w:r>
      <w:r w:rsidR="007A0941" w:rsidRPr="00723674">
        <w:rPr>
          <w:rFonts w:cs="Arial"/>
          <w:szCs w:val="22"/>
        </w:rPr>
        <w:t>[</w:t>
      </w:r>
      <w:r w:rsidRPr="00723674">
        <w:rPr>
          <w:rFonts w:cs="Arial"/>
          <w:szCs w:val="22"/>
        </w:rPr>
        <w:t>Aviation Environmental Programs</w:t>
      </w:r>
      <w:r w:rsidR="007A0941" w:rsidRPr="00723674">
        <w:rPr>
          <w:rFonts w:cs="Arial"/>
          <w:szCs w:val="22"/>
        </w:rPr>
        <w:t xml:space="preserve"> or Seaport Environmental and Planning]</w:t>
      </w:r>
      <w:r w:rsidRPr="00723674">
        <w:rPr>
          <w:rFonts w:cs="Arial"/>
          <w:szCs w:val="22"/>
        </w:rPr>
        <w:t xml:space="preserve">. </w:t>
      </w:r>
      <w:r w:rsidR="007A0941" w:rsidRPr="00723674">
        <w:rPr>
          <w:rFonts w:cs="Arial"/>
          <w:szCs w:val="22"/>
        </w:rPr>
        <w:t xml:space="preserve"> </w:t>
      </w:r>
      <w:r w:rsidRPr="00723674">
        <w:rPr>
          <w:rFonts w:cs="Arial"/>
          <w:szCs w:val="22"/>
        </w:rPr>
        <w:t xml:space="preserve">Arrangements must be made at least 2 working days in advance to have a representative from Port of Seattle </w:t>
      </w:r>
      <w:r w:rsidR="00E7316C" w:rsidRPr="00723674">
        <w:rPr>
          <w:rFonts w:cs="Arial"/>
          <w:szCs w:val="22"/>
        </w:rPr>
        <w:t>[</w:t>
      </w:r>
      <w:r w:rsidRPr="00723674">
        <w:rPr>
          <w:rFonts w:cs="Arial"/>
          <w:szCs w:val="22"/>
        </w:rPr>
        <w:t xml:space="preserve">Aviation Environmental Programs </w:t>
      </w:r>
      <w:r w:rsidR="00E7316C" w:rsidRPr="00723674">
        <w:rPr>
          <w:rFonts w:cs="Arial"/>
          <w:szCs w:val="22"/>
        </w:rPr>
        <w:t xml:space="preserve">or Seaport Environmental Programs] </w:t>
      </w:r>
      <w:r w:rsidRPr="00723674">
        <w:rPr>
          <w:rFonts w:cs="Arial"/>
          <w:szCs w:val="22"/>
        </w:rPr>
        <w:t xml:space="preserve">sign the hazardous waste manifest and inspect the shipment. </w:t>
      </w:r>
    </w:p>
    <w:p w14:paraId="12879C4B" w14:textId="77777777" w:rsidR="002D2A26" w:rsidRPr="00723674" w:rsidRDefault="002D2A26" w:rsidP="002D2A26">
      <w:pPr>
        <w:pStyle w:val="NumberedMaterial"/>
        <w:numPr>
          <w:ilvl w:val="2"/>
          <w:numId w:val="8"/>
        </w:numPr>
        <w:rPr>
          <w:rFonts w:cs="Arial"/>
          <w:szCs w:val="22"/>
        </w:rPr>
      </w:pPr>
      <w:r w:rsidRPr="00723674">
        <w:rPr>
          <w:rFonts w:cs="Arial"/>
          <w:szCs w:val="22"/>
        </w:rPr>
        <w:t>Disposal</w:t>
      </w:r>
    </w:p>
    <w:p w14:paraId="12879C4C" w14:textId="77777777" w:rsidR="002D2A26" w:rsidRPr="00723674" w:rsidRDefault="002D2A26" w:rsidP="002D2A26">
      <w:pPr>
        <w:pStyle w:val="NumberedMaterial"/>
        <w:numPr>
          <w:ilvl w:val="3"/>
          <w:numId w:val="8"/>
        </w:numPr>
        <w:rPr>
          <w:rFonts w:cs="Arial"/>
          <w:szCs w:val="22"/>
        </w:rPr>
      </w:pPr>
      <w:r w:rsidRPr="00723674">
        <w:rPr>
          <w:rFonts w:cs="Arial"/>
          <w:szCs w:val="22"/>
        </w:rPr>
        <w:t>The Contractor is responsible for soliciting a waste service provider and any cost negotiations regarding disposal.</w:t>
      </w:r>
    </w:p>
    <w:p w14:paraId="684C5DE5" w14:textId="63B48559" w:rsidR="00E7316C" w:rsidRPr="00723674" w:rsidRDefault="00E7316C" w:rsidP="00E7316C">
      <w:pPr>
        <w:pStyle w:val="Note"/>
        <w:rPr>
          <w:rFonts w:cs="Arial"/>
          <w:szCs w:val="22"/>
        </w:rPr>
      </w:pPr>
      <w:r w:rsidRPr="00723674">
        <w:rPr>
          <w:rFonts w:cs="Arial"/>
          <w:szCs w:val="22"/>
        </w:rPr>
        <w:t>Choose “Aviation Environmental Programs” or “Seaport Environmental and Planning” in Item 2 below.</w:t>
      </w:r>
    </w:p>
    <w:p w14:paraId="12879C4D" w14:textId="70578313" w:rsidR="002D2A26" w:rsidRPr="00723674" w:rsidRDefault="002D2A26" w:rsidP="002D2A26">
      <w:pPr>
        <w:pStyle w:val="NumberedMaterial"/>
        <w:numPr>
          <w:ilvl w:val="3"/>
          <w:numId w:val="8"/>
        </w:numPr>
        <w:rPr>
          <w:rFonts w:cs="Arial"/>
          <w:szCs w:val="22"/>
        </w:rPr>
      </w:pPr>
      <w:r w:rsidRPr="00723674">
        <w:rPr>
          <w:rFonts w:cs="Arial"/>
          <w:szCs w:val="22"/>
        </w:rPr>
        <w:t xml:space="preserve">The Contractor must notify Port of Seattle </w:t>
      </w:r>
      <w:r w:rsidR="00E7316C" w:rsidRPr="00723674">
        <w:rPr>
          <w:rFonts w:cs="Arial"/>
          <w:szCs w:val="22"/>
        </w:rPr>
        <w:t>[</w:t>
      </w:r>
      <w:r w:rsidRPr="00723674">
        <w:rPr>
          <w:rFonts w:cs="Arial"/>
          <w:szCs w:val="22"/>
        </w:rPr>
        <w:t xml:space="preserve">Aviation Environmental Programs </w:t>
      </w:r>
      <w:r w:rsidR="00E7316C" w:rsidRPr="00723674">
        <w:rPr>
          <w:rFonts w:cs="Arial"/>
          <w:szCs w:val="22"/>
        </w:rPr>
        <w:t xml:space="preserve">or Seaport Environmental and Planning] </w:t>
      </w:r>
      <w:r w:rsidRPr="00723674">
        <w:rPr>
          <w:rFonts w:cs="Arial"/>
          <w:szCs w:val="22"/>
        </w:rPr>
        <w:t>and indicate which TSCA permitted facility will accept the PCB waste.</w:t>
      </w:r>
    </w:p>
    <w:p w14:paraId="12879C4E" w14:textId="77777777" w:rsidR="002D2A26" w:rsidRPr="00723674" w:rsidRDefault="002D2A26" w:rsidP="002D2A26">
      <w:pPr>
        <w:pStyle w:val="NumberedMaterial"/>
        <w:numPr>
          <w:ilvl w:val="3"/>
          <w:numId w:val="8"/>
        </w:numPr>
        <w:rPr>
          <w:rFonts w:cs="Arial"/>
          <w:szCs w:val="22"/>
        </w:rPr>
      </w:pPr>
      <w:r w:rsidRPr="00723674">
        <w:rPr>
          <w:rFonts w:cs="Arial"/>
          <w:szCs w:val="22"/>
        </w:rPr>
        <w:t>The characterization of the equipment or PCB-contaminated material must be conducted prior to transportation off-site.</w:t>
      </w:r>
    </w:p>
    <w:p w14:paraId="4611CC7B" w14:textId="6F19ACDF" w:rsidR="0044309A" w:rsidRPr="00723674" w:rsidRDefault="0044309A" w:rsidP="0044309A">
      <w:pPr>
        <w:pStyle w:val="Note"/>
        <w:rPr>
          <w:rFonts w:cs="Arial"/>
          <w:szCs w:val="22"/>
        </w:rPr>
      </w:pPr>
      <w:r w:rsidRPr="00723674">
        <w:rPr>
          <w:rFonts w:cs="Arial"/>
          <w:szCs w:val="22"/>
        </w:rPr>
        <w:t>Choose “Aviation Environmental Programs” or “Seaport Environmental and Planning” in Item 4 below.</w:t>
      </w:r>
    </w:p>
    <w:p w14:paraId="12879C4F" w14:textId="0EB0779F" w:rsidR="002D2A26" w:rsidRPr="00723674" w:rsidRDefault="002D2A26" w:rsidP="002D2A26">
      <w:pPr>
        <w:pStyle w:val="NumberedMaterial"/>
        <w:numPr>
          <w:ilvl w:val="3"/>
          <w:numId w:val="8"/>
        </w:numPr>
        <w:rPr>
          <w:rFonts w:cs="Arial"/>
          <w:szCs w:val="22"/>
        </w:rPr>
      </w:pPr>
      <w:r w:rsidRPr="00723674">
        <w:rPr>
          <w:rFonts w:cs="Arial"/>
          <w:szCs w:val="22"/>
        </w:rPr>
        <w:t xml:space="preserve">Alternative disposal/recycling methods or facilities must be approved by Port of Seattle </w:t>
      </w:r>
      <w:r w:rsidR="0044309A" w:rsidRPr="00723674">
        <w:rPr>
          <w:rFonts w:cs="Arial"/>
          <w:szCs w:val="22"/>
        </w:rPr>
        <w:t>[</w:t>
      </w:r>
      <w:r w:rsidRPr="00723674">
        <w:rPr>
          <w:rFonts w:cs="Arial"/>
          <w:szCs w:val="22"/>
        </w:rPr>
        <w:t>Aviation Environmental Programs</w:t>
      </w:r>
      <w:r w:rsidR="0044309A" w:rsidRPr="00723674">
        <w:rPr>
          <w:rFonts w:cs="Arial"/>
          <w:szCs w:val="22"/>
        </w:rPr>
        <w:t xml:space="preserve"> or Seaport Environmental and Planning]</w:t>
      </w:r>
      <w:r w:rsidRPr="00723674">
        <w:rPr>
          <w:rFonts w:cs="Arial"/>
          <w:szCs w:val="22"/>
        </w:rPr>
        <w:t xml:space="preserve">. Land-filling of PCBs is not an acceptable disposal alternative. </w:t>
      </w:r>
    </w:p>
    <w:p w14:paraId="27BD15D5" w14:textId="0E989E70" w:rsidR="00167378" w:rsidRPr="00723674" w:rsidRDefault="00167378" w:rsidP="00167378">
      <w:pPr>
        <w:pStyle w:val="Note"/>
        <w:rPr>
          <w:rFonts w:cs="Arial"/>
          <w:szCs w:val="22"/>
        </w:rPr>
      </w:pPr>
      <w:r w:rsidRPr="00723674">
        <w:rPr>
          <w:rFonts w:cs="Arial"/>
          <w:szCs w:val="22"/>
        </w:rPr>
        <w:lastRenderedPageBreak/>
        <w:t>Choose “Aviation Environmental Programs” or “Seaport Environmental and Planning” in Item 5 below.</w:t>
      </w:r>
    </w:p>
    <w:p w14:paraId="12879C50" w14:textId="7D2486D7" w:rsidR="002D2A26" w:rsidRPr="00723674" w:rsidRDefault="002D2A26" w:rsidP="002D2A26">
      <w:pPr>
        <w:pStyle w:val="NumberedMaterial"/>
        <w:numPr>
          <w:ilvl w:val="3"/>
          <w:numId w:val="8"/>
        </w:numPr>
        <w:rPr>
          <w:rFonts w:cs="Arial"/>
          <w:szCs w:val="22"/>
        </w:rPr>
      </w:pPr>
      <w:r w:rsidRPr="00723674">
        <w:rPr>
          <w:rFonts w:cs="Arial"/>
          <w:szCs w:val="22"/>
        </w:rPr>
        <w:t xml:space="preserve">Waste profiles and manifests must be signed by a representative from Port of Seattle </w:t>
      </w:r>
      <w:r w:rsidR="00167378" w:rsidRPr="00723674">
        <w:rPr>
          <w:rFonts w:cs="Arial"/>
          <w:szCs w:val="22"/>
        </w:rPr>
        <w:t>[</w:t>
      </w:r>
      <w:r w:rsidRPr="00723674">
        <w:rPr>
          <w:rFonts w:cs="Arial"/>
          <w:szCs w:val="22"/>
        </w:rPr>
        <w:t>Aviation Environmental Programs</w:t>
      </w:r>
      <w:r w:rsidR="00167378" w:rsidRPr="00723674">
        <w:rPr>
          <w:rFonts w:cs="Arial"/>
          <w:szCs w:val="22"/>
        </w:rPr>
        <w:t xml:space="preserve"> or Seaport Environmental Programs]</w:t>
      </w:r>
      <w:r w:rsidRPr="00723674">
        <w:rPr>
          <w:rFonts w:cs="Arial"/>
          <w:szCs w:val="22"/>
        </w:rPr>
        <w:t>.</w:t>
      </w:r>
    </w:p>
    <w:p w14:paraId="12879C51" w14:textId="77777777" w:rsidR="002D2A26" w:rsidRPr="00723674" w:rsidRDefault="002D2A26" w:rsidP="002D2A26">
      <w:pPr>
        <w:pStyle w:val="NumberedMaterial"/>
        <w:numPr>
          <w:ilvl w:val="3"/>
          <w:numId w:val="8"/>
        </w:numPr>
        <w:rPr>
          <w:rFonts w:cs="Arial"/>
          <w:szCs w:val="22"/>
        </w:rPr>
      </w:pPr>
      <w:r w:rsidRPr="00723674">
        <w:rPr>
          <w:rFonts w:cs="Arial"/>
          <w:szCs w:val="22"/>
        </w:rPr>
        <w:t>Invoices for disposal will be paid by the Contractor. However, the Port of Seattle will be listed as the generator of the waste on all profiles and manifests.</w:t>
      </w:r>
    </w:p>
    <w:p w14:paraId="12879C52" w14:textId="77777777" w:rsidR="0065535D" w:rsidRPr="00723674" w:rsidRDefault="0065535D" w:rsidP="00C74005">
      <w:pPr>
        <w:pStyle w:val="NumberedMaterial"/>
        <w:rPr>
          <w:rFonts w:cs="Arial"/>
          <w:szCs w:val="22"/>
          <w:u w:val="single"/>
        </w:rPr>
      </w:pPr>
      <w:r w:rsidRPr="00723674">
        <w:rPr>
          <w:rFonts w:cs="Arial"/>
          <w:szCs w:val="22"/>
          <w:u w:val="single"/>
        </w:rPr>
        <w:t>MEASUREMENT AND PAYMENT</w:t>
      </w:r>
    </w:p>
    <w:p w14:paraId="12879C53" w14:textId="77777777" w:rsidR="0065535D" w:rsidRPr="00723674" w:rsidRDefault="0065535D" w:rsidP="00C74005">
      <w:pPr>
        <w:pStyle w:val="NumberedMaterial"/>
        <w:numPr>
          <w:ilvl w:val="1"/>
          <w:numId w:val="8"/>
        </w:numPr>
        <w:rPr>
          <w:rFonts w:cs="Arial"/>
          <w:szCs w:val="22"/>
        </w:rPr>
      </w:pPr>
      <w:r w:rsidRPr="00723674">
        <w:rPr>
          <w:rFonts w:cs="Arial"/>
          <w:szCs w:val="22"/>
        </w:rPr>
        <w:t>PAYMENT</w:t>
      </w:r>
    </w:p>
    <w:p w14:paraId="12879C54" w14:textId="77777777" w:rsidR="00702635" w:rsidRPr="00723674" w:rsidRDefault="00702635" w:rsidP="00702635">
      <w:pPr>
        <w:pStyle w:val="Note"/>
        <w:rPr>
          <w:rFonts w:cs="Arial"/>
          <w:szCs w:val="22"/>
        </w:rPr>
      </w:pPr>
      <w:r w:rsidRPr="00723674">
        <w:rPr>
          <w:rFonts w:cs="Arial"/>
          <w:szCs w:val="22"/>
        </w:rPr>
        <w:t>Choose “Schedule of Unit Prices” or “Lump Sum price bid for the Project” at the end of Paragraph A below.</w:t>
      </w:r>
    </w:p>
    <w:p w14:paraId="12879C55" w14:textId="7F2B791C" w:rsidR="00F0154F" w:rsidRPr="00723674" w:rsidRDefault="00702635" w:rsidP="00C74005">
      <w:pPr>
        <w:pStyle w:val="NumberedMaterial"/>
        <w:numPr>
          <w:ilvl w:val="2"/>
          <w:numId w:val="8"/>
        </w:numPr>
        <w:rPr>
          <w:rFonts w:cs="Arial"/>
          <w:szCs w:val="22"/>
        </w:rPr>
      </w:pPr>
      <w:r w:rsidRPr="00723674">
        <w:rPr>
          <w:rFonts w:cs="Arial"/>
          <w:szCs w:val="22"/>
        </w:rPr>
        <w:t xml:space="preserve">No separate measurement or payment will be made for the </w:t>
      </w:r>
      <w:r w:rsidR="00B776AA">
        <w:rPr>
          <w:rFonts w:cs="Arial"/>
          <w:szCs w:val="22"/>
        </w:rPr>
        <w:t>W</w:t>
      </w:r>
      <w:r w:rsidRPr="00723674">
        <w:rPr>
          <w:rFonts w:cs="Arial"/>
          <w:szCs w:val="22"/>
        </w:rPr>
        <w:t>ork required by this section. The cost for this portion of the Work will be considered incidental to, and included in the payments made for the applicable bid items in the Schedule of Unit Prices or Lump Sum price bid for the Project</w:t>
      </w:r>
      <w:r w:rsidR="00F0154F" w:rsidRPr="00723674">
        <w:rPr>
          <w:rFonts w:cs="Arial"/>
          <w:szCs w:val="22"/>
        </w:rPr>
        <w:t>.</w:t>
      </w:r>
    </w:p>
    <w:p w14:paraId="12879C56" w14:textId="77777777" w:rsidR="00D604F6" w:rsidRPr="00723674" w:rsidRDefault="00704EA6" w:rsidP="006A0469">
      <w:pPr>
        <w:pStyle w:val="End"/>
        <w:numPr>
          <w:ilvl w:val="0"/>
          <w:numId w:val="0"/>
        </w:numPr>
        <w:rPr>
          <w:rFonts w:cs="Arial"/>
          <w:szCs w:val="22"/>
        </w:rPr>
      </w:pPr>
      <w:r w:rsidRPr="00723674">
        <w:rPr>
          <w:rFonts w:cs="Arial"/>
          <w:szCs w:val="22"/>
        </w:rPr>
        <w:t>End of Section</w:t>
      </w:r>
    </w:p>
    <w:p w14:paraId="12879C57" w14:textId="77777777" w:rsidR="000D51AF" w:rsidRPr="00723674" w:rsidRDefault="000D51AF" w:rsidP="000D51AF">
      <w:pPr>
        <w:pStyle w:val="End"/>
        <w:numPr>
          <w:ilvl w:val="0"/>
          <w:numId w:val="0"/>
        </w:numPr>
        <w:spacing w:before="120"/>
        <w:jc w:val="left"/>
        <w:rPr>
          <w:rFonts w:cs="Arial"/>
          <w:szCs w:val="22"/>
        </w:rPr>
      </w:pPr>
      <w:r w:rsidRPr="00723674">
        <w:rPr>
          <w:rFonts w:cs="Arial"/>
          <w:szCs w:val="22"/>
        </w:rPr>
        <w:t>Revision History:</w:t>
      </w:r>
    </w:p>
    <w:p w14:paraId="12879C58" w14:textId="77777777" w:rsidR="005B2350" w:rsidRDefault="00873EE0" w:rsidP="000D51AF">
      <w:pPr>
        <w:pStyle w:val="End"/>
        <w:numPr>
          <w:ilvl w:val="0"/>
          <w:numId w:val="0"/>
        </w:numPr>
        <w:spacing w:before="120"/>
        <w:jc w:val="left"/>
        <w:rPr>
          <w:rFonts w:cs="Arial"/>
          <w:szCs w:val="22"/>
        </w:rPr>
      </w:pPr>
      <w:r w:rsidRPr="00723674">
        <w:rPr>
          <w:rFonts w:cs="Arial"/>
          <w:szCs w:val="22"/>
        </w:rPr>
        <w:t>03</w:t>
      </w:r>
      <w:r w:rsidR="00942D31" w:rsidRPr="00723674">
        <w:rPr>
          <w:rFonts w:cs="Arial"/>
          <w:szCs w:val="22"/>
        </w:rPr>
        <w:t>/</w:t>
      </w:r>
      <w:r w:rsidRPr="00723674">
        <w:rPr>
          <w:rFonts w:cs="Arial"/>
          <w:szCs w:val="22"/>
        </w:rPr>
        <w:t>23</w:t>
      </w:r>
      <w:r w:rsidR="000D51AF" w:rsidRPr="00723674">
        <w:rPr>
          <w:rFonts w:cs="Arial"/>
          <w:szCs w:val="22"/>
        </w:rPr>
        <w:t>/201</w:t>
      </w:r>
      <w:r w:rsidRPr="00723674">
        <w:rPr>
          <w:rFonts w:cs="Arial"/>
          <w:szCs w:val="22"/>
        </w:rPr>
        <w:t>5</w:t>
      </w:r>
      <w:r w:rsidR="000D51AF" w:rsidRPr="00723674">
        <w:rPr>
          <w:rFonts w:cs="Arial"/>
          <w:szCs w:val="22"/>
        </w:rPr>
        <w:t xml:space="preserve"> Conversion to 2004 CSI Numbering System</w:t>
      </w:r>
    </w:p>
    <w:p w14:paraId="2A48E088" w14:textId="48DA946D" w:rsidR="00F619B6" w:rsidRPr="00723674" w:rsidRDefault="00F619B6" w:rsidP="000D51AF">
      <w:pPr>
        <w:pStyle w:val="End"/>
        <w:numPr>
          <w:ilvl w:val="0"/>
          <w:numId w:val="0"/>
        </w:numPr>
        <w:spacing w:before="120"/>
        <w:jc w:val="left"/>
        <w:rPr>
          <w:rFonts w:cs="Arial"/>
          <w:szCs w:val="22"/>
        </w:rPr>
      </w:pPr>
      <w:r>
        <w:rPr>
          <w:rFonts w:cs="Arial"/>
          <w:szCs w:val="22"/>
        </w:rPr>
        <w:t xml:space="preserve">10/17/18 Changed </w:t>
      </w:r>
      <w:r w:rsidRPr="000118EF">
        <w:rPr>
          <w:rFonts w:cs="Arial"/>
          <w:szCs w:val="22"/>
        </w:rPr>
        <w:t>Aviation Environmental Programs</w:t>
      </w:r>
      <w:r>
        <w:rPr>
          <w:rFonts w:cs="Arial"/>
          <w:szCs w:val="22"/>
        </w:rPr>
        <w:t xml:space="preserve"> reviewer to Chris Milewski</w:t>
      </w:r>
    </w:p>
    <w:sectPr w:rsidR="00F619B6" w:rsidRPr="00723674" w:rsidSect="00DD51EF">
      <w:headerReference w:type="default" r:id="rId16"/>
      <w:footerReference w:type="default" r:id="rId17"/>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1EE6F3" w14:textId="77777777" w:rsidR="00BA6108" w:rsidRDefault="00BA6108">
      <w:r>
        <w:separator/>
      </w:r>
    </w:p>
  </w:endnote>
  <w:endnote w:type="continuationSeparator" w:id="0">
    <w:p w14:paraId="1086EA68" w14:textId="77777777" w:rsidR="00BA6108" w:rsidRDefault="00BA6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879C5F" w14:textId="77777777" w:rsidR="00A662CF" w:rsidRDefault="00A662CF" w:rsidP="0096540D">
    <w:pPr>
      <w:pStyle w:val="Footer"/>
    </w:pPr>
    <w:r>
      <w:t>MC</w:t>
    </w:r>
    <w:r w:rsidRPr="00F559EE">
      <w:rPr>
        <w:rFonts w:cs="Arial"/>
        <w:szCs w:val="18"/>
      </w:rPr>
      <w:t>-XXXXXXX / WP #XXXXXX</w:t>
    </w:r>
    <w:r w:rsidRPr="003E1DB8">
      <w:tab/>
    </w:r>
    <w:r>
      <w:fldChar w:fldCharType="begin"/>
    </w:r>
    <w:r>
      <w:instrText xml:space="preserve">IF </w:instrText>
    </w:r>
    <w:r>
      <w:fldChar w:fldCharType="begin"/>
    </w:r>
    <w:r>
      <w:instrText xml:space="preserve"> STYLEREF "Numbered Material" \r</w:instrText>
    </w:r>
    <w:r>
      <w:fldChar w:fldCharType="separate"/>
    </w:r>
    <w:r w:rsidR="00063D37">
      <w:rPr>
        <w:noProof/>
      </w:rPr>
      <w:instrText>1.01B.5</w:instrText>
    </w:r>
    <w:r>
      <w:fldChar w:fldCharType="end"/>
    </w:r>
    <w:r>
      <w:instrText xml:space="preserve"> &lt;&gt; "Error*" "</w:instrText>
    </w:r>
    <w:r w:rsidR="00063D37">
      <w:fldChar w:fldCharType="begin"/>
    </w:r>
    <w:r w:rsidR="00063D37">
      <w:instrText xml:space="preserve"> STYLEREF "Numbered Material" \r </w:instrText>
    </w:r>
    <w:r w:rsidR="00063D37">
      <w:fldChar w:fldCharType="separate"/>
    </w:r>
    <w:r w:rsidR="00063D37">
      <w:rPr>
        <w:noProof/>
      </w:rPr>
      <w:instrText>1.01B.5</w:instrText>
    </w:r>
    <w:r w:rsidR="00063D37">
      <w:rPr>
        <w:noProof/>
      </w:rPr>
      <w:fldChar w:fldCharType="end"/>
    </w:r>
    <w:r>
      <w:fldChar w:fldCharType="separate"/>
    </w:r>
    <w:r w:rsidR="00063D37">
      <w:rPr>
        <w:noProof/>
      </w:rPr>
      <w:t>1.01B.5</w:t>
    </w:r>
    <w:r>
      <w:fldChar w:fldCharType="end"/>
    </w:r>
    <w:r w:rsidRPr="003E1DB8">
      <w:tab/>
    </w:r>
    <w:r>
      <w:t xml:space="preserve">02 </w:t>
    </w:r>
    <w:r w:rsidR="00873EE0">
      <w:t>84 33</w:t>
    </w:r>
    <w:r w:rsidR="00B64790">
      <w:t>–</w:t>
    </w:r>
    <w:r w:rsidRPr="003E1DB8">
      <w:fldChar w:fldCharType="begin"/>
    </w:r>
    <w:r w:rsidRPr="003E1DB8">
      <w:instrText xml:space="preserve"> PAGE </w:instrText>
    </w:r>
    <w:r w:rsidRPr="003E1DB8">
      <w:fldChar w:fldCharType="separate"/>
    </w:r>
    <w:r w:rsidR="00063D37">
      <w:rPr>
        <w:noProof/>
      </w:rPr>
      <w:t>2</w:t>
    </w:r>
    <w:r w:rsidRPr="003E1DB8">
      <w:fldChar w:fldCharType="end"/>
    </w:r>
  </w:p>
  <w:p w14:paraId="12879C60" w14:textId="7EA320F1" w:rsidR="00A662CF" w:rsidRDefault="00A662CF">
    <w:pPr>
      <w:pStyle w:val="Footer"/>
    </w:pPr>
    <w:r w:rsidRPr="0031736B">
      <w:t xml:space="preserve">Rev. </w:t>
    </w:r>
    <w:r w:rsidR="003702AA">
      <w:t>10/17/18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FEB810" w14:textId="77777777" w:rsidR="00BA6108" w:rsidRDefault="00BA6108">
      <w:r>
        <w:separator/>
      </w:r>
    </w:p>
  </w:footnote>
  <w:footnote w:type="continuationSeparator" w:id="0">
    <w:p w14:paraId="6DD4DF5D" w14:textId="77777777" w:rsidR="00BA6108" w:rsidRDefault="00BA61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879C5D" w14:textId="77777777" w:rsidR="00A662CF" w:rsidRDefault="00A662CF">
    <w:pPr>
      <w:pStyle w:val="Header"/>
    </w:pPr>
    <w:r>
      <w:t>DIVISION 2 - EXISTING CONDITIONS</w:t>
    </w:r>
  </w:p>
  <w:p w14:paraId="12879C5E" w14:textId="77777777" w:rsidR="00A662CF" w:rsidRDefault="00A662CF">
    <w:pPr>
      <w:pStyle w:val="Header"/>
    </w:pPr>
    <w:r>
      <w:t xml:space="preserve">Section 02 </w:t>
    </w:r>
    <w:r w:rsidR="00873EE0">
      <w:t>84 33 - Removal of PCBs and PCB-Containing Materials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9E41A2A"/>
    <w:lvl w:ilvl="0">
      <w:start w:val="1"/>
      <w:numFmt w:val="decimal"/>
      <w:lvlText w:val="%1."/>
      <w:lvlJc w:val="left"/>
      <w:pPr>
        <w:tabs>
          <w:tab w:val="num" w:pos="1800"/>
        </w:tabs>
        <w:ind w:left="1800" w:hanging="360"/>
      </w:pPr>
    </w:lvl>
  </w:abstractNum>
  <w:abstractNum w:abstractNumId="1">
    <w:nsid w:val="FFFFFF7D"/>
    <w:multiLevelType w:val="singleLevel"/>
    <w:tmpl w:val="BDDC530E"/>
    <w:lvl w:ilvl="0">
      <w:start w:val="1"/>
      <w:numFmt w:val="decimal"/>
      <w:lvlText w:val="%1."/>
      <w:lvlJc w:val="left"/>
      <w:pPr>
        <w:tabs>
          <w:tab w:val="num" w:pos="1440"/>
        </w:tabs>
        <w:ind w:left="1440" w:hanging="360"/>
      </w:pPr>
    </w:lvl>
  </w:abstractNum>
  <w:abstractNum w:abstractNumId="2">
    <w:nsid w:val="FFFFFF7E"/>
    <w:multiLevelType w:val="singleLevel"/>
    <w:tmpl w:val="35661CC2"/>
    <w:lvl w:ilvl="0">
      <w:start w:val="1"/>
      <w:numFmt w:val="decimal"/>
      <w:lvlText w:val="%1."/>
      <w:lvlJc w:val="left"/>
      <w:pPr>
        <w:tabs>
          <w:tab w:val="num" w:pos="1080"/>
        </w:tabs>
        <w:ind w:left="1080" w:hanging="360"/>
      </w:pPr>
    </w:lvl>
  </w:abstractNum>
  <w:abstractNum w:abstractNumId="3">
    <w:nsid w:val="FFFFFF7F"/>
    <w:multiLevelType w:val="singleLevel"/>
    <w:tmpl w:val="8B04AE10"/>
    <w:lvl w:ilvl="0">
      <w:start w:val="1"/>
      <w:numFmt w:val="decimal"/>
      <w:lvlText w:val="%1."/>
      <w:lvlJc w:val="left"/>
      <w:pPr>
        <w:tabs>
          <w:tab w:val="num" w:pos="720"/>
        </w:tabs>
        <w:ind w:left="720" w:hanging="360"/>
      </w:pPr>
    </w:lvl>
  </w:abstractNum>
  <w:abstractNum w:abstractNumId="4">
    <w:nsid w:val="FFFFFF80"/>
    <w:multiLevelType w:val="singleLevel"/>
    <w:tmpl w:val="15CEC0F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F68870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5CEE9C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A9E1C3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0F69CF2"/>
    <w:lvl w:ilvl="0">
      <w:start w:val="1"/>
      <w:numFmt w:val="decimal"/>
      <w:lvlText w:val="%1."/>
      <w:lvlJc w:val="left"/>
      <w:pPr>
        <w:tabs>
          <w:tab w:val="num" w:pos="360"/>
        </w:tabs>
        <w:ind w:left="360" w:hanging="360"/>
      </w:pPr>
    </w:lvl>
  </w:abstractNum>
  <w:abstractNum w:abstractNumId="9">
    <w:nsid w:val="FFFFFF89"/>
    <w:multiLevelType w:val="singleLevel"/>
    <w:tmpl w:val="C9381ECE"/>
    <w:lvl w:ilvl="0">
      <w:start w:val="1"/>
      <w:numFmt w:val="bullet"/>
      <w:lvlText w:val=""/>
      <w:lvlJc w:val="left"/>
      <w:pPr>
        <w:tabs>
          <w:tab w:val="num" w:pos="360"/>
        </w:tabs>
        <w:ind w:left="360" w:hanging="360"/>
      </w:pPr>
      <w:rPr>
        <w:rFonts w:ascii="Symbol" w:hAnsi="Symbol" w:hint="default"/>
      </w:rPr>
    </w:lvl>
  </w:abstractNum>
  <w:abstractNum w:abstractNumId="10">
    <w:nsid w:val="0E825609"/>
    <w:multiLevelType w:val="multilevel"/>
    <w:tmpl w:val="FF506C64"/>
    <w:lvl w:ilvl="0">
      <w:start w:val="1"/>
      <w:numFmt w:val="decimal"/>
      <w:pStyle w:val="End"/>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3150"/>
        </w:tabs>
        <w:ind w:left="315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1">
    <w:nsid w:val="2D2B753A"/>
    <w:multiLevelType w:val="hybridMultilevel"/>
    <w:tmpl w:val="15C6C010"/>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2">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3">
    <w:nsid w:val="68560A54"/>
    <w:multiLevelType w:val="hybridMultilevel"/>
    <w:tmpl w:val="B126930A"/>
    <w:lvl w:ilvl="0" w:tplc="0409000F">
      <w:start w:val="1"/>
      <w:numFmt w:val="decimal"/>
      <w:lvlText w:val="%1."/>
      <w:lvlJc w:val="left"/>
      <w:pPr>
        <w:ind w:left="4320" w:hanging="360"/>
      </w:pPr>
      <w:rPr>
        <w:rFonts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num w:numId="1">
    <w:abstractNumId w:val="12"/>
  </w:num>
  <w:num w:numId="2">
    <w:abstractNumId w:val="11"/>
  </w:num>
  <w:num w:numId="3">
    <w:abstractNumId w:val="13"/>
  </w:num>
  <w:num w:numId="4">
    <w:abstractNumId w:val="10"/>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Hill">
    <w15:presenceInfo w15:providerId="None" w15:userId="David Hi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1"/>
  <w:proofState w:spelling="clean" w:grammar="clean"/>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A8"/>
    <w:rsid w:val="00010DEC"/>
    <w:rsid w:val="00013695"/>
    <w:rsid w:val="00026496"/>
    <w:rsid w:val="00032AA2"/>
    <w:rsid w:val="000374F6"/>
    <w:rsid w:val="00042CE7"/>
    <w:rsid w:val="00057DBA"/>
    <w:rsid w:val="00063D37"/>
    <w:rsid w:val="000717B5"/>
    <w:rsid w:val="000904E5"/>
    <w:rsid w:val="000A7DDE"/>
    <w:rsid w:val="000B29B3"/>
    <w:rsid w:val="000D1C03"/>
    <w:rsid w:val="000D51AF"/>
    <w:rsid w:val="000D5ADF"/>
    <w:rsid w:val="000F2C02"/>
    <w:rsid w:val="0013488D"/>
    <w:rsid w:val="0013551B"/>
    <w:rsid w:val="001373B6"/>
    <w:rsid w:val="00144341"/>
    <w:rsid w:val="001453E1"/>
    <w:rsid w:val="00167378"/>
    <w:rsid w:val="001723EF"/>
    <w:rsid w:val="001807EB"/>
    <w:rsid w:val="001A18A4"/>
    <w:rsid w:val="001C4C4E"/>
    <w:rsid w:val="001F07FD"/>
    <w:rsid w:val="00231B48"/>
    <w:rsid w:val="00235EDC"/>
    <w:rsid w:val="00240FF1"/>
    <w:rsid w:val="00265F10"/>
    <w:rsid w:val="0027290B"/>
    <w:rsid w:val="0027660C"/>
    <w:rsid w:val="002776E7"/>
    <w:rsid w:val="0029397E"/>
    <w:rsid w:val="00297073"/>
    <w:rsid w:val="002B052C"/>
    <w:rsid w:val="002B1F50"/>
    <w:rsid w:val="002B2054"/>
    <w:rsid w:val="002C19F4"/>
    <w:rsid w:val="002C469A"/>
    <w:rsid w:val="002D2A26"/>
    <w:rsid w:val="00306CC6"/>
    <w:rsid w:val="00307291"/>
    <w:rsid w:val="0032413F"/>
    <w:rsid w:val="00345606"/>
    <w:rsid w:val="00346FC4"/>
    <w:rsid w:val="00361F98"/>
    <w:rsid w:val="0036403C"/>
    <w:rsid w:val="003702AA"/>
    <w:rsid w:val="00372869"/>
    <w:rsid w:val="00373770"/>
    <w:rsid w:val="003A4A23"/>
    <w:rsid w:val="003D5CC7"/>
    <w:rsid w:val="003D659E"/>
    <w:rsid w:val="003E3606"/>
    <w:rsid w:val="003E5CA5"/>
    <w:rsid w:val="003F0913"/>
    <w:rsid w:val="003F2967"/>
    <w:rsid w:val="00406976"/>
    <w:rsid w:val="004178ED"/>
    <w:rsid w:val="0044309A"/>
    <w:rsid w:val="00445850"/>
    <w:rsid w:val="0047708C"/>
    <w:rsid w:val="004D5099"/>
    <w:rsid w:val="004D79CE"/>
    <w:rsid w:val="004E14DD"/>
    <w:rsid w:val="004E43C6"/>
    <w:rsid w:val="0051134F"/>
    <w:rsid w:val="0052264A"/>
    <w:rsid w:val="0052660F"/>
    <w:rsid w:val="00532C63"/>
    <w:rsid w:val="005540DF"/>
    <w:rsid w:val="00587B7F"/>
    <w:rsid w:val="005A2228"/>
    <w:rsid w:val="005A38C3"/>
    <w:rsid w:val="005A3DD8"/>
    <w:rsid w:val="005B2350"/>
    <w:rsid w:val="005B6AA8"/>
    <w:rsid w:val="005C306D"/>
    <w:rsid w:val="005F5CF9"/>
    <w:rsid w:val="00643AB1"/>
    <w:rsid w:val="0064653C"/>
    <w:rsid w:val="0064784A"/>
    <w:rsid w:val="006518CF"/>
    <w:rsid w:val="0065535D"/>
    <w:rsid w:val="00664537"/>
    <w:rsid w:val="006A0469"/>
    <w:rsid w:val="006B59E6"/>
    <w:rsid w:val="006E2B11"/>
    <w:rsid w:val="006F1F72"/>
    <w:rsid w:val="00702635"/>
    <w:rsid w:val="00704EA6"/>
    <w:rsid w:val="00723674"/>
    <w:rsid w:val="00723B8C"/>
    <w:rsid w:val="0073034B"/>
    <w:rsid w:val="00736612"/>
    <w:rsid w:val="0077535D"/>
    <w:rsid w:val="007A08F1"/>
    <w:rsid w:val="007A0941"/>
    <w:rsid w:val="007A16D9"/>
    <w:rsid w:val="007E1C7A"/>
    <w:rsid w:val="00822264"/>
    <w:rsid w:val="0082269F"/>
    <w:rsid w:val="0085202B"/>
    <w:rsid w:val="00855831"/>
    <w:rsid w:val="008559E8"/>
    <w:rsid w:val="008641D8"/>
    <w:rsid w:val="00873EE0"/>
    <w:rsid w:val="008875F9"/>
    <w:rsid w:val="00892424"/>
    <w:rsid w:val="008A6F1E"/>
    <w:rsid w:val="008A7C48"/>
    <w:rsid w:val="008D62BF"/>
    <w:rsid w:val="008E12BC"/>
    <w:rsid w:val="00911009"/>
    <w:rsid w:val="00925D46"/>
    <w:rsid w:val="00942D31"/>
    <w:rsid w:val="0096540D"/>
    <w:rsid w:val="00980D9C"/>
    <w:rsid w:val="009931F0"/>
    <w:rsid w:val="00995BD3"/>
    <w:rsid w:val="009966FE"/>
    <w:rsid w:val="0099766E"/>
    <w:rsid w:val="009A67CB"/>
    <w:rsid w:val="009B2E08"/>
    <w:rsid w:val="009B4250"/>
    <w:rsid w:val="009D1A7C"/>
    <w:rsid w:val="009E3DAB"/>
    <w:rsid w:val="00A032C3"/>
    <w:rsid w:val="00A03FA9"/>
    <w:rsid w:val="00A20163"/>
    <w:rsid w:val="00A21DB2"/>
    <w:rsid w:val="00A40265"/>
    <w:rsid w:val="00A662CF"/>
    <w:rsid w:val="00A77863"/>
    <w:rsid w:val="00AA4755"/>
    <w:rsid w:val="00AB723B"/>
    <w:rsid w:val="00AD4BC7"/>
    <w:rsid w:val="00AF1156"/>
    <w:rsid w:val="00AF501B"/>
    <w:rsid w:val="00AF6545"/>
    <w:rsid w:val="00B01968"/>
    <w:rsid w:val="00B03935"/>
    <w:rsid w:val="00B35DFB"/>
    <w:rsid w:val="00B40DFF"/>
    <w:rsid w:val="00B64790"/>
    <w:rsid w:val="00B776AA"/>
    <w:rsid w:val="00B8037F"/>
    <w:rsid w:val="00B94019"/>
    <w:rsid w:val="00B96D1D"/>
    <w:rsid w:val="00BA14BA"/>
    <w:rsid w:val="00BA6108"/>
    <w:rsid w:val="00BB7489"/>
    <w:rsid w:val="00BB79C7"/>
    <w:rsid w:val="00BC1487"/>
    <w:rsid w:val="00BC7D44"/>
    <w:rsid w:val="00BD298C"/>
    <w:rsid w:val="00BF167D"/>
    <w:rsid w:val="00BF57A0"/>
    <w:rsid w:val="00BF5D76"/>
    <w:rsid w:val="00C01541"/>
    <w:rsid w:val="00C03AEC"/>
    <w:rsid w:val="00C06339"/>
    <w:rsid w:val="00C157B1"/>
    <w:rsid w:val="00C33E5B"/>
    <w:rsid w:val="00C40791"/>
    <w:rsid w:val="00C42FA8"/>
    <w:rsid w:val="00C66C10"/>
    <w:rsid w:val="00C74005"/>
    <w:rsid w:val="00C839EF"/>
    <w:rsid w:val="00C85873"/>
    <w:rsid w:val="00C8622F"/>
    <w:rsid w:val="00C9569E"/>
    <w:rsid w:val="00CA2B48"/>
    <w:rsid w:val="00CA2CBB"/>
    <w:rsid w:val="00CB2886"/>
    <w:rsid w:val="00CC4A43"/>
    <w:rsid w:val="00CD49BF"/>
    <w:rsid w:val="00CD7ED3"/>
    <w:rsid w:val="00CF08BE"/>
    <w:rsid w:val="00CF21DF"/>
    <w:rsid w:val="00CF6BE9"/>
    <w:rsid w:val="00D05F16"/>
    <w:rsid w:val="00D22F3F"/>
    <w:rsid w:val="00D248B2"/>
    <w:rsid w:val="00D3625A"/>
    <w:rsid w:val="00D604F6"/>
    <w:rsid w:val="00D66AAC"/>
    <w:rsid w:val="00D6703E"/>
    <w:rsid w:val="00D74FC6"/>
    <w:rsid w:val="00D82FA9"/>
    <w:rsid w:val="00DD51EF"/>
    <w:rsid w:val="00DD6288"/>
    <w:rsid w:val="00DE0316"/>
    <w:rsid w:val="00DF312A"/>
    <w:rsid w:val="00DF6F25"/>
    <w:rsid w:val="00E0530F"/>
    <w:rsid w:val="00E7316C"/>
    <w:rsid w:val="00E96022"/>
    <w:rsid w:val="00EC56D3"/>
    <w:rsid w:val="00ED41FA"/>
    <w:rsid w:val="00EE43F1"/>
    <w:rsid w:val="00EF1851"/>
    <w:rsid w:val="00F0154F"/>
    <w:rsid w:val="00F07854"/>
    <w:rsid w:val="00F47A48"/>
    <w:rsid w:val="00F47B54"/>
    <w:rsid w:val="00F53164"/>
    <w:rsid w:val="00F619B6"/>
    <w:rsid w:val="00F70D82"/>
    <w:rsid w:val="00FB0078"/>
    <w:rsid w:val="00FB06F8"/>
    <w:rsid w:val="00FB630C"/>
    <w:rsid w:val="00FC6DF8"/>
    <w:rsid w:val="00FE79BF"/>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879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2C3"/>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4E43C6"/>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4E43C6"/>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4E43C6"/>
    <w:pPr>
      <w:keepLines/>
      <w:spacing w:before="240" w:after="120"/>
      <w:ind w:left="720"/>
      <w:jc w:val="center"/>
      <w:outlineLvl w:val="2"/>
    </w:pPr>
    <w:rPr>
      <w:rFonts w:ascii="Arial" w:hAnsi="Arial"/>
      <w:b/>
      <w:snapToGrid w:val="0"/>
      <w:sz w:val="22"/>
      <w:szCs w:val="24"/>
      <w:u w:val="single"/>
    </w:rPr>
  </w:style>
  <w:style w:type="paragraph" w:styleId="Heading5">
    <w:name w:val="heading 5"/>
    <w:basedOn w:val="Normal"/>
    <w:next w:val="Normal"/>
    <w:link w:val="Heading5Char"/>
    <w:semiHidden/>
    <w:unhideWhenUsed/>
    <w:qFormat/>
    <w:rsid w:val="00235EDC"/>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BB79C7"/>
    <w:pPr>
      <w:spacing w:before="240" w:after="60"/>
      <w:outlineLvl w:val="5"/>
    </w:pPr>
    <w:rPr>
      <w:rFonts w:ascii="Calibri" w:hAnsi="Calibri"/>
      <w:b/>
      <w:bCs/>
    </w:rPr>
  </w:style>
  <w:style w:type="paragraph" w:styleId="Heading7">
    <w:name w:val="heading 7"/>
    <w:basedOn w:val="Normal"/>
    <w:next w:val="Normal"/>
    <w:link w:val="Heading7Char"/>
    <w:semiHidden/>
    <w:unhideWhenUsed/>
    <w:qFormat/>
    <w:rsid w:val="00235EDC"/>
    <w:pPr>
      <w:spacing w:before="240" w:after="60"/>
      <w:outlineLvl w:val="6"/>
    </w:pPr>
    <w:rPr>
      <w:rFonts w:ascii="Calibri" w:hAnsi="Calibri"/>
      <w:sz w:val="24"/>
      <w:szCs w:val="24"/>
    </w:rPr>
  </w:style>
  <w:style w:type="character" w:default="1" w:styleId="DefaultParagraphFont">
    <w:name w:val="Default Paragraph Font"/>
    <w:uiPriority w:val="1"/>
    <w:semiHidden/>
    <w:unhideWhenUsed/>
    <w:rsid w:val="00A032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32C3"/>
  </w:style>
  <w:style w:type="paragraph" w:styleId="Header">
    <w:name w:val="header"/>
    <w:basedOn w:val="BodyText"/>
    <w:semiHidden/>
    <w:rsid w:val="004E43C6"/>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4E43C6"/>
    <w:pPr>
      <w:spacing w:after="120"/>
      <w:ind w:left="720"/>
    </w:pPr>
    <w:rPr>
      <w:rFonts w:ascii="Arial" w:hAnsi="Arial"/>
      <w:sz w:val="22"/>
      <w:szCs w:val="24"/>
    </w:rPr>
  </w:style>
  <w:style w:type="paragraph" w:styleId="Footer">
    <w:name w:val="footer"/>
    <w:basedOn w:val="Header"/>
    <w:semiHidden/>
    <w:rsid w:val="004E43C6"/>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4E43C6"/>
    <w:pPr>
      <w:numPr>
        <w:numId w:val="4"/>
      </w:num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4E43C6"/>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character" w:styleId="Hyperlink">
    <w:name w:val="Hyperlink"/>
    <w:rsid w:val="00297073"/>
    <w:rPr>
      <w:color w:val="0000FF"/>
      <w:u w:val="single"/>
    </w:rPr>
  </w:style>
  <w:style w:type="table" w:styleId="TableGrid">
    <w:name w:val="Table Grid"/>
    <w:basedOn w:val="TableNormal"/>
    <w:rsid w:val="004E43C6"/>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4E43C6"/>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B40DFF"/>
    <w:rPr>
      <w:rFonts w:ascii="Tahoma" w:hAnsi="Tahoma" w:cs="Tahoma"/>
      <w:sz w:val="16"/>
      <w:szCs w:val="16"/>
    </w:rPr>
  </w:style>
  <w:style w:type="character" w:customStyle="1" w:styleId="BalloonTextChar">
    <w:name w:val="Balloon Text Char"/>
    <w:link w:val="BalloonText"/>
    <w:rsid w:val="00B40DFF"/>
    <w:rPr>
      <w:rFonts w:ascii="Tahoma" w:hAnsi="Tahoma" w:cs="Tahoma"/>
      <w:sz w:val="16"/>
      <w:szCs w:val="16"/>
    </w:rPr>
  </w:style>
  <w:style w:type="paragraph" w:styleId="CommentText">
    <w:name w:val="annotation text"/>
    <w:basedOn w:val="Normal"/>
    <w:link w:val="CommentTextChar"/>
    <w:unhideWhenUsed/>
    <w:rsid w:val="0065535D"/>
    <w:rPr>
      <w:rFonts w:ascii="Calibri" w:eastAsia="Calibri" w:hAnsi="Calibri"/>
      <w:sz w:val="20"/>
    </w:rPr>
  </w:style>
  <w:style w:type="character" w:customStyle="1" w:styleId="CommentTextChar">
    <w:name w:val="Comment Text Char"/>
    <w:link w:val="CommentText"/>
    <w:rsid w:val="0065535D"/>
    <w:rPr>
      <w:rFonts w:ascii="Calibri" w:eastAsia="Calibri" w:hAnsi="Calibri"/>
    </w:rPr>
  </w:style>
  <w:style w:type="character" w:customStyle="1" w:styleId="Heading6Char">
    <w:name w:val="Heading 6 Char"/>
    <w:link w:val="Heading6"/>
    <w:semiHidden/>
    <w:rsid w:val="00BB79C7"/>
    <w:rPr>
      <w:rFonts w:ascii="Calibri" w:eastAsia="Times New Roman" w:hAnsi="Calibri" w:cs="Times New Roman"/>
      <w:b/>
      <w:bCs/>
      <w:sz w:val="22"/>
      <w:szCs w:val="22"/>
    </w:rPr>
  </w:style>
  <w:style w:type="character" w:styleId="CommentReference">
    <w:name w:val="annotation reference"/>
    <w:unhideWhenUsed/>
    <w:rsid w:val="0065535D"/>
    <w:rPr>
      <w:sz w:val="16"/>
      <w:szCs w:val="16"/>
    </w:rPr>
  </w:style>
  <w:style w:type="paragraph" w:styleId="CommentSubject">
    <w:name w:val="annotation subject"/>
    <w:basedOn w:val="CommentText"/>
    <w:next w:val="CommentText"/>
    <w:link w:val="CommentSubjectChar"/>
    <w:rsid w:val="00723B8C"/>
    <w:pPr>
      <w:spacing w:after="0"/>
    </w:pPr>
    <w:rPr>
      <w:rFonts w:ascii="Arial" w:eastAsia="Times New Roman" w:hAnsi="Arial"/>
      <w:b/>
      <w:bCs/>
    </w:rPr>
  </w:style>
  <w:style w:type="character" w:customStyle="1" w:styleId="CommentSubjectChar">
    <w:name w:val="Comment Subject Char"/>
    <w:link w:val="CommentSubject"/>
    <w:rsid w:val="00723B8C"/>
    <w:rPr>
      <w:rFonts w:ascii="Arial" w:eastAsia="Calibri" w:hAnsi="Arial"/>
      <w:b/>
      <w:bCs/>
    </w:rPr>
  </w:style>
  <w:style w:type="paragraph" w:customStyle="1" w:styleId="NumberedMaterial">
    <w:name w:val="Numbered Material"/>
    <w:basedOn w:val="BodyText"/>
    <w:qFormat/>
    <w:rsid w:val="009B4250"/>
    <w:pPr>
      <w:numPr>
        <w:numId w:val="8"/>
      </w:numPr>
    </w:pPr>
  </w:style>
  <w:style w:type="character" w:customStyle="1" w:styleId="Heading5Char">
    <w:name w:val="Heading 5 Char"/>
    <w:link w:val="Heading5"/>
    <w:semiHidden/>
    <w:rsid w:val="00235EDC"/>
    <w:rPr>
      <w:rFonts w:ascii="Calibri" w:eastAsia="Times New Roman" w:hAnsi="Calibri" w:cs="Times New Roman"/>
      <w:b/>
      <w:bCs/>
      <w:i/>
      <w:iCs/>
      <w:sz w:val="26"/>
      <w:szCs w:val="26"/>
    </w:rPr>
  </w:style>
  <w:style w:type="character" w:customStyle="1" w:styleId="BodyTextChar">
    <w:name w:val="Body Text Char"/>
    <w:link w:val="BodyText"/>
    <w:semiHidden/>
    <w:rsid w:val="009B4250"/>
    <w:rPr>
      <w:rFonts w:ascii="Arial" w:hAnsi="Arial"/>
      <w:sz w:val="22"/>
      <w:szCs w:val="24"/>
    </w:rPr>
  </w:style>
  <w:style w:type="character" w:customStyle="1" w:styleId="Heading7Char">
    <w:name w:val="Heading 7 Char"/>
    <w:link w:val="Heading7"/>
    <w:semiHidden/>
    <w:rsid w:val="00235EDC"/>
    <w:rPr>
      <w:rFonts w:ascii="Calibri" w:eastAsia="Times New Roman" w:hAnsi="Calibri"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2C3"/>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4E43C6"/>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4E43C6"/>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4E43C6"/>
    <w:pPr>
      <w:keepLines/>
      <w:spacing w:before="240" w:after="120"/>
      <w:ind w:left="720"/>
      <w:jc w:val="center"/>
      <w:outlineLvl w:val="2"/>
    </w:pPr>
    <w:rPr>
      <w:rFonts w:ascii="Arial" w:hAnsi="Arial"/>
      <w:b/>
      <w:snapToGrid w:val="0"/>
      <w:sz w:val="22"/>
      <w:szCs w:val="24"/>
      <w:u w:val="single"/>
    </w:rPr>
  </w:style>
  <w:style w:type="paragraph" w:styleId="Heading5">
    <w:name w:val="heading 5"/>
    <w:basedOn w:val="Normal"/>
    <w:next w:val="Normal"/>
    <w:link w:val="Heading5Char"/>
    <w:semiHidden/>
    <w:unhideWhenUsed/>
    <w:qFormat/>
    <w:rsid w:val="00235EDC"/>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BB79C7"/>
    <w:pPr>
      <w:spacing w:before="240" w:after="60"/>
      <w:outlineLvl w:val="5"/>
    </w:pPr>
    <w:rPr>
      <w:rFonts w:ascii="Calibri" w:hAnsi="Calibri"/>
      <w:b/>
      <w:bCs/>
    </w:rPr>
  </w:style>
  <w:style w:type="paragraph" w:styleId="Heading7">
    <w:name w:val="heading 7"/>
    <w:basedOn w:val="Normal"/>
    <w:next w:val="Normal"/>
    <w:link w:val="Heading7Char"/>
    <w:semiHidden/>
    <w:unhideWhenUsed/>
    <w:qFormat/>
    <w:rsid w:val="00235EDC"/>
    <w:pPr>
      <w:spacing w:before="240" w:after="60"/>
      <w:outlineLvl w:val="6"/>
    </w:pPr>
    <w:rPr>
      <w:rFonts w:ascii="Calibri" w:hAnsi="Calibri"/>
      <w:sz w:val="24"/>
      <w:szCs w:val="24"/>
    </w:rPr>
  </w:style>
  <w:style w:type="character" w:default="1" w:styleId="DefaultParagraphFont">
    <w:name w:val="Default Paragraph Font"/>
    <w:uiPriority w:val="1"/>
    <w:semiHidden/>
    <w:unhideWhenUsed/>
    <w:rsid w:val="00A032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032C3"/>
  </w:style>
  <w:style w:type="paragraph" w:styleId="Header">
    <w:name w:val="header"/>
    <w:basedOn w:val="BodyText"/>
    <w:semiHidden/>
    <w:rsid w:val="004E43C6"/>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4E43C6"/>
    <w:pPr>
      <w:spacing w:after="120"/>
      <w:ind w:left="720"/>
    </w:pPr>
    <w:rPr>
      <w:rFonts w:ascii="Arial" w:hAnsi="Arial"/>
      <w:sz w:val="22"/>
      <w:szCs w:val="24"/>
    </w:rPr>
  </w:style>
  <w:style w:type="paragraph" w:styleId="Footer">
    <w:name w:val="footer"/>
    <w:basedOn w:val="Header"/>
    <w:semiHidden/>
    <w:rsid w:val="004E43C6"/>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4E43C6"/>
    <w:pPr>
      <w:numPr>
        <w:numId w:val="4"/>
      </w:num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4E43C6"/>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character" w:styleId="Hyperlink">
    <w:name w:val="Hyperlink"/>
    <w:rsid w:val="00297073"/>
    <w:rPr>
      <w:color w:val="0000FF"/>
      <w:u w:val="single"/>
    </w:rPr>
  </w:style>
  <w:style w:type="table" w:styleId="TableGrid">
    <w:name w:val="Table Grid"/>
    <w:basedOn w:val="TableNormal"/>
    <w:rsid w:val="004E43C6"/>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4E43C6"/>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B40DFF"/>
    <w:rPr>
      <w:rFonts w:ascii="Tahoma" w:hAnsi="Tahoma" w:cs="Tahoma"/>
      <w:sz w:val="16"/>
      <w:szCs w:val="16"/>
    </w:rPr>
  </w:style>
  <w:style w:type="character" w:customStyle="1" w:styleId="BalloonTextChar">
    <w:name w:val="Balloon Text Char"/>
    <w:link w:val="BalloonText"/>
    <w:rsid w:val="00B40DFF"/>
    <w:rPr>
      <w:rFonts w:ascii="Tahoma" w:hAnsi="Tahoma" w:cs="Tahoma"/>
      <w:sz w:val="16"/>
      <w:szCs w:val="16"/>
    </w:rPr>
  </w:style>
  <w:style w:type="paragraph" w:styleId="CommentText">
    <w:name w:val="annotation text"/>
    <w:basedOn w:val="Normal"/>
    <w:link w:val="CommentTextChar"/>
    <w:unhideWhenUsed/>
    <w:rsid w:val="0065535D"/>
    <w:rPr>
      <w:rFonts w:ascii="Calibri" w:eastAsia="Calibri" w:hAnsi="Calibri"/>
      <w:sz w:val="20"/>
    </w:rPr>
  </w:style>
  <w:style w:type="character" w:customStyle="1" w:styleId="CommentTextChar">
    <w:name w:val="Comment Text Char"/>
    <w:link w:val="CommentText"/>
    <w:rsid w:val="0065535D"/>
    <w:rPr>
      <w:rFonts w:ascii="Calibri" w:eastAsia="Calibri" w:hAnsi="Calibri"/>
    </w:rPr>
  </w:style>
  <w:style w:type="character" w:customStyle="1" w:styleId="Heading6Char">
    <w:name w:val="Heading 6 Char"/>
    <w:link w:val="Heading6"/>
    <w:semiHidden/>
    <w:rsid w:val="00BB79C7"/>
    <w:rPr>
      <w:rFonts w:ascii="Calibri" w:eastAsia="Times New Roman" w:hAnsi="Calibri" w:cs="Times New Roman"/>
      <w:b/>
      <w:bCs/>
      <w:sz w:val="22"/>
      <w:szCs w:val="22"/>
    </w:rPr>
  </w:style>
  <w:style w:type="character" w:styleId="CommentReference">
    <w:name w:val="annotation reference"/>
    <w:unhideWhenUsed/>
    <w:rsid w:val="0065535D"/>
    <w:rPr>
      <w:sz w:val="16"/>
      <w:szCs w:val="16"/>
    </w:rPr>
  </w:style>
  <w:style w:type="paragraph" w:styleId="CommentSubject">
    <w:name w:val="annotation subject"/>
    <w:basedOn w:val="CommentText"/>
    <w:next w:val="CommentText"/>
    <w:link w:val="CommentSubjectChar"/>
    <w:rsid w:val="00723B8C"/>
    <w:pPr>
      <w:spacing w:after="0"/>
    </w:pPr>
    <w:rPr>
      <w:rFonts w:ascii="Arial" w:eastAsia="Times New Roman" w:hAnsi="Arial"/>
      <w:b/>
      <w:bCs/>
    </w:rPr>
  </w:style>
  <w:style w:type="character" w:customStyle="1" w:styleId="CommentSubjectChar">
    <w:name w:val="Comment Subject Char"/>
    <w:link w:val="CommentSubject"/>
    <w:rsid w:val="00723B8C"/>
    <w:rPr>
      <w:rFonts w:ascii="Arial" w:eastAsia="Calibri" w:hAnsi="Arial"/>
      <w:b/>
      <w:bCs/>
    </w:rPr>
  </w:style>
  <w:style w:type="paragraph" w:customStyle="1" w:styleId="NumberedMaterial">
    <w:name w:val="Numbered Material"/>
    <w:basedOn w:val="BodyText"/>
    <w:qFormat/>
    <w:rsid w:val="009B4250"/>
    <w:pPr>
      <w:numPr>
        <w:numId w:val="8"/>
      </w:numPr>
    </w:pPr>
  </w:style>
  <w:style w:type="character" w:customStyle="1" w:styleId="Heading5Char">
    <w:name w:val="Heading 5 Char"/>
    <w:link w:val="Heading5"/>
    <w:semiHidden/>
    <w:rsid w:val="00235EDC"/>
    <w:rPr>
      <w:rFonts w:ascii="Calibri" w:eastAsia="Times New Roman" w:hAnsi="Calibri" w:cs="Times New Roman"/>
      <w:b/>
      <w:bCs/>
      <w:i/>
      <w:iCs/>
      <w:sz w:val="26"/>
      <w:szCs w:val="26"/>
    </w:rPr>
  </w:style>
  <w:style w:type="character" w:customStyle="1" w:styleId="BodyTextChar">
    <w:name w:val="Body Text Char"/>
    <w:link w:val="BodyText"/>
    <w:semiHidden/>
    <w:rsid w:val="009B4250"/>
    <w:rPr>
      <w:rFonts w:ascii="Arial" w:hAnsi="Arial"/>
      <w:sz w:val="22"/>
      <w:szCs w:val="24"/>
    </w:rPr>
  </w:style>
  <w:style w:type="character" w:customStyle="1" w:styleId="Heading7Char">
    <w:name w:val="Heading 7 Char"/>
    <w:link w:val="Heading7"/>
    <w:semiHidden/>
    <w:rsid w:val="00235EDC"/>
    <w:rPr>
      <w:rFonts w:ascii="Calibri" w:eastAsia="Times New Roman" w:hAnsi="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957026">
      <w:bodyDiv w:val="1"/>
      <w:marLeft w:val="0"/>
      <w:marRight w:val="0"/>
      <w:marTop w:val="0"/>
      <w:marBottom w:val="0"/>
      <w:divBdr>
        <w:top w:val="none" w:sz="0" w:space="0" w:color="auto"/>
        <w:left w:val="none" w:sz="0" w:space="0" w:color="auto"/>
        <w:bottom w:val="none" w:sz="0" w:space="0" w:color="auto"/>
        <w:right w:val="none" w:sz="0" w:space="0" w:color="auto"/>
      </w:divBdr>
    </w:div>
    <w:div w:id="471335579">
      <w:bodyDiv w:val="1"/>
      <w:marLeft w:val="0"/>
      <w:marRight w:val="0"/>
      <w:marTop w:val="0"/>
      <w:marBottom w:val="0"/>
      <w:divBdr>
        <w:top w:val="none" w:sz="0" w:space="0" w:color="auto"/>
        <w:left w:val="none" w:sz="0" w:space="0" w:color="auto"/>
        <w:bottom w:val="none" w:sz="0" w:space="0" w:color="auto"/>
        <w:right w:val="none" w:sz="0" w:space="0" w:color="auto"/>
      </w:divBdr>
    </w:div>
    <w:div w:id="1174151037">
      <w:bodyDiv w:val="1"/>
      <w:marLeft w:val="0"/>
      <w:marRight w:val="0"/>
      <w:marTop w:val="0"/>
      <w:marBottom w:val="0"/>
      <w:divBdr>
        <w:top w:val="none" w:sz="0" w:space="0" w:color="auto"/>
        <w:left w:val="none" w:sz="0" w:space="0" w:color="auto"/>
        <w:bottom w:val="none" w:sz="0" w:space="0" w:color="auto"/>
        <w:right w:val="none" w:sz="0" w:space="0" w:color="auto"/>
      </w:divBdr>
    </w:div>
    <w:div w:id="165572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Nichols.B@portseattle.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DeSota.M@portseattle.org"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Fox.S@portseattl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SharedContentType xmlns="Microsoft.SharePoint.Taxonomy.ContentTypeSync" SourceId="5a0340f5-2d2a-4a26-b774-2827a2065bb1" ContentTypeId="0x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A6EF6B-BCA1-4E79-AFB5-0F4A6B4EE90D}">
  <ds:schemaRefs>
    <ds:schemaRef ds:uri="http://schemas.microsoft.com/office/2006/metadata/longProperties"/>
  </ds:schemaRefs>
</ds:datastoreItem>
</file>

<file path=customXml/itemProps2.xml><?xml version="1.0" encoding="utf-8"?>
<ds:datastoreItem xmlns:ds="http://schemas.openxmlformats.org/officeDocument/2006/customXml" ds:itemID="{0CCAECA7-96FC-4A4E-8F2D-B59521C0CD7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8FDAB167-6E29-4FE9-958F-A283490F14D1}">
  <ds:schemaRefs>
    <ds:schemaRef ds:uri="Microsoft.SharePoint.Taxonomy.ContentTypeSync"/>
  </ds:schemaRefs>
</ds:datastoreItem>
</file>

<file path=customXml/itemProps4.xml><?xml version="1.0" encoding="utf-8"?>
<ds:datastoreItem xmlns:ds="http://schemas.openxmlformats.org/officeDocument/2006/customXml" ds:itemID="{AA9E0B4A-210C-4BA7-BDDC-0B48F3FB8DEA}">
  <ds:schemaRefs>
    <ds:schemaRef ds:uri="http://schemas.microsoft.com/sharepoint/v3/contenttype/forms"/>
  </ds:schemaRefs>
</ds:datastoreItem>
</file>

<file path=customXml/itemProps5.xml><?xml version="1.0" encoding="utf-8"?>
<ds:datastoreItem xmlns:ds="http://schemas.openxmlformats.org/officeDocument/2006/customXml" ds:itemID="{E0FF0389-AF12-4B2C-8853-2B4A7CE2F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2896</Words>
  <Characters>15997</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Section 02220 - Site Demolition</vt:lpstr>
    </vt:vector>
  </TitlesOfParts>
  <Manager>Reza Soltani</Manager>
  <Company>Port of Seattle</Company>
  <LinksUpToDate>false</LinksUpToDate>
  <CharactersWithSpaces>18856</CharactersWithSpaces>
  <SharedDoc>false</SharedDoc>
  <HLinks>
    <vt:vector size="6" baseType="variant">
      <vt:variant>
        <vt:i4>1572979</vt:i4>
      </vt:variant>
      <vt:variant>
        <vt:i4>0</vt:i4>
      </vt:variant>
      <vt:variant>
        <vt:i4>0</vt:i4>
      </vt:variant>
      <vt:variant>
        <vt:i4>5</vt:i4>
      </vt:variant>
      <vt:variant>
        <vt:lpwstr>mailto:Nichols.B@portseattle.org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02220 - Site Demolition</dc:title>
  <dc:subject>Division 2 - Site Work</dc:subject>
  <dc:creator>Tracy D. Gill</dc:creator>
  <cp:lastModifiedBy>Gill, Tracy</cp:lastModifiedBy>
  <cp:revision>7</cp:revision>
  <cp:lastPrinted>2014-01-08T18:20:00Z</cp:lastPrinted>
  <dcterms:created xsi:type="dcterms:W3CDTF">2018-10-17T20:56:00Z</dcterms:created>
  <dcterms:modified xsi:type="dcterms:W3CDTF">2018-10-17T21:10:00Z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SKUMWAZ4QNCS-15-3176</vt:lpwstr>
  </property>
  <property fmtid="{D5CDD505-2E9C-101B-9397-08002B2CF9AE}" pid="3" name="_dlc_DocIdItemGuid">
    <vt:lpwstr>dbaea835-89ef-45b9-846f-ebb39f8312cc</vt:lpwstr>
  </property>
  <property fmtid="{D5CDD505-2E9C-101B-9397-08002B2CF9AE}" pid="4" name="_dlc_DocIdUrl">
    <vt:lpwstr>http://collab.portseattle.org/sites/ENDESIGN/QltyCntrl/_layouts/DocIdRedir.aspx?ID=SKUMWAZ4QNCS-15-3176, SKUMWAZ4QNCS-15-3176</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0x010100CD4F083329CE9040A82676606B17721A</vt:lpwstr>
  </property>
</Properties>
</file>